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27AAC" w14:textId="77777777" w:rsidR="00512696" w:rsidRPr="002E6B78" w:rsidRDefault="00512696" w:rsidP="00FB6D1E">
      <w:pPr>
        <w:spacing w:line="360" w:lineRule="auto"/>
        <w:ind w:right="146"/>
        <w:rPr>
          <w:rFonts w:ascii="Arial" w:hAnsi="Arial" w:cs="Arial"/>
          <w:lang w:val="de-DE"/>
        </w:rPr>
      </w:pPr>
      <w:r w:rsidRPr="002E6B78">
        <w:rPr>
          <w:rFonts w:ascii="Arial" w:hAnsi="Arial" w:cs="Arial"/>
          <w:lang w:val="de-DE"/>
        </w:rPr>
        <w:t xml:space="preserve">                                                                                         </w:t>
      </w:r>
      <w:r w:rsidR="006066C0" w:rsidRPr="002E6B78">
        <w:rPr>
          <w:rFonts w:ascii="Arial" w:hAnsi="Arial" w:cs="Arial"/>
          <w:lang w:val="de-DE"/>
        </w:rPr>
        <w:tab/>
        <w:t xml:space="preserve">   </w:t>
      </w:r>
      <w:r w:rsidRPr="002E6B78">
        <w:rPr>
          <w:rFonts w:ascii="Arial" w:hAnsi="Arial" w:cs="Arial"/>
          <w:lang w:val="de-DE"/>
        </w:rPr>
        <w:t xml:space="preserve">Weinheim, </w:t>
      </w:r>
      <w:r w:rsidR="00192595">
        <w:rPr>
          <w:rFonts w:ascii="Arial" w:hAnsi="Arial" w:cs="Arial"/>
          <w:lang w:val="de-DE"/>
        </w:rPr>
        <w:t xml:space="preserve">April </w:t>
      </w:r>
      <w:r w:rsidRPr="002E6B78">
        <w:rPr>
          <w:rFonts w:ascii="Arial" w:hAnsi="Arial" w:cs="Arial"/>
          <w:lang w:val="de-DE"/>
        </w:rPr>
        <w:t>201</w:t>
      </w:r>
      <w:r w:rsidR="005B2A94">
        <w:rPr>
          <w:rFonts w:ascii="Arial" w:hAnsi="Arial" w:cs="Arial"/>
          <w:lang w:val="de-DE"/>
        </w:rPr>
        <w:t>5</w:t>
      </w:r>
    </w:p>
    <w:p w14:paraId="3AF8E7E9" w14:textId="77777777" w:rsidR="00512696" w:rsidRPr="002E6B78" w:rsidRDefault="00512696" w:rsidP="00FB6D1E">
      <w:pPr>
        <w:spacing w:line="360" w:lineRule="auto"/>
        <w:ind w:right="146"/>
        <w:rPr>
          <w:rFonts w:ascii="Arial" w:hAnsi="Arial" w:cs="Arial"/>
          <w:b/>
          <w:lang w:val="de-DE"/>
        </w:rPr>
      </w:pPr>
      <w:r w:rsidRPr="002E6B78">
        <w:rPr>
          <w:rFonts w:ascii="Arial" w:hAnsi="Arial" w:cs="Arial"/>
          <w:b/>
          <w:lang w:val="de-DE"/>
        </w:rPr>
        <w:t>Presse-Information</w:t>
      </w:r>
    </w:p>
    <w:p w14:paraId="79E59DCC" w14:textId="77777777" w:rsidR="00154FF5" w:rsidRDefault="00154FF5" w:rsidP="00154FF5">
      <w:pPr>
        <w:spacing w:line="360" w:lineRule="auto"/>
        <w:rPr>
          <w:rFonts w:ascii="Arial" w:hAnsi="Arial" w:cs="Arial"/>
          <w:lang w:val="de-DE"/>
        </w:rPr>
      </w:pPr>
    </w:p>
    <w:p w14:paraId="78E3983D" w14:textId="77777777" w:rsidR="00154FF5" w:rsidRPr="00154FF5" w:rsidRDefault="00154FF5" w:rsidP="00154FF5">
      <w:pPr>
        <w:spacing w:line="360" w:lineRule="auto"/>
        <w:rPr>
          <w:rFonts w:ascii="Arial" w:hAnsi="Arial" w:cs="Arial"/>
          <w:lang w:val="de-DE"/>
        </w:rPr>
      </w:pPr>
      <w:r w:rsidRPr="00154FF5">
        <w:rPr>
          <w:rFonts w:ascii="Arial" w:hAnsi="Arial" w:cs="Arial"/>
          <w:lang w:val="de-DE"/>
        </w:rPr>
        <w:t xml:space="preserve">Web-basierter O-Ring </w:t>
      </w:r>
      <w:proofErr w:type="spellStart"/>
      <w:r w:rsidRPr="00154FF5">
        <w:rPr>
          <w:rFonts w:ascii="Arial" w:hAnsi="Arial" w:cs="Arial"/>
          <w:lang w:val="de-DE"/>
        </w:rPr>
        <w:t>Configurator</w:t>
      </w:r>
      <w:proofErr w:type="spellEnd"/>
      <w:r w:rsidRPr="00154FF5">
        <w:rPr>
          <w:rFonts w:ascii="Arial" w:hAnsi="Arial" w:cs="Arial"/>
          <w:lang w:val="de-DE"/>
        </w:rPr>
        <w:t xml:space="preserve"> von Freudenberg </w:t>
      </w:r>
      <w:proofErr w:type="spellStart"/>
      <w:r w:rsidRPr="00154FF5">
        <w:rPr>
          <w:rFonts w:ascii="Arial" w:hAnsi="Arial" w:cs="Arial"/>
          <w:lang w:val="de-DE"/>
        </w:rPr>
        <w:t>Sealing</w:t>
      </w:r>
      <w:proofErr w:type="spellEnd"/>
      <w:r w:rsidRPr="00154FF5">
        <w:rPr>
          <w:rFonts w:ascii="Arial" w:hAnsi="Arial" w:cs="Arial"/>
          <w:lang w:val="de-DE"/>
        </w:rPr>
        <w:t xml:space="preserve"> Technologies</w:t>
      </w:r>
    </w:p>
    <w:p w14:paraId="4E544330" w14:textId="77777777" w:rsidR="00154FF5" w:rsidRPr="00154FF5" w:rsidRDefault="00154FF5" w:rsidP="00154FF5">
      <w:pPr>
        <w:spacing w:line="360" w:lineRule="auto"/>
        <w:rPr>
          <w:rFonts w:ascii="Arial" w:hAnsi="Arial" w:cs="Arial"/>
          <w:b/>
          <w:sz w:val="28"/>
          <w:szCs w:val="28"/>
          <w:lang w:val="de-DE"/>
        </w:rPr>
      </w:pPr>
      <w:r w:rsidRPr="00154FF5">
        <w:rPr>
          <w:rFonts w:ascii="Arial" w:hAnsi="Arial" w:cs="Arial"/>
          <w:b/>
          <w:sz w:val="28"/>
          <w:szCs w:val="28"/>
          <w:lang w:val="de-DE"/>
        </w:rPr>
        <w:t>Auswählen – Bestellen – Einbauen</w:t>
      </w:r>
    </w:p>
    <w:p w14:paraId="11A258FD" w14:textId="453BD53F" w:rsidR="00154FF5" w:rsidRPr="00154FF5" w:rsidRDefault="00154FF5" w:rsidP="00154FF5">
      <w:pPr>
        <w:spacing w:line="360" w:lineRule="auto"/>
        <w:rPr>
          <w:rFonts w:ascii="Arial" w:hAnsi="Arial" w:cs="Arial"/>
          <w:lang w:val="de-DE"/>
        </w:rPr>
      </w:pPr>
      <w:r w:rsidRPr="00154FF5">
        <w:rPr>
          <w:rFonts w:ascii="Arial" w:hAnsi="Arial" w:cs="Arial"/>
          <w:lang w:val="de-DE"/>
        </w:rPr>
        <w:t xml:space="preserve">Freudenberg </w:t>
      </w:r>
      <w:proofErr w:type="spellStart"/>
      <w:r w:rsidRPr="00154FF5">
        <w:rPr>
          <w:rFonts w:ascii="Arial" w:hAnsi="Arial" w:cs="Arial"/>
          <w:lang w:val="de-DE"/>
        </w:rPr>
        <w:t>Sealing</w:t>
      </w:r>
      <w:proofErr w:type="spellEnd"/>
      <w:r w:rsidRPr="00154FF5">
        <w:rPr>
          <w:rFonts w:ascii="Arial" w:hAnsi="Arial" w:cs="Arial"/>
          <w:lang w:val="de-DE"/>
        </w:rPr>
        <w:t xml:space="preserve"> Technologies definiert mit </w:t>
      </w:r>
      <w:r w:rsidR="00257338">
        <w:rPr>
          <w:rFonts w:ascii="Arial" w:hAnsi="Arial" w:cs="Arial"/>
          <w:lang w:val="de-DE"/>
        </w:rPr>
        <w:t xml:space="preserve">seinem </w:t>
      </w:r>
      <w:proofErr w:type="spellStart"/>
      <w:r w:rsidRPr="00154FF5">
        <w:rPr>
          <w:rFonts w:ascii="Arial" w:hAnsi="Arial" w:cs="Arial"/>
          <w:lang w:val="de-DE"/>
        </w:rPr>
        <w:t>web</w:t>
      </w:r>
      <w:proofErr w:type="spellEnd"/>
      <w:r w:rsidRPr="00154FF5">
        <w:rPr>
          <w:rFonts w:ascii="Arial" w:hAnsi="Arial" w:cs="Arial"/>
          <w:lang w:val="de-DE"/>
        </w:rPr>
        <w:t xml:space="preserve">-basierten O-Ring </w:t>
      </w:r>
      <w:proofErr w:type="spellStart"/>
      <w:r w:rsidRPr="00154FF5">
        <w:rPr>
          <w:rFonts w:ascii="Arial" w:hAnsi="Arial" w:cs="Arial"/>
          <w:lang w:val="de-DE"/>
        </w:rPr>
        <w:t>Configurator</w:t>
      </w:r>
      <w:proofErr w:type="spellEnd"/>
      <w:r w:rsidRPr="00154FF5">
        <w:rPr>
          <w:rFonts w:ascii="Arial" w:hAnsi="Arial" w:cs="Arial"/>
          <w:lang w:val="de-DE"/>
        </w:rPr>
        <w:t xml:space="preserve"> einen neuen Standard zur Auslegung von O-Ringen. Hauptziel des </w:t>
      </w:r>
      <w:r w:rsidR="00257338">
        <w:rPr>
          <w:rFonts w:ascii="Arial" w:hAnsi="Arial" w:cs="Arial"/>
          <w:lang w:val="de-DE"/>
        </w:rPr>
        <w:t xml:space="preserve">neuen </w:t>
      </w:r>
      <w:r w:rsidRPr="00154FF5">
        <w:rPr>
          <w:rFonts w:ascii="Arial" w:hAnsi="Arial" w:cs="Arial"/>
          <w:lang w:val="de-DE"/>
        </w:rPr>
        <w:t xml:space="preserve">Tools ist die optimale Kombination von O-Ring und Bauraum, um ein sicheres Abdichten zu gewährleisten. Besonders viel Wert wurde auf Übersichtlichkeit, präzise Berechnungen sowie intuitive und geführte Bedienung gelegt. Im Gegensatz zu anderen O-Ring Auslegungsprogrammen basieren Berechnungsanalytik und Sollwertempfehlungen auf der aktuellen, internationalen O-Ring Norm ISO 3601-2 und </w:t>
      </w:r>
      <w:r w:rsidR="00192595">
        <w:rPr>
          <w:rFonts w:ascii="Arial" w:hAnsi="Arial" w:cs="Arial"/>
          <w:lang w:val="de-DE"/>
        </w:rPr>
        <w:t xml:space="preserve">den </w:t>
      </w:r>
      <w:r w:rsidRPr="00154FF5">
        <w:rPr>
          <w:rFonts w:ascii="Arial" w:hAnsi="Arial" w:cs="Arial"/>
          <w:lang w:val="de-DE"/>
        </w:rPr>
        <w:t xml:space="preserve">langjährigen Erfahrungen von Freudenberg </w:t>
      </w:r>
      <w:proofErr w:type="spellStart"/>
      <w:r w:rsidRPr="00154FF5">
        <w:rPr>
          <w:rFonts w:ascii="Arial" w:hAnsi="Arial" w:cs="Arial"/>
          <w:lang w:val="de-DE"/>
        </w:rPr>
        <w:t>Sealing</w:t>
      </w:r>
      <w:proofErr w:type="spellEnd"/>
      <w:r w:rsidRPr="00154FF5">
        <w:rPr>
          <w:rFonts w:ascii="Arial" w:hAnsi="Arial" w:cs="Arial"/>
          <w:lang w:val="de-DE"/>
        </w:rPr>
        <w:t xml:space="preserve"> Technologies. Mit dem neuen </w:t>
      </w:r>
      <w:proofErr w:type="spellStart"/>
      <w:r w:rsidRPr="00154FF5">
        <w:rPr>
          <w:rFonts w:ascii="Arial" w:hAnsi="Arial" w:cs="Arial"/>
          <w:lang w:val="de-DE"/>
        </w:rPr>
        <w:t>Configurator</w:t>
      </w:r>
      <w:proofErr w:type="spellEnd"/>
      <w:r w:rsidRPr="00154FF5">
        <w:rPr>
          <w:rFonts w:ascii="Arial" w:hAnsi="Arial" w:cs="Arial"/>
          <w:lang w:val="de-DE"/>
        </w:rPr>
        <w:t xml:space="preserve"> können O-Ringe mit einem Innendurchmesser von 3,56 bis 400 mm und einer Schnurstärke von 1,5 bis 8,4 mm berechnet werden. Er besitzt vier Hauptfunktionen: </w:t>
      </w:r>
      <w:r w:rsidR="00257338">
        <w:rPr>
          <w:rFonts w:ascii="Arial" w:hAnsi="Arial" w:cs="Arial"/>
          <w:lang w:val="de-DE"/>
        </w:rPr>
        <w:br/>
      </w:r>
      <w:r w:rsidRPr="00154FF5">
        <w:rPr>
          <w:rFonts w:ascii="Arial" w:hAnsi="Arial" w:cs="Arial"/>
          <w:lang w:val="de-DE"/>
        </w:rPr>
        <w:t>O-Ring- und Bauraum-Assistent,  Auslegungs</w:t>
      </w:r>
      <w:r w:rsidR="00192595">
        <w:rPr>
          <w:rFonts w:ascii="Arial" w:hAnsi="Arial" w:cs="Arial"/>
          <w:lang w:val="de-DE"/>
        </w:rPr>
        <w:t xml:space="preserve">cockpit und Werkstoff-Assistent und </w:t>
      </w:r>
      <w:r w:rsidR="00415884">
        <w:rPr>
          <w:rFonts w:ascii="Arial" w:hAnsi="Arial" w:cs="Arial"/>
          <w:lang w:val="de-DE"/>
        </w:rPr>
        <w:t>kann</w:t>
      </w:r>
      <w:r w:rsidR="00192595">
        <w:rPr>
          <w:rFonts w:ascii="Arial" w:hAnsi="Arial" w:cs="Arial"/>
          <w:lang w:val="de-DE"/>
        </w:rPr>
        <w:t xml:space="preserve"> sowohl mit metrischen als auch mit imperialen Einheiten </w:t>
      </w:r>
      <w:r w:rsidR="00415884">
        <w:rPr>
          <w:rFonts w:ascii="Arial" w:hAnsi="Arial" w:cs="Arial"/>
          <w:lang w:val="de-DE"/>
        </w:rPr>
        <w:t>arbeiten.</w:t>
      </w:r>
      <w:r w:rsidR="00192595">
        <w:rPr>
          <w:rFonts w:ascii="Arial" w:hAnsi="Arial" w:cs="Arial"/>
          <w:lang w:val="de-DE"/>
        </w:rPr>
        <w:t xml:space="preserve"> </w:t>
      </w:r>
    </w:p>
    <w:p w14:paraId="1C3C9F81" w14:textId="77777777" w:rsidR="00154FF5" w:rsidRPr="00154FF5" w:rsidRDefault="00154FF5" w:rsidP="00154FF5">
      <w:pPr>
        <w:spacing w:line="360" w:lineRule="auto"/>
        <w:rPr>
          <w:rFonts w:ascii="Arial" w:hAnsi="Arial" w:cs="Arial"/>
          <w:lang w:val="de-DE"/>
        </w:rPr>
      </w:pPr>
      <w:r w:rsidRPr="00154FF5">
        <w:rPr>
          <w:rFonts w:ascii="Arial" w:hAnsi="Arial" w:cs="Arial"/>
          <w:lang w:val="de-DE"/>
        </w:rPr>
        <w:t>Der O-Ring-Assistent führt den Benutzer schrittweise durch die grafisch hinterlegten Abfragen vom Bauraum zum O-Ring. Da häufige Auslegungssituation</w:t>
      </w:r>
      <w:r w:rsidR="001A479A">
        <w:rPr>
          <w:rFonts w:ascii="Arial" w:hAnsi="Arial" w:cs="Arial"/>
          <w:lang w:val="de-DE"/>
        </w:rPr>
        <w:t>en</w:t>
      </w:r>
      <w:r w:rsidRPr="00154FF5">
        <w:rPr>
          <w:rFonts w:ascii="Arial" w:hAnsi="Arial" w:cs="Arial"/>
          <w:lang w:val="de-DE"/>
        </w:rPr>
        <w:t xml:space="preserve"> bereits voreingestellt sind, muss in der Regel nur eine geringe Anzahl </w:t>
      </w:r>
      <w:r w:rsidR="00257338">
        <w:rPr>
          <w:rFonts w:ascii="Arial" w:hAnsi="Arial" w:cs="Arial"/>
          <w:lang w:val="de-DE"/>
        </w:rPr>
        <w:t xml:space="preserve">an </w:t>
      </w:r>
      <w:r w:rsidRPr="00154FF5">
        <w:rPr>
          <w:rFonts w:ascii="Arial" w:hAnsi="Arial" w:cs="Arial"/>
          <w:lang w:val="de-DE"/>
        </w:rPr>
        <w:t xml:space="preserve">Änderungen vorgenommen werden. Der Bauraum-Assistent bestimmt </w:t>
      </w:r>
      <w:r w:rsidR="00257338">
        <w:rPr>
          <w:rFonts w:ascii="Arial" w:hAnsi="Arial" w:cs="Arial"/>
          <w:lang w:val="de-DE"/>
        </w:rPr>
        <w:t xml:space="preserve">dann </w:t>
      </w:r>
      <w:r w:rsidRPr="00154FF5">
        <w:rPr>
          <w:rFonts w:ascii="Arial" w:hAnsi="Arial" w:cs="Arial"/>
          <w:lang w:val="de-DE"/>
        </w:rPr>
        <w:t xml:space="preserve">aus den Dimensionen des O-Rings einen passenden Bauraum. Dabei sind O-Ring-Toleranzen gemäß ISO 3601-1 und Bauraumtoleranzen gemäß ISO 286-2 automatisch berücksichtigt. </w:t>
      </w:r>
    </w:p>
    <w:p w14:paraId="5CBFD72D" w14:textId="5FD12399" w:rsidR="007C219F" w:rsidRDefault="00154FF5" w:rsidP="00154FF5">
      <w:pPr>
        <w:spacing w:line="360" w:lineRule="auto"/>
        <w:rPr>
          <w:rFonts w:ascii="Arial" w:hAnsi="Arial" w:cs="Arial"/>
          <w:lang w:val="de-DE"/>
        </w:rPr>
      </w:pPr>
      <w:r w:rsidRPr="00154FF5">
        <w:rPr>
          <w:rFonts w:ascii="Arial" w:hAnsi="Arial" w:cs="Arial"/>
          <w:lang w:val="de-DE"/>
        </w:rPr>
        <w:t xml:space="preserve">Ein weiteres Novum im Bereich der O-Ring Auslegungsprogramme ist die Bewertung der Auslegungsparameter über eine Ampelfunktion. Sind die Werte im Sollbereich, werden die Parameter grün unterstrichen. Geringe Abweichungen führen zu einer gelben, große Abweichungen zu einer roten Bewertung. Das zeigt auf einen Blick, ob die </w:t>
      </w:r>
      <w:r w:rsidR="00192595">
        <w:rPr>
          <w:rFonts w:ascii="Arial" w:hAnsi="Arial" w:cs="Arial"/>
          <w:lang w:val="de-DE"/>
        </w:rPr>
        <w:t>definier</w:t>
      </w:r>
      <w:r w:rsidR="00415884">
        <w:rPr>
          <w:rFonts w:ascii="Arial" w:hAnsi="Arial" w:cs="Arial"/>
          <w:lang w:val="de-DE"/>
        </w:rPr>
        <w:t>t</w:t>
      </w:r>
      <w:r w:rsidR="00192595">
        <w:rPr>
          <w:rFonts w:ascii="Arial" w:hAnsi="Arial" w:cs="Arial"/>
          <w:lang w:val="de-DE"/>
        </w:rPr>
        <w:t xml:space="preserve">en </w:t>
      </w:r>
      <w:r w:rsidRPr="00154FF5">
        <w:rPr>
          <w:rFonts w:ascii="Arial" w:hAnsi="Arial" w:cs="Arial"/>
          <w:lang w:val="de-DE"/>
        </w:rPr>
        <w:t xml:space="preserve">Auslegungsparameter eingehalten wurden. Ist das der Fall, kann der Nutzer die Berechnung abschließen. Sind die optimalen Auslegungsparameter bestimmt, </w:t>
      </w:r>
      <w:r w:rsidR="007C219F">
        <w:rPr>
          <w:rFonts w:ascii="Arial" w:hAnsi="Arial" w:cs="Arial"/>
          <w:lang w:val="de-DE"/>
        </w:rPr>
        <w:t xml:space="preserve">erfolgt eine Anzeige der </w:t>
      </w:r>
      <w:r w:rsidRPr="00154FF5">
        <w:rPr>
          <w:rFonts w:ascii="Arial" w:hAnsi="Arial" w:cs="Arial"/>
          <w:lang w:val="de-DE"/>
        </w:rPr>
        <w:lastRenderedPageBreak/>
        <w:t xml:space="preserve">Katalogartikel mit gleichen bzw. ähnlichen Dimensionen </w:t>
      </w:r>
      <w:r w:rsidR="00257338">
        <w:rPr>
          <w:rFonts w:ascii="Arial" w:hAnsi="Arial" w:cs="Arial"/>
          <w:lang w:val="de-DE"/>
        </w:rPr>
        <w:t xml:space="preserve">und </w:t>
      </w:r>
      <w:r w:rsidRPr="00154FF5">
        <w:rPr>
          <w:rFonts w:ascii="Arial" w:hAnsi="Arial" w:cs="Arial"/>
          <w:lang w:val="de-DE"/>
        </w:rPr>
        <w:t xml:space="preserve">deren Verfügbarkeit. </w:t>
      </w:r>
      <w:r w:rsidR="007C219F">
        <w:rPr>
          <w:rFonts w:ascii="Arial" w:hAnsi="Arial" w:cs="Arial"/>
          <w:lang w:val="de-DE"/>
        </w:rPr>
        <w:t xml:space="preserve">Die </w:t>
      </w:r>
      <w:r w:rsidRPr="00154FF5">
        <w:rPr>
          <w:rFonts w:ascii="Arial" w:hAnsi="Arial" w:cs="Arial"/>
          <w:lang w:val="de-DE"/>
        </w:rPr>
        <w:t>err</w:t>
      </w:r>
      <w:r w:rsidR="007C219F">
        <w:rPr>
          <w:rFonts w:ascii="Arial" w:hAnsi="Arial" w:cs="Arial"/>
          <w:lang w:val="de-DE"/>
        </w:rPr>
        <w:t>echneten</w:t>
      </w:r>
      <w:r w:rsidRPr="00154FF5">
        <w:rPr>
          <w:rFonts w:ascii="Arial" w:hAnsi="Arial" w:cs="Arial"/>
          <w:lang w:val="de-DE"/>
        </w:rPr>
        <w:t xml:space="preserve"> Auslegungen </w:t>
      </w:r>
      <w:r w:rsidR="001A479A">
        <w:rPr>
          <w:rFonts w:ascii="Arial" w:hAnsi="Arial" w:cs="Arial"/>
          <w:lang w:val="de-DE"/>
        </w:rPr>
        <w:t xml:space="preserve">mit </w:t>
      </w:r>
      <w:r w:rsidR="001A479A" w:rsidRPr="00154FF5">
        <w:rPr>
          <w:rFonts w:ascii="Arial" w:hAnsi="Arial" w:cs="Arial"/>
          <w:lang w:val="de-DE"/>
        </w:rPr>
        <w:t>Nennwerte</w:t>
      </w:r>
      <w:r w:rsidR="001A479A">
        <w:rPr>
          <w:rFonts w:ascii="Arial" w:hAnsi="Arial" w:cs="Arial"/>
          <w:lang w:val="de-DE"/>
        </w:rPr>
        <w:t>n</w:t>
      </w:r>
      <w:r w:rsidR="001A479A" w:rsidRPr="00154FF5">
        <w:rPr>
          <w:rFonts w:ascii="Arial" w:hAnsi="Arial" w:cs="Arial"/>
          <w:lang w:val="de-DE"/>
        </w:rPr>
        <w:t xml:space="preserve"> und Toleranzen </w:t>
      </w:r>
      <w:r w:rsidRPr="00154FF5">
        <w:rPr>
          <w:rFonts w:ascii="Arial" w:hAnsi="Arial" w:cs="Arial"/>
          <w:lang w:val="de-DE"/>
        </w:rPr>
        <w:t xml:space="preserve">aus O-Ring- und Bauraum-Assistent </w:t>
      </w:r>
      <w:r w:rsidR="001A479A">
        <w:rPr>
          <w:rFonts w:ascii="Arial" w:hAnsi="Arial" w:cs="Arial"/>
          <w:lang w:val="de-DE"/>
        </w:rPr>
        <w:t xml:space="preserve">werden </w:t>
      </w:r>
      <w:r w:rsidR="007C219F">
        <w:rPr>
          <w:rFonts w:ascii="Arial" w:hAnsi="Arial" w:cs="Arial"/>
          <w:lang w:val="de-DE"/>
        </w:rPr>
        <w:t>dann</w:t>
      </w:r>
      <w:r w:rsidR="00257338">
        <w:rPr>
          <w:rFonts w:ascii="Arial" w:hAnsi="Arial" w:cs="Arial"/>
          <w:lang w:val="de-DE"/>
        </w:rPr>
        <w:t xml:space="preserve"> in das </w:t>
      </w:r>
      <w:r w:rsidRPr="00154FF5">
        <w:rPr>
          <w:rFonts w:ascii="Arial" w:hAnsi="Arial" w:cs="Arial"/>
          <w:lang w:val="de-DE"/>
        </w:rPr>
        <w:t>Auslegungscockpit</w:t>
      </w:r>
      <w:r w:rsidR="007C219F">
        <w:rPr>
          <w:rFonts w:ascii="Arial" w:hAnsi="Arial" w:cs="Arial"/>
          <w:lang w:val="de-DE"/>
        </w:rPr>
        <w:t xml:space="preserve"> übertragen</w:t>
      </w:r>
      <w:r w:rsidR="001A479A">
        <w:rPr>
          <w:rFonts w:ascii="Arial" w:hAnsi="Arial" w:cs="Arial"/>
          <w:lang w:val="de-DE"/>
        </w:rPr>
        <w:t xml:space="preserve"> und </w:t>
      </w:r>
      <w:r w:rsidRPr="00154FF5">
        <w:rPr>
          <w:rFonts w:ascii="Arial" w:hAnsi="Arial" w:cs="Arial"/>
          <w:lang w:val="de-DE"/>
        </w:rPr>
        <w:t xml:space="preserve">können </w:t>
      </w:r>
      <w:r w:rsidR="001A479A">
        <w:rPr>
          <w:rFonts w:ascii="Arial" w:hAnsi="Arial" w:cs="Arial"/>
          <w:lang w:val="de-DE"/>
        </w:rPr>
        <w:t xml:space="preserve">dort </w:t>
      </w:r>
      <w:r w:rsidR="00257338" w:rsidRPr="00154FF5">
        <w:rPr>
          <w:rFonts w:ascii="Arial" w:hAnsi="Arial" w:cs="Arial"/>
          <w:lang w:val="de-DE"/>
        </w:rPr>
        <w:t xml:space="preserve">bei Bedarf </w:t>
      </w:r>
      <w:r w:rsidRPr="00154FF5">
        <w:rPr>
          <w:rFonts w:ascii="Arial" w:hAnsi="Arial" w:cs="Arial"/>
          <w:lang w:val="de-DE"/>
        </w:rPr>
        <w:t xml:space="preserve">nochmals manuell verändert werden. Außerdem besteht nach jeder O-Ring Auslegung die Möglichkeit, eine PDF-Datei mit allen relevanten Informationen zu Dokumentationszwecken, zur Versendung per E-Mail oder für die direkte </w:t>
      </w:r>
      <w:r w:rsidR="005C3C5A">
        <w:rPr>
          <w:rFonts w:ascii="Arial" w:hAnsi="Arial" w:cs="Arial"/>
          <w:lang w:val="de-DE"/>
        </w:rPr>
        <w:t xml:space="preserve">Anfrage bei dem zuständigen </w:t>
      </w:r>
      <w:r w:rsidRPr="00154FF5">
        <w:rPr>
          <w:rFonts w:ascii="Arial" w:hAnsi="Arial" w:cs="Arial"/>
          <w:lang w:val="de-DE"/>
        </w:rPr>
        <w:t xml:space="preserve">Vertriebsmitarbeiter </w:t>
      </w:r>
      <w:r w:rsidR="00192595">
        <w:rPr>
          <w:rFonts w:ascii="Arial" w:hAnsi="Arial" w:cs="Arial"/>
          <w:lang w:val="de-DE"/>
        </w:rPr>
        <w:t xml:space="preserve">zu erstellen. </w:t>
      </w:r>
      <w:r w:rsidRPr="00154FF5">
        <w:rPr>
          <w:rFonts w:ascii="Arial" w:hAnsi="Arial" w:cs="Arial"/>
          <w:lang w:val="de-DE"/>
        </w:rPr>
        <w:t xml:space="preserve"> </w:t>
      </w:r>
    </w:p>
    <w:p w14:paraId="46AEC5D8" w14:textId="77777777" w:rsidR="00154FF5" w:rsidRPr="00154FF5" w:rsidRDefault="00154FF5" w:rsidP="00154FF5">
      <w:pPr>
        <w:spacing w:line="360" w:lineRule="auto"/>
        <w:rPr>
          <w:rFonts w:ascii="Arial" w:hAnsi="Arial" w:cs="Arial"/>
          <w:lang w:val="de-DE"/>
        </w:rPr>
      </w:pPr>
      <w:r w:rsidRPr="00154FF5">
        <w:rPr>
          <w:rFonts w:ascii="Arial" w:hAnsi="Arial" w:cs="Arial"/>
          <w:lang w:val="de-DE"/>
        </w:rPr>
        <w:t xml:space="preserve">Mit Hilfe des Werkstoff-Assistenten bekommt der Anwender in Abhängigkeit von Medien und Temperaturbereichen die für seine Anwendung geeigneten Werkstoffe vorgeschlagen. Aktuell sind 30 Werkstoffe im O-Ring </w:t>
      </w:r>
      <w:proofErr w:type="spellStart"/>
      <w:r w:rsidRPr="00154FF5">
        <w:rPr>
          <w:rFonts w:ascii="Arial" w:hAnsi="Arial" w:cs="Arial"/>
          <w:lang w:val="de-DE"/>
        </w:rPr>
        <w:t>Configurator</w:t>
      </w:r>
      <w:proofErr w:type="spellEnd"/>
      <w:r w:rsidRPr="00154FF5">
        <w:rPr>
          <w:rFonts w:ascii="Arial" w:hAnsi="Arial" w:cs="Arial"/>
          <w:lang w:val="de-DE"/>
        </w:rPr>
        <w:t xml:space="preserve"> hinterlegt. Für jeden steht ein entsprechendes Werkstoffdatenblatt mit zusätzlichen Informationen in Deutsch oder Englisch zur Verfügung. </w:t>
      </w:r>
      <w:r w:rsidR="00257338">
        <w:rPr>
          <w:rFonts w:ascii="Arial" w:hAnsi="Arial" w:cs="Arial"/>
          <w:lang w:val="de-DE"/>
        </w:rPr>
        <w:t xml:space="preserve"> </w:t>
      </w:r>
    </w:p>
    <w:p w14:paraId="39E8C9E8" w14:textId="394755CE" w:rsidR="00154FF5" w:rsidRPr="00154FF5" w:rsidRDefault="00154FF5" w:rsidP="00154FF5">
      <w:pPr>
        <w:spacing w:line="360" w:lineRule="auto"/>
        <w:rPr>
          <w:rFonts w:ascii="Arial" w:hAnsi="Arial" w:cs="Arial"/>
          <w:lang w:val="de-DE"/>
        </w:rPr>
      </w:pPr>
      <w:r w:rsidRPr="00154FF5">
        <w:rPr>
          <w:rFonts w:ascii="Arial" w:hAnsi="Arial" w:cs="Arial"/>
          <w:lang w:val="de-DE"/>
        </w:rPr>
        <w:t xml:space="preserve">Bei technischen Rückfragen kann der Benutzer einfach und schnell Kontakt zu Freudenberg </w:t>
      </w:r>
      <w:proofErr w:type="spellStart"/>
      <w:r w:rsidRPr="00154FF5">
        <w:rPr>
          <w:rFonts w:ascii="Arial" w:hAnsi="Arial" w:cs="Arial"/>
          <w:lang w:val="de-DE"/>
        </w:rPr>
        <w:t>Sealing</w:t>
      </w:r>
      <w:proofErr w:type="spellEnd"/>
      <w:r w:rsidRPr="00154FF5">
        <w:rPr>
          <w:rFonts w:ascii="Arial" w:hAnsi="Arial" w:cs="Arial"/>
          <w:lang w:val="de-DE"/>
        </w:rPr>
        <w:t xml:space="preserve"> Technologies aufnehmen. Er muss </w:t>
      </w:r>
      <w:r w:rsidR="00192595">
        <w:rPr>
          <w:rFonts w:ascii="Arial" w:hAnsi="Arial" w:cs="Arial"/>
          <w:lang w:val="de-DE"/>
        </w:rPr>
        <w:t>lediglich</w:t>
      </w:r>
      <w:r w:rsidRPr="00154FF5">
        <w:rPr>
          <w:rFonts w:ascii="Arial" w:hAnsi="Arial" w:cs="Arial"/>
          <w:lang w:val="de-DE"/>
        </w:rPr>
        <w:t xml:space="preserve"> seine persönliche Nachricht im Kontaktformular hinterlegen; </w:t>
      </w:r>
      <w:r w:rsidR="00A72E57">
        <w:rPr>
          <w:rFonts w:ascii="Arial" w:hAnsi="Arial" w:cs="Arial"/>
          <w:lang w:val="de-DE"/>
        </w:rPr>
        <w:t xml:space="preserve">die Übertragung von </w:t>
      </w:r>
      <w:r w:rsidRPr="00154FF5">
        <w:rPr>
          <w:rFonts w:ascii="Arial" w:hAnsi="Arial" w:cs="Arial"/>
          <w:lang w:val="de-DE"/>
        </w:rPr>
        <w:t xml:space="preserve">Kundenkontaktdaten und Berechnungsinformationen </w:t>
      </w:r>
      <w:r w:rsidR="00A72E57">
        <w:rPr>
          <w:rFonts w:ascii="Arial" w:hAnsi="Arial" w:cs="Arial"/>
          <w:lang w:val="de-DE"/>
        </w:rPr>
        <w:t xml:space="preserve">erfolgt </w:t>
      </w:r>
      <w:r w:rsidRPr="00154FF5">
        <w:rPr>
          <w:rFonts w:ascii="Arial" w:hAnsi="Arial" w:cs="Arial"/>
          <w:lang w:val="de-DE"/>
        </w:rPr>
        <w:t xml:space="preserve">automatisch. Der O-Ring </w:t>
      </w:r>
      <w:proofErr w:type="spellStart"/>
      <w:r w:rsidRPr="00154FF5">
        <w:rPr>
          <w:rFonts w:ascii="Arial" w:hAnsi="Arial" w:cs="Arial"/>
          <w:lang w:val="de-DE"/>
        </w:rPr>
        <w:t>Configurator</w:t>
      </w:r>
      <w:proofErr w:type="spellEnd"/>
      <w:r w:rsidRPr="00154FF5">
        <w:rPr>
          <w:rFonts w:ascii="Arial" w:hAnsi="Arial" w:cs="Arial"/>
          <w:lang w:val="de-DE"/>
        </w:rPr>
        <w:t xml:space="preserve"> kann nach einer Registrierung über die Freudenberg </w:t>
      </w:r>
      <w:proofErr w:type="spellStart"/>
      <w:r w:rsidRPr="00154FF5">
        <w:rPr>
          <w:rFonts w:ascii="Arial" w:hAnsi="Arial" w:cs="Arial"/>
          <w:lang w:val="de-DE"/>
        </w:rPr>
        <w:t>Sealing</w:t>
      </w:r>
      <w:proofErr w:type="spellEnd"/>
      <w:r w:rsidRPr="00154FF5">
        <w:rPr>
          <w:rFonts w:ascii="Arial" w:hAnsi="Arial" w:cs="Arial"/>
          <w:lang w:val="de-DE"/>
        </w:rPr>
        <w:t xml:space="preserve"> Technologies Homepa</w:t>
      </w:r>
      <w:r w:rsidR="00192595">
        <w:rPr>
          <w:rFonts w:ascii="Arial" w:hAnsi="Arial" w:cs="Arial"/>
          <w:lang w:val="de-DE"/>
        </w:rPr>
        <w:t>ge www.</w:t>
      </w:r>
      <w:r w:rsidR="003D2B86" w:rsidRPr="003D2B86">
        <w:rPr>
          <w:lang w:val="de-DE"/>
        </w:rPr>
        <w:t xml:space="preserve"> </w:t>
      </w:r>
      <w:hyperlink r:id="rId8" w:history="1">
        <w:r w:rsidR="003D2B86" w:rsidRPr="003D2B86">
          <w:rPr>
            <w:rStyle w:val="Hyperlink"/>
            <w:lang w:val="de-DE"/>
          </w:rPr>
          <w:t>http://oring.fst.com</w:t>
        </w:r>
      </w:hyperlink>
      <w:r w:rsidR="00192595">
        <w:rPr>
          <w:rFonts w:ascii="Arial" w:hAnsi="Arial" w:cs="Arial"/>
          <w:lang w:val="de-DE"/>
        </w:rPr>
        <w:t xml:space="preserve"> verwendet werden und</w:t>
      </w:r>
      <w:r w:rsidRPr="00154FF5">
        <w:rPr>
          <w:rFonts w:ascii="Arial" w:hAnsi="Arial" w:cs="Arial"/>
          <w:lang w:val="de-DE"/>
        </w:rPr>
        <w:t xml:space="preserve"> ist derzeit in de</w:t>
      </w:r>
      <w:r w:rsidR="00192595">
        <w:rPr>
          <w:rFonts w:ascii="Arial" w:hAnsi="Arial" w:cs="Arial"/>
          <w:lang w:val="de-DE"/>
        </w:rPr>
        <w:t>n Sprachen Deutsch und Englisch verfügbar.</w:t>
      </w:r>
    </w:p>
    <w:p w14:paraId="3296AC56" w14:textId="77777777" w:rsidR="00184175" w:rsidRPr="005B2A94" w:rsidRDefault="00184175" w:rsidP="00252FA2">
      <w:pPr>
        <w:spacing w:after="0"/>
        <w:ind w:right="992"/>
        <w:textAlignment w:val="baseline"/>
        <w:rPr>
          <w:rFonts w:ascii="Arial" w:eastAsia="Times New Roman" w:hAnsi="Arial" w:cs="Arial"/>
          <w:spacing w:val="2"/>
          <w:sz w:val="24"/>
          <w:szCs w:val="24"/>
          <w:lang w:val="de-DE" w:eastAsia="de-DE"/>
        </w:rPr>
      </w:pPr>
    </w:p>
    <w:p w14:paraId="595E3E06" w14:textId="77777777" w:rsidR="00CA7F6B" w:rsidRPr="005B2A94" w:rsidRDefault="00CA7F6B" w:rsidP="00252FA2">
      <w:pPr>
        <w:spacing w:after="0"/>
        <w:ind w:right="992"/>
        <w:textAlignment w:val="baseline"/>
        <w:rPr>
          <w:rFonts w:ascii="Arial" w:eastAsia="Times New Roman" w:hAnsi="Arial" w:cs="Arial"/>
          <w:spacing w:val="2"/>
          <w:sz w:val="24"/>
          <w:szCs w:val="24"/>
          <w:lang w:val="de-DE" w:eastAsia="de-DE"/>
        </w:rPr>
      </w:pPr>
    </w:p>
    <w:p w14:paraId="0F7E63C5" w14:textId="77777777" w:rsidR="00512696" w:rsidRPr="00CA7F6B" w:rsidRDefault="00512696" w:rsidP="002C102C">
      <w:pPr>
        <w:pStyle w:val="KeinLeerraum"/>
        <w:rPr>
          <w:rFonts w:ascii="Arial" w:eastAsia="Times New Roman" w:hAnsi="Arial" w:cs="Arial"/>
          <w:b/>
          <w:sz w:val="18"/>
          <w:szCs w:val="18"/>
          <w:lang w:val="de-DE" w:eastAsia="de-DE"/>
        </w:rPr>
      </w:pPr>
      <w:r w:rsidRPr="00CA7F6B">
        <w:rPr>
          <w:rFonts w:ascii="Arial" w:eastAsia="Times New Roman" w:hAnsi="Arial" w:cs="Arial"/>
          <w:b/>
          <w:sz w:val="18"/>
          <w:szCs w:val="18"/>
          <w:lang w:val="de-DE" w:eastAsia="de-DE"/>
        </w:rPr>
        <w:t>Redaktioneller Kontakt:</w:t>
      </w:r>
    </w:p>
    <w:p w14:paraId="7EC62C24" w14:textId="77777777" w:rsidR="00512696" w:rsidRPr="00CA7F6B" w:rsidRDefault="00512696" w:rsidP="002C102C">
      <w:pPr>
        <w:pStyle w:val="KeinLeerraum"/>
        <w:rPr>
          <w:rFonts w:ascii="Arial" w:eastAsia="Times New Roman" w:hAnsi="Arial" w:cs="Arial"/>
          <w:sz w:val="18"/>
          <w:szCs w:val="18"/>
          <w:lang w:val="de-DE" w:eastAsia="de-DE"/>
        </w:rPr>
      </w:pPr>
      <w:r w:rsidRPr="00CA7F6B">
        <w:rPr>
          <w:rFonts w:ascii="Arial" w:eastAsia="Times New Roman" w:hAnsi="Arial" w:cs="Arial"/>
          <w:sz w:val="18"/>
          <w:szCs w:val="18"/>
          <w:lang w:val="de-DE" w:eastAsia="de-DE"/>
        </w:rPr>
        <w:t>Freudenberg Sealing Technologies GmbH &amp; Co. KG</w:t>
      </w:r>
    </w:p>
    <w:p w14:paraId="13986E65" w14:textId="77777777" w:rsidR="00512696" w:rsidRPr="00CA7F6B" w:rsidRDefault="00512696" w:rsidP="002C102C">
      <w:pPr>
        <w:pStyle w:val="KeinLeerraum"/>
        <w:rPr>
          <w:rFonts w:ascii="Arial" w:eastAsia="Times New Roman" w:hAnsi="Arial" w:cs="Arial"/>
          <w:sz w:val="18"/>
          <w:szCs w:val="18"/>
          <w:lang w:val="de-DE" w:eastAsia="de-DE"/>
        </w:rPr>
      </w:pPr>
      <w:r w:rsidRPr="00CA7F6B">
        <w:rPr>
          <w:rFonts w:ascii="Arial" w:eastAsia="Times New Roman" w:hAnsi="Arial" w:cs="Arial"/>
          <w:sz w:val="18"/>
          <w:szCs w:val="18"/>
          <w:lang w:val="de-DE" w:eastAsia="de-DE"/>
        </w:rPr>
        <w:t>Michael Scheuer, Leitung Unternehmenskommunikation</w:t>
      </w:r>
    </w:p>
    <w:p w14:paraId="59CFE258" w14:textId="77777777" w:rsidR="00512696" w:rsidRPr="00CA7F6B" w:rsidRDefault="00512696" w:rsidP="002C102C">
      <w:pPr>
        <w:pStyle w:val="KeinLeerraum"/>
        <w:rPr>
          <w:rFonts w:ascii="Arial" w:eastAsia="Times New Roman" w:hAnsi="Arial" w:cs="Arial"/>
          <w:sz w:val="18"/>
          <w:szCs w:val="18"/>
          <w:lang w:val="de-DE" w:eastAsia="de-DE"/>
        </w:rPr>
      </w:pPr>
      <w:r w:rsidRPr="00CA7F6B">
        <w:rPr>
          <w:rFonts w:ascii="Arial" w:eastAsia="Times New Roman" w:hAnsi="Arial" w:cs="Arial"/>
          <w:sz w:val="18"/>
          <w:szCs w:val="18"/>
          <w:lang w:val="de-DE" w:eastAsia="de-DE"/>
        </w:rPr>
        <w:t>D-69465 Weinheim</w:t>
      </w:r>
    </w:p>
    <w:p w14:paraId="172B3904" w14:textId="77777777" w:rsidR="00512696" w:rsidRPr="00CA7F6B" w:rsidRDefault="00512696" w:rsidP="002C102C">
      <w:pPr>
        <w:pStyle w:val="KeinLeerraum"/>
        <w:rPr>
          <w:rFonts w:ascii="Arial" w:eastAsia="Times New Roman" w:hAnsi="Arial" w:cs="Arial"/>
          <w:sz w:val="18"/>
          <w:szCs w:val="18"/>
          <w:lang w:val="it-IT" w:eastAsia="de-DE"/>
        </w:rPr>
      </w:pPr>
      <w:r w:rsidRPr="00CA7F6B">
        <w:rPr>
          <w:rFonts w:ascii="Arial" w:eastAsia="Times New Roman" w:hAnsi="Arial" w:cs="Arial"/>
          <w:sz w:val="18"/>
          <w:szCs w:val="18"/>
          <w:lang w:val="it-IT" w:eastAsia="de-DE"/>
        </w:rPr>
        <w:t xml:space="preserve">Telefon +49 6201 / 80 3631 </w:t>
      </w:r>
    </w:p>
    <w:p w14:paraId="70370945" w14:textId="77777777" w:rsidR="00512696" w:rsidRPr="00CA7F6B" w:rsidRDefault="00512696" w:rsidP="002C102C">
      <w:pPr>
        <w:pStyle w:val="KeinLeerraum"/>
        <w:rPr>
          <w:rFonts w:ascii="Arial" w:eastAsia="Times New Roman" w:hAnsi="Arial" w:cs="Arial"/>
          <w:sz w:val="18"/>
          <w:szCs w:val="18"/>
          <w:lang w:val="it-IT" w:eastAsia="de-DE"/>
        </w:rPr>
      </w:pPr>
      <w:r w:rsidRPr="00CA7F6B">
        <w:rPr>
          <w:rFonts w:ascii="Arial" w:eastAsia="Times New Roman" w:hAnsi="Arial" w:cs="Arial"/>
          <w:sz w:val="18"/>
          <w:szCs w:val="18"/>
          <w:lang w:val="it-IT" w:eastAsia="de-DE"/>
        </w:rPr>
        <w:t xml:space="preserve">Telefax +49 6201 / 88 3631 </w:t>
      </w:r>
    </w:p>
    <w:p w14:paraId="0A6B8C76" w14:textId="77777777" w:rsidR="00512696" w:rsidRPr="00CA7F6B" w:rsidRDefault="00512696" w:rsidP="002C102C">
      <w:pPr>
        <w:pStyle w:val="KeinLeerraum"/>
        <w:rPr>
          <w:rFonts w:ascii="Arial" w:eastAsia="Times New Roman" w:hAnsi="Arial" w:cs="Arial"/>
          <w:sz w:val="18"/>
          <w:szCs w:val="18"/>
          <w:lang w:val="it-IT" w:eastAsia="de-DE"/>
        </w:rPr>
      </w:pPr>
      <w:r w:rsidRPr="00CA7F6B">
        <w:rPr>
          <w:rFonts w:ascii="Arial" w:eastAsia="Times New Roman" w:hAnsi="Arial" w:cs="Arial"/>
          <w:sz w:val="18"/>
          <w:szCs w:val="18"/>
          <w:lang w:val="it-IT" w:eastAsia="de-DE"/>
        </w:rPr>
        <w:t>E-Mail: michael.scheuer@fst.com</w:t>
      </w:r>
    </w:p>
    <w:p w14:paraId="5AF85006" w14:textId="77777777" w:rsidR="00512696" w:rsidRPr="00CA7F6B" w:rsidRDefault="00512696" w:rsidP="002C102C">
      <w:pPr>
        <w:pStyle w:val="KeinLeerraum"/>
        <w:rPr>
          <w:rFonts w:ascii="Arial" w:eastAsia="Times New Roman" w:hAnsi="Arial" w:cs="Arial"/>
          <w:spacing w:val="-4"/>
          <w:sz w:val="18"/>
          <w:szCs w:val="18"/>
          <w:lang w:val="it-IT" w:eastAsia="de-DE"/>
        </w:rPr>
      </w:pPr>
    </w:p>
    <w:p w14:paraId="0322E920" w14:textId="77777777" w:rsidR="00154FF5" w:rsidRPr="003D2B86" w:rsidRDefault="00154FF5" w:rsidP="002C102C">
      <w:pPr>
        <w:pStyle w:val="KeinLeerraum"/>
        <w:rPr>
          <w:rFonts w:ascii="Arial" w:eastAsia="Times New Roman" w:hAnsi="Arial" w:cs="Arial"/>
          <w:spacing w:val="-4"/>
          <w:sz w:val="18"/>
          <w:szCs w:val="18"/>
          <w:lang w:val="it-IT" w:eastAsia="de-DE"/>
        </w:rPr>
      </w:pPr>
    </w:p>
    <w:p w14:paraId="6D561629" w14:textId="3501C4B7" w:rsidR="00512696" w:rsidRPr="003D2B86" w:rsidRDefault="003D2B86" w:rsidP="002C102C">
      <w:pPr>
        <w:pStyle w:val="KeinLeerraum"/>
        <w:rPr>
          <w:rFonts w:ascii="Arial" w:eastAsia="Times New Roman" w:hAnsi="Arial" w:cs="Arial"/>
          <w:spacing w:val="-4"/>
          <w:sz w:val="18"/>
          <w:szCs w:val="18"/>
          <w:lang w:eastAsia="de-DE"/>
        </w:rPr>
      </w:pPr>
      <w:r w:rsidRPr="003D2B86">
        <w:rPr>
          <w:rFonts w:ascii="Arial" w:eastAsia="Times New Roman" w:hAnsi="Arial" w:cs="Arial"/>
          <w:spacing w:val="-4"/>
          <w:sz w:val="18"/>
          <w:szCs w:val="18"/>
          <w:lang w:eastAsia="de-DE"/>
        </w:rPr>
        <w:t>Isolde Grabenauer</w:t>
      </w:r>
      <w:r w:rsidR="00512696" w:rsidRPr="003D2B86">
        <w:rPr>
          <w:rFonts w:ascii="Arial" w:eastAsia="Times New Roman" w:hAnsi="Arial" w:cs="Arial"/>
          <w:spacing w:val="-4"/>
          <w:sz w:val="18"/>
          <w:szCs w:val="18"/>
          <w:lang w:eastAsia="de-DE"/>
        </w:rPr>
        <w:t xml:space="preserve">, Media Relations </w:t>
      </w:r>
    </w:p>
    <w:p w14:paraId="1A9D232D" w14:textId="5B67C2AA" w:rsidR="00512696" w:rsidRPr="003D2B86" w:rsidRDefault="00512696" w:rsidP="002C102C">
      <w:pPr>
        <w:pStyle w:val="KeinLeerraum"/>
        <w:rPr>
          <w:rFonts w:ascii="Arial" w:eastAsia="Times New Roman" w:hAnsi="Arial" w:cs="Arial"/>
          <w:spacing w:val="-4"/>
          <w:sz w:val="18"/>
          <w:szCs w:val="18"/>
          <w:lang w:eastAsia="de-DE"/>
        </w:rPr>
      </w:pPr>
      <w:proofErr w:type="spellStart"/>
      <w:r w:rsidRPr="003D2B86">
        <w:rPr>
          <w:rFonts w:ascii="Arial" w:eastAsia="Times New Roman" w:hAnsi="Arial" w:cs="Arial"/>
          <w:spacing w:val="-4"/>
          <w:sz w:val="18"/>
          <w:szCs w:val="18"/>
          <w:lang w:eastAsia="de-DE"/>
        </w:rPr>
        <w:t>Telefon</w:t>
      </w:r>
      <w:proofErr w:type="spellEnd"/>
      <w:r w:rsidRPr="003D2B86">
        <w:rPr>
          <w:rFonts w:ascii="Arial" w:eastAsia="Times New Roman" w:hAnsi="Arial" w:cs="Arial"/>
          <w:spacing w:val="-4"/>
          <w:sz w:val="18"/>
          <w:szCs w:val="18"/>
          <w:lang w:eastAsia="de-DE"/>
        </w:rPr>
        <w:t xml:space="preserve"> +49 (0) 6201 / 80 </w:t>
      </w:r>
      <w:r w:rsidR="003D2B86" w:rsidRPr="003D2B86">
        <w:rPr>
          <w:rFonts w:ascii="Arial" w:eastAsia="Times New Roman" w:hAnsi="Arial" w:cs="Arial"/>
          <w:spacing w:val="-4"/>
          <w:sz w:val="18"/>
          <w:szCs w:val="18"/>
          <w:lang w:eastAsia="de-DE"/>
        </w:rPr>
        <w:t>7467</w:t>
      </w:r>
    </w:p>
    <w:p w14:paraId="195B3EB5" w14:textId="77777777" w:rsidR="00512696" w:rsidRPr="003D2B86" w:rsidRDefault="00512696" w:rsidP="002C102C">
      <w:pPr>
        <w:pStyle w:val="KeinLeerraum"/>
        <w:rPr>
          <w:rFonts w:ascii="Arial" w:eastAsia="Times New Roman" w:hAnsi="Arial" w:cs="Arial"/>
          <w:spacing w:val="-4"/>
          <w:sz w:val="18"/>
          <w:szCs w:val="18"/>
          <w:lang w:val="de-DE" w:eastAsia="de-DE"/>
        </w:rPr>
      </w:pPr>
      <w:r w:rsidRPr="003D2B86">
        <w:rPr>
          <w:rFonts w:ascii="Arial" w:eastAsia="Times New Roman" w:hAnsi="Arial" w:cs="Arial"/>
          <w:spacing w:val="-4"/>
          <w:sz w:val="18"/>
          <w:szCs w:val="18"/>
          <w:lang w:val="de-DE" w:eastAsia="de-DE"/>
        </w:rPr>
        <w:t>Telefax +49 (0) 6201 / 88 7467</w:t>
      </w:r>
    </w:p>
    <w:p w14:paraId="5C81528F" w14:textId="78E7A914" w:rsidR="00512696" w:rsidRPr="003D2B86" w:rsidRDefault="00512696" w:rsidP="002C102C">
      <w:pPr>
        <w:pStyle w:val="KeinLeerraum"/>
        <w:rPr>
          <w:rFonts w:ascii="Arial" w:eastAsia="Times New Roman" w:hAnsi="Arial" w:cs="Arial"/>
          <w:spacing w:val="-4"/>
          <w:sz w:val="18"/>
          <w:szCs w:val="18"/>
          <w:lang w:val="de-DE" w:eastAsia="de-DE"/>
        </w:rPr>
      </w:pPr>
      <w:r w:rsidRPr="003D2B86">
        <w:rPr>
          <w:rFonts w:ascii="Arial" w:eastAsia="Times New Roman" w:hAnsi="Arial" w:cs="Arial"/>
          <w:sz w:val="18"/>
          <w:szCs w:val="18"/>
          <w:lang w:val="de-DE" w:eastAsia="de-DE"/>
        </w:rPr>
        <w:t>E-Mail:</w:t>
      </w:r>
      <w:r w:rsidR="003D2B86" w:rsidRPr="003D2B86">
        <w:rPr>
          <w:rFonts w:ascii="Arial" w:eastAsia="Times New Roman" w:hAnsi="Arial" w:cs="Arial"/>
          <w:sz w:val="18"/>
          <w:szCs w:val="18"/>
          <w:lang w:val="de-DE" w:eastAsia="de-DE"/>
        </w:rPr>
        <w:t>Isolde.Grabenauer</w:t>
      </w:r>
      <w:r w:rsidRPr="003D2B86">
        <w:rPr>
          <w:rFonts w:ascii="Arial" w:eastAsia="Times New Roman" w:hAnsi="Arial" w:cs="Arial"/>
          <w:sz w:val="18"/>
          <w:szCs w:val="18"/>
          <w:lang w:val="de-DE" w:eastAsia="de-DE"/>
        </w:rPr>
        <w:t>@fst.com</w:t>
      </w:r>
    </w:p>
    <w:p w14:paraId="6849299D" w14:textId="77777777" w:rsidR="00512696" w:rsidRPr="003D2B86" w:rsidRDefault="00512696" w:rsidP="002C102C">
      <w:pPr>
        <w:pStyle w:val="KeinLeerraum"/>
        <w:rPr>
          <w:rFonts w:ascii="Arial" w:eastAsia="Times New Roman" w:hAnsi="Arial" w:cs="Arial"/>
          <w:spacing w:val="-4"/>
          <w:sz w:val="18"/>
          <w:szCs w:val="18"/>
          <w:lang w:val="de-DE" w:eastAsia="de-DE"/>
        </w:rPr>
      </w:pPr>
      <w:r w:rsidRPr="003D2B86">
        <w:rPr>
          <w:rFonts w:ascii="Arial" w:eastAsia="Times New Roman" w:hAnsi="Arial" w:cs="Arial"/>
          <w:spacing w:val="-4"/>
          <w:sz w:val="18"/>
          <w:szCs w:val="18"/>
          <w:lang w:val="de-DE" w:eastAsia="de-DE"/>
        </w:rPr>
        <w:t>www.fst.com</w:t>
      </w:r>
    </w:p>
    <w:p w14:paraId="59CE5AEE" w14:textId="77777777" w:rsidR="00512696" w:rsidRPr="00CA7F6B" w:rsidRDefault="00512696" w:rsidP="002C102C">
      <w:pPr>
        <w:pStyle w:val="KeinLeerraum"/>
        <w:rPr>
          <w:rFonts w:ascii="Arial" w:eastAsia="Times New Roman" w:hAnsi="Arial" w:cs="Arial"/>
          <w:spacing w:val="-4"/>
          <w:sz w:val="18"/>
          <w:szCs w:val="18"/>
          <w:lang w:val="de-DE" w:eastAsia="de-DE"/>
        </w:rPr>
      </w:pPr>
      <w:r w:rsidRPr="003D2B86">
        <w:rPr>
          <w:rFonts w:ascii="Arial" w:eastAsia="Times New Roman" w:hAnsi="Arial" w:cs="Arial"/>
          <w:spacing w:val="-4"/>
          <w:sz w:val="18"/>
          <w:szCs w:val="18"/>
          <w:lang w:val="de-DE" w:eastAsia="de-DE"/>
        </w:rPr>
        <w:t>Belegexemplar bitte ebenfalls an diese Anschrift.</w:t>
      </w:r>
    </w:p>
    <w:p w14:paraId="5C832FB4" w14:textId="77777777" w:rsidR="002C102C" w:rsidRDefault="002C102C" w:rsidP="002C102C">
      <w:pPr>
        <w:pStyle w:val="KeinLeerraum"/>
        <w:rPr>
          <w:rFonts w:ascii="Arial" w:eastAsia="Times New Roman" w:hAnsi="Arial" w:cs="Arial"/>
          <w:spacing w:val="-4"/>
          <w:sz w:val="18"/>
          <w:szCs w:val="18"/>
          <w:lang w:val="de-DE" w:eastAsia="de-DE"/>
        </w:rPr>
      </w:pPr>
    </w:p>
    <w:p w14:paraId="2FCA0507" w14:textId="77777777" w:rsidR="00192595" w:rsidRDefault="00192595" w:rsidP="002C102C">
      <w:pPr>
        <w:pStyle w:val="KeinLeerraum"/>
        <w:rPr>
          <w:rFonts w:ascii="Arial" w:eastAsia="Times New Roman" w:hAnsi="Arial" w:cs="Arial"/>
          <w:spacing w:val="-4"/>
          <w:sz w:val="18"/>
          <w:szCs w:val="18"/>
          <w:lang w:val="de-DE" w:eastAsia="de-DE"/>
        </w:rPr>
      </w:pPr>
    </w:p>
    <w:p w14:paraId="742FA1F3" w14:textId="77777777" w:rsidR="00192595" w:rsidRDefault="00192595" w:rsidP="002C102C">
      <w:pPr>
        <w:pStyle w:val="KeinLeerraum"/>
        <w:rPr>
          <w:rFonts w:ascii="Arial" w:eastAsia="Times New Roman" w:hAnsi="Arial" w:cs="Arial"/>
          <w:spacing w:val="-4"/>
          <w:sz w:val="18"/>
          <w:szCs w:val="18"/>
          <w:lang w:val="de-DE" w:eastAsia="de-DE"/>
        </w:rPr>
      </w:pPr>
    </w:p>
    <w:p w14:paraId="6264E142" w14:textId="77777777" w:rsidR="00192595" w:rsidRDefault="00192595" w:rsidP="002C102C">
      <w:pPr>
        <w:pStyle w:val="KeinLeerraum"/>
        <w:rPr>
          <w:rFonts w:ascii="Arial" w:eastAsia="Times New Roman" w:hAnsi="Arial" w:cs="Arial"/>
          <w:spacing w:val="-4"/>
          <w:sz w:val="18"/>
          <w:szCs w:val="18"/>
          <w:lang w:val="de-DE" w:eastAsia="de-DE"/>
        </w:rPr>
      </w:pPr>
    </w:p>
    <w:p w14:paraId="53229617" w14:textId="77777777" w:rsidR="00192595" w:rsidRPr="00CA7F6B" w:rsidRDefault="00192595" w:rsidP="002C102C">
      <w:pPr>
        <w:pStyle w:val="KeinLeerraum"/>
        <w:rPr>
          <w:rFonts w:ascii="Arial" w:eastAsia="Times New Roman" w:hAnsi="Arial" w:cs="Arial"/>
          <w:spacing w:val="-4"/>
          <w:sz w:val="18"/>
          <w:szCs w:val="18"/>
          <w:lang w:val="de-DE" w:eastAsia="de-DE"/>
        </w:rPr>
      </w:pPr>
    </w:p>
    <w:p w14:paraId="70E4C685" w14:textId="77777777" w:rsidR="00512696" w:rsidRPr="00CA7F6B" w:rsidRDefault="00512696" w:rsidP="002C102C">
      <w:pPr>
        <w:pStyle w:val="KeinLeerraum"/>
        <w:rPr>
          <w:rFonts w:ascii="Arial" w:eastAsia="Times New Roman" w:hAnsi="Arial" w:cs="Arial"/>
          <w:b/>
          <w:sz w:val="18"/>
          <w:szCs w:val="18"/>
          <w:lang w:val="de-DE" w:eastAsia="de-DE"/>
        </w:rPr>
      </w:pPr>
    </w:p>
    <w:p w14:paraId="13A0D82D" w14:textId="77777777" w:rsidR="00512696" w:rsidRPr="00CA7F6B" w:rsidRDefault="00512696" w:rsidP="002C102C">
      <w:pPr>
        <w:pStyle w:val="KeinLeerraum"/>
        <w:rPr>
          <w:rFonts w:ascii="Arial" w:eastAsia="Times New Roman" w:hAnsi="Arial" w:cs="Arial"/>
          <w:b/>
          <w:sz w:val="18"/>
          <w:szCs w:val="18"/>
          <w:lang w:val="de-DE" w:eastAsia="de-DE"/>
        </w:rPr>
      </w:pPr>
      <w:r w:rsidRPr="00CA7F6B">
        <w:rPr>
          <w:rFonts w:ascii="Arial" w:eastAsia="Times New Roman" w:hAnsi="Arial" w:cs="Arial"/>
          <w:b/>
          <w:sz w:val="18"/>
          <w:szCs w:val="18"/>
          <w:lang w:val="de-DE" w:eastAsia="de-DE"/>
        </w:rPr>
        <w:t>Über Freudenberg Sealing Technologies</w:t>
      </w:r>
    </w:p>
    <w:p w14:paraId="1C91F391" w14:textId="77777777" w:rsidR="00512696" w:rsidRPr="00CA7F6B" w:rsidRDefault="00512696" w:rsidP="002C102C">
      <w:pPr>
        <w:pStyle w:val="KeinLeerraum"/>
        <w:rPr>
          <w:rFonts w:ascii="Arial" w:hAnsi="Arial" w:cs="Arial"/>
          <w:sz w:val="18"/>
          <w:szCs w:val="18"/>
          <w:lang w:val="de-DE"/>
        </w:rPr>
      </w:pPr>
      <w:r w:rsidRPr="00CA7F6B">
        <w:rPr>
          <w:rFonts w:ascii="Arial" w:hAnsi="Arial" w:cs="Arial"/>
          <w:sz w:val="18"/>
          <w:szCs w:val="18"/>
          <w:lang w:val="de-DE"/>
        </w:rPr>
        <w:lastRenderedPageBreak/>
        <w:t xml:space="preserve">Freudenberg </w:t>
      </w:r>
      <w:proofErr w:type="spellStart"/>
      <w:r w:rsidRPr="00CA7F6B">
        <w:rPr>
          <w:rFonts w:ascii="Arial" w:hAnsi="Arial" w:cs="Arial"/>
          <w:sz w:val="18"/>
          <w:szCs w:val="18"/>
          <w:lang w:val="de-DE"/>
        </w:rPr>
        <w:t>Sealing</w:t>
      </w:r>
      <w:proofErr w:type="spellEnd"/>
      <w:r w:rsidRPr="00CA7F6B">
        <w:rPr>
          <w:rFonts w:ascii="Arial" w:hAnsi="Arial" w:cs="Arial"/>
          <w:sz w:val="18"/>
          <w:szCs w:val="18"/>
          <w:lang w:val="de-DE"/>
        </w:rPr>
        <w:t xml:space="preserve"> Technologies ist Zulieferer, Entwicklungs- und Servicepartner für Kunden verschiedenster Marktsegmente, beispielsweise der Automobilindustrie, der zivilen Luftfahrt, dem Maschinen- und Schiffsbau, der Lebensmittel- und Pharmaindustrie oder der Land- und Baumaschinenindustrie. </w:t>
      </w:r>
    </w:p>
    <w:p w14:paraId="2639C484" w14:textId="77777777" w:rsidR="002C102C" w:rsidRPr="00CA7F6B" w:rsidRDefault="002C102C" w:rsidP="002C102C">
      <w:pPr>
        <w:pStyle w:val="KeinLeerraum"/>
        <w:rPr>
          <w:rFonts w:ascii="Arial" w:hAnsi="Arial" w:cs="Arial"/>
          <w:sz w:val="18"/>
          <w:szCs w:val="18"/>
          <w:lang w:val="de-DE"/>
        </w:rPr>
      </w:pPr>
    </w:p>
    <w:p w14:paraId="1134B055" w14:textId="77777777" w:rsidR="00512696" w:rsidRPr="00CA7F6B" w:rsidRDefault="00512696" w:rsidP="002C102C">
      <w:pPr>
        <w:pStyle w:val="KeinLeerraum"/>
        <w:rPr>
          <w:rFonts w:ascii="Arial" w:hAnsi="Arial" w:cs="Arial"/>
          <w:sz w:val="18"/>
          <w:szCs w:val="18"/>
          <w:lang w:val="de-DE"/>
        </w:rPr>
      </w:pPr>
      <w:r w:rsidRPr="00CA7F6B">
        <w:rPr>
          <w:rFonts w:ascii="Arial" w:hAnsi="Arial" w:cs="Arial"/>
          <w:sz w:val="18"/>
          <w:szCs w:val="18"/>
          <w:lang w:val="de-DE"/>
        </w:rPr>
        <w:t xml:space="preserve">Ausgehend vom 1929 bei Freudenberg entwickelten </w:t>
      </w:r>
      <w:proofErr w:type="spellStart"/>
      <w:r w:rsidRPr="00CA7F6B">
        <w:rPr>
          <w:rFonts w:ascii="Arial" w:hAnsi="Arial" w:cs="Arial"/>
          <w:sz w:val="18"/>
          <w:szCs w:val="18"/>
          <w:lang w:val="de-DE"/>
        </w:rPr>
        <w:t>Simmerring</w:t>
      </w:r>
      <w:proofErr w:type="spellEnd"/>
      <w:r w:rsidRPr="00CA7F6B">
        <w:rPr>
          <w:rFonts w:ascii="Arial" w:hAnsi="Arial" w:cs="Arial"/>
          <w:sz w:val="18"/>
          <w:szCs w:val="18"/>
          <w:lang w:val="de-DE"/>
        </w:rPr>
        <w:t xml:space="preserve">®, verfügt Freudenberg </w:t>
      </w:r>
      <w:proofErr w:type="spellStart"/>
      <w:r w:rsidRPr="00CA7F6B">
        <w:rPr>
          <w:rFonts w:ascii="Arial" w:hAnsi="Arial" w:cs="Arial"/>
          <w:sz w:val="18"/>
          <w:szCs w:val="18"/>
          <w:lang w:val="de-DE"/>
        </w:rPr>
        <w:t>Sealing</w:t>
      </w:r>
      <w:proofErr w:type="spellEnd"/>
      <w:r w:rsidRPr="00CA7F6B">
        <w:rPr>
          <w:rFonts w:ascii="Arial" w:hAnsi="Arial" w:cs="Arial"/>
          <w:sz w:val="18"/>
          <w:szCs w:val="18"/>
          <w:lang w:val="de-DE"/>
        </w:rPr>
        <w:t xml:space="preserve"> Technologies heute über ein breites, kontinuierlich kundenorientiert ausgerichtetes Produktportfolio an Dichtungs- und Schwingungstechnik - von maßgeschneiderten Einzellösungen bis hin zu kompletten Dichtungspaketen. Gemeinsam mit den Partnern NOK Corporation, Japan, Sigma Freudenberg NOK, Indien, und NOK-Freudenberg Group China bildet Freudenberg </w:t>
      </w:r>
      <w:proofErr w:type="spellStart"/>
      <w:r w:rsidRPr="00CA7F6B">
        <w:rPr>
          <w:rFonts w:ascii="Arial" w:hAnsi="Arial" w:cs="Arial"/>
          <w:sz w:val="18"/>
          <w:szCs w:val="18"/>
          <w:lang w:val="de-DE"/>
        </w:rPr>
        <w:t>Sealing</w:t>
      </w:r>
      <w:proofErr w:type="spellEnd"/>
      <w:r w:rsidRPr="00CA7F6B">
        <w:rPr>
          <w:rFonts w:ascii="Arial" w:hAnsi="Arial" w:cs="Arial"/>
          <w:sz w:val="18"/>
          <w:szCs w:val="18"/>
          <w:lang w:val="de-DE"/>
        </w:rPr>
        <w:t xml:space="preserve"> Technologies ein weltweites Netzwerk mit dem Ziel, weltweit Produkte in gleich hoher Qualität anzubieten. Die NOK-Freudenberg Group China ist ein 50:50 Joint Venture zwischen der japanischen NOK Corporation und Freudenberg. </w:t>
      </w:r>
    </w:p>
    <w:p w14:paraId="2D5D5F15" w14:textId="77777777" w:rsidR="002C102C" w:rsidRPr="00CA7F6B" w:rsidRDefault="002C102C" w:rsidP="002C102C">
      <w:pPr>
        <w:pStyle w:val="KeinLeerraum"/>
        <w:rPr>
          <w:rFonts w:ascii="Arial" w:hAnsi="Arial" w:cs="Arial"/>
          <w:sz w:val="18"/>
          <w:szCs w:val="18"/>
          <w:lang w:val="de-DE"/>
        </w:rPr>
      </w:pPr>
    </w:p>
    <w:p w14:paraId="721576ED" w14:textId="7A222CBB" w:rsidR="00512696" w:rsidRPr="00CA7F6B" w:rsidRDefault="00512696" w:rsidP="002C102C">
      <w:pPr>
        <w:pStyle w:val="KeinLeerraum"/>
        <w:rPr>
          <w:rFonts w:ascii="Arial" w:hAnsi="Arial" w:cs="Arial"/>
          <w:sz w:val="18"/>
          <w:szCs w:val="18"/>
          <w:lang w:val="de-DE"/>
        </w:rPr>
      </w:pPr>
      <w:r w:rsidRPr="00CA7F6B">
        <w:rPr>
          <w:rFonts w:ascii="Arial" w:hAnsi="Arial" w:cs="Arial"/>
          <w:sz w:val="18"/>
          <w:szCs w:val="18"/>
          <w:lang w:val="de-DE"/>
        </w:rPr>
        <w:t xml:space="preserve">Außerdem sind Schwab Vibration Control, </w:t>
      </w:r>
      <w:proofErr w:type="spellStart"/>
      <w:r w:rsidRPr="00CA7F6B">
        <w:rPr>
          <w:rFonts w:ascii="Arial" w:hAnsi="Arial" w:cs="Arial"/>
          <w:sz w:val="18"/>
          <w:szCs w:val="18"/>
          <w:lang w:val="de-DE"/>
        </w:rPr>
        <w:t>Dichtomatik</w:t>
      </w:r>
      <w:proofErr w:type="spellEnd"/>
      <w:r w:rsidRPr="00CA7F6B">
        <w:rPr>
          <w:rFonts w:ascii="Arial" w:hAnsi="Arial" w:cs="Arial"/>
          <w:sz w:val="18"/>
          <w:szCs w:val="18"/>
          <w:lang w:val="de-DE"/>
        </w:rPr>
        <w:t xml:space="preserve"> und </w:t>
      </w:r>
      <w:proofErr w:type="spellStart"/>
      <w:r w:rsidRPr="00CA7F6B">
        <w:rPr>
          <w:rFonts w:ascii="Arial" w:hAnsi="Arial" w:cs="Arial"/>
          <w:sz w:val="18"/>
          <w:szCs w:val="18"/>
          <w:lang w:val="de-DE"/>
        </w:rPr>
        <w:t>Corteco</w:t>
      </w:r>
      <w:proofErr w:type="spellEnd"/>
      <w:r w:rsidRPr="00CA7F6B">
        <w:rPr>
          <w:rFonts w:ascii="Arial" w:hAnsi="Arial" w:cs="Arial"/>
          <w:sz w:val="18"/>
          <w:szCs w:val="18"/>
          <w:lang w:val="de-DE"/>
        </w:rPr>
        <w:t xml:space="preserve"> unter dem Dach von Freudenberg </w:t>
      </w:r>
      <w:proofErr w:type="spellStart"/>
      <w:r w:rsidRPr="00CA7F6B">
        <w:rPr>
          <w:rFonts w:ascii="Arial" w:hAnsi="Arial" w:cs="Arial"/>
          <w:sz w:val="18"/>
          <w:szCs w:val="18"/>
          <w:lang w:val="de-DE"/>
        </w:rPr>
        <w:t>Sealing</w:t>
      </w:r>
      <w:proofErr w:type="spellEnd"/>
      <w:r w:rsidRPr="00CA7F6B">
        <w:rPr>
          <w:rFonts w:ascii="Arial" w:hAnsi="Arial" w:cs="Arial"/>
          <w:sz w:val="18"/>
          <w:szCs w:val="18"/>
          <w:lang w:val="de-DE"/>
        </w:rPr>
        <w:t xml:space="preserve"> Technologies. Schwab Vibration Control ist ein technisch führender Anbieter von schwingungstechnischen Bauteilen und Systemlösungen für Schienenfahrzeuge, Windenergielösungen, Land- und Baumaschinen und weitere Industrien. </w:t>
      </w:r>
      <w:proofErr w:type="spellStart"/>
      <w:r w:rsidRPr="00CA7F6B">
        <w:rPr>
          <w:rFonts w:ascii="Arial" w:hAnsi="Arial" w:cs="Arial"/>
          <w:sz w:val="18"/>
          <w:szCs w:val="18"/>
          <w:lang w:val="de-DE"/>
        </w:rPr>
        <w:t>Dichtomatik</w:t>
      </w:r>
      <w:proofErr w:type="spellEnd"/>
      <w:r w:rsidRPr="00CA7F6B">
        <w:rPr>
          <w:rFonts w:ascii="Arial" w:hAnsi="Arial" w:cs="Arial"/>
          <w:sz w:val="18"/>
          <w:szCs w:val="18"/>
          <w:lang w:val="de-DE"/>
        </w:rPr>
        <w:t xml:space="preserve"> ist die Handelsorganisation von Freudenberg auf dem Markt für technische Dichtungen. </w:t>
      </w:r>
      <w:proofErr w:type="spellStart"/>
      <w:r w:rsidRPr="00CA7F6B">
        <w:rPr>
          <w:rFonts w:ascii="Arial" w:hAnsi="Arial" w:cs="Arial"/>
          <w:sz w:val="18"/>
          <w:szCs w:val="18"/>
          <w:lang w:val="de-DE"/>
        </w:rPr>
        <w:t>Corteco</w:t>
      </w:r>
      <w:proofErr w:type="spellEnd"/>
      <w:r w:rsidRPr="00CA7F6B">
        <w:rPr>
          <w:rFonts w:ascii="Arial" w:hAnsi="Arial" w:cs="Arial"/>
          <w:sz w:val="18"/>
          <w:szCs w:val="18"/>
          <w:lang w:val="de-DE"/>
        </w:rPr>
        <w:t xml:space="preserve"> ist der Spezialist für den freien Automobilersatzteilmarkt der Freudenberg Gruppe und bietet Automobilersatzteile für Dichtungs- und Schwingungstechnik sowie Serviceteile wie Innenraumfilter.  </w:t>
      </w:r>
    </w:p>
    <w:p w14:paraId="3C805B2F" w14:textId="77777777" w:rsidR="00512696" w:rsidRPr="00CA7F6B" w:rsidRDefault="00512696" w:rsidP="002C102C">
      <w:pPr>
        <w:pStyle w:val="KeinLeerraum"/>
        <w:rPr>
          <w:rFonts w:ascii="Arial" w:hAnsi="Arial" w:cs="Arial"/>
          <w:sz w:val="18"/>
          <w:szCs w:val="18"/>
          <w:lang w:val="de-DE"/>
        </w:rPr>
      </w:pPr>
      <w:r w:rsidRPr="00CA7F6B">
        <w:rPr>
          <w:rFonts w:ascii="Arial" w:hAnsi="Arial" w:cs="Arial"/>
          <w:sz w:val="18"/>
          <w:szCs w:val="18"/>
          <w:lang w:val="de-DE"/>
        </w:rPr>
        <w:t xml:space="preserve">Im Geschäftsjahr 2013 erzielte Freudenberg </w:t>
      </w:r>
      <w:proofErr w:type="spellStart"/>
      <w:r w:rsidRPr="00CA7F6B">
        <w:rPr>
          <w:rFonts w:ascii="Arial" w:hAnsi="Arial" w:cs="Arial"/>
          <w:sz w:val="18"/>
          <w:szCs w:val="18"/>
          <w:lang w:val="de-DE"/>
        </w:rPr>
        <w:t>Sealing</w:t>
      </w:r>
      <w:proofErr w:type="spellEnd"/>
      <w:r w:rsidRPr="00CA7F6B">
        <w:rPr>
          <w:rFonts w:ascii="Arial" w:hAnsi="Arial" w:cs="Arial"/>
          <w:sz w:val="18"/>
          <w:szCs w:val="18"/>
          <w:lang w:val="de-DE"/>
        </w:rPr>
        <w:t xml:space="preserve"> Technologies als größte Geschäftsgruppe von Freudenberg einen Umsatz von fast 2 Milliarden Euro und beschäftigte rund 15.340 Mitarbeiter.</w:t>
      </w:r>
    </w:p>
    <w:p w14:paraId="2336E1EF" w14:textId="77777777" w:rsidR="00932A8E" w:rsidRPr="00CA7F6B" w:rsidRDefault="00512696" w:rsidP="00F71BC6">
      <w:pPr>
        <w:pStyle w:val="KeinLeerraum"/>
        <w:rPr>
          <w:rFonts w:ascii="Arial" w:hAnsi="Arial" w:cs="Arial"/>
          <w:sz w:val="18"/>
          <w:szCs w:val="18"/>
          <w:lang w:val="de-DE"/>
        </w:rPr>
      </w:pPr>
      <w:r w:rsidRPr="00CA7F6B">
        <w:rPr>
          <w:rFonts w:ascii="Arial" w:hAnsi="Arial" w:cs="Arial"/>
          <w:sz w:val="18"/>
          <w:szCs w:val="18"/>
          <w:lang w:val="de-DE"/>
        </w:rPr>
        <w:t>Das Unternehmen gehört zur Freudenberg Gruppe, die mit den Geschäftsfeldern Dichtungs- und Schwingungstechnik, Vliesstoffe und Filtration, Haushaltsprodukte sowie Spezialitäten und Sonstiges im Geschäftsjahr 2013 einen Umsatz von mehr als 6,6 Milliarden Euro erwirtschaftete und in rund 60 Ländern etwa 40.000 Mitarbeiter beschäftigte.</w:t>
      </w:r>
    </w:p>
    <w:sectPr w:rsidR="00932A8E" w:rsidRPr="00CA7F6B" w:rsidSect="0051269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8E318" w14:textId="77777777" w:rsidR="000977BC" w:rsidRDefault="000977BC" w:rsidP="00A84052">
      <w:pPr>
        <w:spacing w:after="0" w:line="240" w:lineRule="auto"/>
      </w:pPr>
      <w:r>
        <w:separator/>
      </w:r>
    </w:p>
  </w:endnote>
  <w:endnote w:type="continuationSeparator" w:id="0">
    <w:p w14:paraId="4305480E" w14:textId="77777777" w:rsidR="000977BC" w:rsidRDefault="000977BC" w:rsidP="00A8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heSansExtraBold-Plain">
    <w:altName w:val="Times New Roman"/>
    <w:panose1 w:val="00000000000000000000"/>
    <w:charset w:val="00"/>
    <w:family w:val="auto"/>
    <w:notTrueType/>
    <w:pitch w:val="variable"/>
    <w:sig w:usb0="00000003" w:usb1="00000000" w:usb2="00000000" w:usb3="00000000" w:csb0="00000001" w:csb1="00000000"/>
  </w:font>
  <w:font w:name="TheSansBold-Plain">
    <w:altName w:val="Times New Roman"/>
    <w:panose1 w:val="00000000000000000000"/>
    <w:charset w:val="00"/>
    <w:family w:val="auto"/>
    <w:notTrueType/>
    <w:pitch w:val="variable"/>
    <w:sig w:usb0="00000003" w:usb1="00000000" w:usb2="00000000" w:usb3="00000000" w:csb0="00000001" w:csb1="00000000"/>
  </w:font>
  <w:font w:name="TheSansSemiBold-Plain">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74905" w14:textId="77777777" w:rsidR="003D2B86" w:rsidRDefault="003D2B8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68435" w14:textId="77777777" w:rsidR="003D2B86" w:rsidRDefault="003D2B8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84153" w14:textId="77777777" w:rsidR="003D2B86" w:rsidRDefault="003D2B8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648B9" w14:textId="77777777" w:rsidR="000977BC" w:rsidRDefault="000977BC" w:rsidP="00A84052">
      <w:pPr>
        <w:spacing w:after="0" w:line="240" w:lineRule="auto"/>
      </w:pPr>
      <w:r>
        <w:separator/>
      </w:r>
    </w:p>
  </w:footnote>
  <w:footnote w:type="continuationSeparator" w:id="0">
    <w:p w14:paraId="5F219E81" w14:textId="77777777" w:rsidR="000977BC" w:rsidRDefault="000977BC" w:rsidP="00A840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5E4E" w14:textId="77777777" w:rsidR="003D2B86" w:rsidRDefault="003D2B8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4ABD5" w14:textId="77777777" w:rsidR="000977BC" w:rsidRDefault="000977BC" w:rsidP="00512696">
    <w:pPr>
      <w:pStyle w:val="Kopfzeile"/>
      <w:jc w:val="right"/>
    </w:pPr>
  </w:p>
  <w:p w14:paraId="50810257" w14:textId="5EC282DA" w:rsidR="000977BC" w:rsidRPr="0032070E" w:rsidRDefault="000977BC" w:rsidP="00512696">
    <w:pPr>
      <w:spacing w:line="360" w:lineRule="auto"/>
      <w:ind w:right="-285"/>
      <w:rPr>
        <w:rFonts w:ascii="Arial" w:hAnsi="Arial"/>
        <w:b/>
        <w:bCs/>
        <w:sz w:val="18"/>
        <w:lang w:val="de-DE"/>
      </w:rPr>
    </w:pPr>
    <w:r w:rsidRPr="0032070E">
      <w:rPr>
        <w:rFonts w:ascii="Arial" w:hAnsi="Arial"/>
        <w:sz w:val="18"/>
        <w:lang w:val="de-DE"/>
      </w:rPr>
      <w:t xml:space="preserve">Presse-Information      </w:t>
    </w:r>
    <w:r w:rsidRPr="0032070E">
      <w:rPr>
        <w:rFonts w:ascii="Arial" w:hAnsi="Arial"/>
        <w:b/>
        <w:bCs/>
        <w:sz w:val="18"/>
        <w:lang w:val="de-DE"/>
      </w:rPr>
      <w:tab/>
    </w:r>
    <w:r w:rsidR="003D2B86" w:rsidRPr="003D2B86">
      <w:rPr>
        <w:rFonts w:ascii="Arial" w:hAnsi="Arial" w:cs="Arial"/>
        <w:sz w:val="18"/>
        <w:szCs w:val="18"/>
        <w:lang w:val="de-DE"/>
      </w:rPr>
      <w:t xml:space="preserve">Web-basierter O-Ring </w:t>
    </w:r>
    <w:proofErr w:type="spellStart"/>
    <w:r w:rsidR="003D2B86" w:rsidRPr="003D2B86">
      <w:rPr>
        <w:rFonts w:ascii="Arial" w:hAnsi="Arial" w:cs="Arial"/>
        <w:sz w:val="18"/>
        <w:szCs w:val="18"/>
        <w:lang w:val="de-DE"/>
      </w:rPr>
      <w:t>Configurator</w:t>
    </w:r>
    <w:proofErr w:type="spellEnd"/>
    <w:r w:rsidRPr="0032070E">
      <w:rPr>
        <w:rFonts w:ascii="Arial" w:hAnsi="Arial"/>
        <w:b/>
        <w:bCs/>
        <w:sz w:val="18"/>
        <w:lang w:val="de-DE"/>
      </w:rPr>
      <w:tab/>
    </w:r>
    <w:r w:rsidRPr="0032070E">
      <w:rPr>
        <w:rFonts w:ascii="Arial" w:hAnsi="Arial"/>
        <w:b/>
        <w:bCs/>
        <w:sz w:val="18"/>
        <w:lang w:val="de-DE"/>
      </w:rPr>
      <w:tab/>
    </w:r>
    <w:r w:rsidRPr="0032070E">
      <w:rPr>
        <w:rFonts w:ascii="Arial" w:hAnsi="Arial"/>
        <w:sz w:val="24"/>
        <w:lang w:val="de-DE"/>
      </w:rPr>
      <w:t xml:space="preserve">         </w:t>
    </w:r>
    <w:r>
      <w:rPr>
        <w:rFonts w:ascii="Arial" w:hAnsi="Arial"/>
        <w:sz w:val="24"/>
        <w:lang w:val="de-DE"/>
      </w:rPr>
      <w:tab/>
      <w:t xml:space="preserve">  </w:t>
    </w:r>
    <w:r w:rsidR="003D2B86">
      <w:rPr>
        <w:rFonts w:ascii="Arial" w:hAnsi="Arial"/>
        <w:sz w:val="24"/>
        <w:lang w:val="de-DE"/>
      </w:rPr>
      <w:tab/>
    </w:r>
    <w:bookmarkStart w:id="0" w:name="_GoBack"/>
    <w:bookmarkEnd w:id="0"/>
    <w:r w:rsidRPr="0032070E">
      <w:rPr>
        <w:rFonts w:ascii="Arial" w:hAnsi="Arial"/>
        <w:sz w:val="18"/>
        <w:lang w:val="de-DE"/>
      </w:rPr>
      <w:t xml:space="preserve">Seite  </w:t>
    </w:r>
    <w:r>
      <w:rPr>
        <w:rFonts w:ascii="Arial" w:hAnsi="Arial"/>
        <w:sz w:val="18"/>
      </w:rPr>
      <w:fldChar w:fldCharType="begin"/>
    </w:r>
    <w:r w:rsidRPr="0032070E">
      <w:rPr>
        <w:rFonts w:ascii="Arial" w:hAnsi="Arial"/>
        <w:sz w:val="18"/>
        <w:lang w:val="de-DE"/>
      </w:rPr>
      <w:instrText xml:space="preserve">PAGE </w:instrText>
    </w:r>
    <w:r>
      <w:rPr>
        <w:rFonts w:ascii="Arial" w:hAnsi="Arial"/>
        <w:sz w:val="18"/>
      </w:rPr>
      <w:fldChar w:fldCharType="separate"/>
    </w:r>
    <w:r w:rsidR="003D2B86">
      <w:rPr>
        <w:rFonts w:ascii="Arial" w:hAnsi="Arial"/>
        <w:noProof/>
        <w:sz w:val="18"/>
        <w:lang w:val="de-DE"/>
      </w:rPr>
      <w:t>2</w:t>
    </w:r>
    <w:r>
      <w:rPr>
        <w:rFonts w:ascii="Arial" w:hAnsi="Arial"/>
        <w:sz w:val="18"/>
      </w:rPr>
      <w:fldChar w:fldCharType="end"/>
    </w:r>
  </w:p>
  <w:p w14:paraId="00439608" w14:textId="77777777" w:rsidR="000977BC" w:rsidRPr="0032070E" w:rsidRDefault="000977BC">
    <w:pPr>
      <w:pStyle w:val="Kopfzeile"/>
      <w:rPr>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B6236" w14:textId="77777777" w:rsidR="000977BC" w:rsidRDefault="000977BC" w:rsidP="00512696">
    <w:pPr>
      <w:pStyle w:val="Kopfzeile"/>
      <w:jc w:val="right"/>
    </w:pPr>
    <w:r>
      <w:rPr>
        <w:noProof/>
        <w:lang w:val="de-DE" w:eastAsia="zh-CN"/>
      </w:rPr>
      <w:drawing>
        <wp:inline distT="0" distB="0" distL="0" distR="0" wp14:anchorId="6E5411CF" wp14:editId="2A3C1ED4">
          <wp:extent cx="2266950" cy="781050"/>
          <wp:effectExtent l="0" t="0" r="0" b="0"/>
          <wp:docPr id="3" name="Grafik 0" descr="FST_Wortma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FST_Wortmark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81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696"/>
    <w:rsid w:val="000362F9"/>
    <w:rsid w:val="00040498"/>
    <w:rsid w:val="00067876"/>
    <w:rsid w:val="000703FF"/>
    <w:rsid w:val="000977BC"/>
    <w:rsid w:val="000B6101"/>
    <w:rsid w:val="000C328E"/>
    <w:rsid w:val="00115234"/>
    <w:rsid w:val="001271BC"/>
    <w:rsid w:val="00154FF5"/>
    <w:rsid w:val="00184175"/>
    <w:rsid w:val="00192595"/>
    <w:rsid w:val="001A479A"/>
    <w:rsid w:val="0020077B"/>
    <w:rsid w:val="00252FA2"/>
    <w:rsid w:val="0025677F"/>
    <w:rsid w:val="00257338"/>
    <w:rsid w:val="00282FDC"/>
    <w:rsid w:val="002C102C"/>
    <w:rsid w:val="002C26C6"/>
    <w:rsid w:val="002E6B78"/>
    <w:rsid w:val="002F1A4A"/>
    <w:rsid w:val="003107F1"/>
    <w:rsid w:val="003135EA"/>
    <w:rsid w:val="00365978"/>
    <w:rsid w:val="003A1D77"/>
    <w:rsid w:val="003B5019"/>
    <w:rsid w:val="003C1DF6"/>
    <w:rsid w:val="003D2B86"/>
    <w:rsid w:val="003D79AF"/>
    <w:rsid w:val="00415884"/>
    <w:rsid w:val="00442089"/>
    <w:rsid w:val="0044736E"/>
    <w:rsid w:val="00477CDD"/>
    <w:rsid w:val="004D0544"/>
    <w:rsid w:val="005078A8"/>
    <w:rsid w:val="00512696"/>
    <w:rsid w:val="0059460E"/>
    <w:rsid w:val="005B2A94"/>
    <w:rsid w:val="005B3A8D"/>
    <w:rsid w:val="005C3C5A"/>
    <w:rsid w:val="005E406D"/>
    <w:rsid w:val="006066C0"/>
    <w:rsid w:val="00631892"/>
    <w:rsid w:val="006649D0"/>
    <w:rsid w:val="00667F8E"/>
    <w:rsid w:val="00670692"/>
    <w:rsid w:val="00687A8D"/>
    <w:rsid w:val="00694AD5"/>
    <w:rsid w:val="006B3AD1"/>
    <w:rsid w:val="006F6972"/>
    <w:rsid w:val="007826E5"/>
    <w:rsid w:val="00791ABB"/>
    <w:rsid w:val="007C219F"/>
    <w:rsid w:val="007D3AE5"/>
    <w:rsid w:val="0080454C"/>
    <w:rsid w:val="008A710F"/>
    <w:rsid w:val="008B50EB"/>
    <w:rsid w:val="008C696A"/>
    <w:rsid w:val="008F1626"/>
    <w:rsid w:val="00916E7C"/>
    <w:rsid w:val="009226B8"/>
    <w:rsid w:val="00932A8E"/>
    <w:rsid w:val="00981CE9"/>
    <w:rsid w:val="009A5214"/>
    <w:rsid w:val="009B3965"/>
    <w:rsid w:val="00A00E73"/>
    <w:rsid w:val="00A22FE0"/>
    <w:rsid w:val="00A72E57"/>
    <w:rsid w:val="00A84052"/>
    <w:rsid w:val="00AE75D5"/>
    <w:rsid w:val="00B67170"/>
    <w:rsid w:val="00B73F6F"/>
    <w:rsid w:val="00B91086"/>
    <w:rsid w:val="00BB12A7"/>
    <w:rsid w:val="00BD1E17"/>
    <w:rsid w:val="00BD72A5"/>
    <w:rsid w:val="00BE0060"/>
    <w:rsid w:val="00CA7F6B"/>
    <w:rsid w:val="00DA3EC5"/>
    <w:rsid w:val="00DA54F5"/>
    <w:rsid w:val="00DB2848"/>
    <w:rsid w:val="00DF1D47"/>
    <w:rsid w:val="00E0349D"/>
    <w:rsid w:val="00E8616B"/>
    <w:rsid w:val="00EE05F6"/>
    <w:rsid w:val="00EF54F6"/>
    <w:rsid w:val="00F71BC6"/>
    <w:rsid w:val="00FB6D1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CF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12696"/>
    <w:rPr>
      <w:rFonts w:eastAsiaTheme="minorEastAsia" w:cs="Times New Roman"/>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eichen"/>
    <w:uiPriority w:val="99"/>
    <w:qFormat/>
    <w:rsid w:val="00512696"/>
    <w:pPr>
      <w:widowControl w:val="0"/>
      <w:autoSpaceDE w:val="0"/>
      <w:autoSpaceDN w:val="0"/>
      <w:adjustRightInd w:val="0"/>
      <w:spacing w:after="0" w:line="566" w:lineRule="exact"/>
    </w:pPr>
    <w:rPr>
      <w:rFonts w:ascii="TheSansExtraBold-Plain" w:hAnsi="TheSansExtraBold-Plain" w:cs="TheSansExtraBold-Plain"/>
      <w:sz w:val="63"/>
      <w:szCs w:val="63"/>
      <w:lang w:val="de-DE"/>
    </w:rPr>
  </w:style>
  <w:style w:type="character" w:customStyle="1" w:styleId="TitelZeichen">
    <w:name w:val="Titel Zeichen"/>
    <w:basedOn w:val="Absatz-Standardschriftart"/>
    <w:link w:val="Titel"/>
    <w:uiPriority w:val="99"/>
    <w:rsid w:val="00512696"/>
    <w:rPr>
      <w:rFonts w:ascii="TheSansExtraBold-Plain" w:eastAsiaTheme="minorEastAsia" w:hAnsi="TheSansExtraBold-Plain" w:cs="TheSansExtraBold-Plain"/>
      <w:sz w:val="63"/>
      <w:szCs w:val="63"/>
    </w:rPr>
  </w:style>
  <w:style w:type="paragraph" w:customStyle="1" w:styleId="Bildunterschrift">
    <w:name w:val="Bildunterschrift"/>
    <w:uiPriority w:val="99"/>
    <w:rsid w:val="00512696"/>
    <w:pPr>
      <w:widowControl w:val="0"/>
      <w:autoSpaceDE w:val="0"/>
      <w:autoSpaceDN w:val="0"/>
      <w:adjustRightInd w:val="0"/>
      <w:spacing w:after="0" w:line="198" w:lineRule="exact"/>
    </w:pPr>
    <w:rPr>
      <w:rFonts w:ascii="TheSansBold-Plain" w:eastAsiaTheme="minorEastAsia" w:hAnsi="TheSansBold-Plain" w:cs="TheSansBold-Plain"/>
      <w:sz w:val="15"/>
      <w:szCs w:val="15"/>
    </w:rPr>
  </w:style>
  <w:style w:type="paragraph" w:customStyle="1" w:styleId="Vorspann">
    <w:name w:val="Vorspann"/>
    <w:uiPriority w:val="99"/>
    <w:rsid w:val="00512696"/>
    <w:pPr>
      <w:widowControl w:val="0"/>
      <w:autoSpaceDE w:val="0"/>
      <w:autoSpaceDN w:val="0"/>
      <w:adjustRightInd w:val="0"/>
      <w:spacing w:after="0" w:line="272" w:lineRule="exact"/>
    </w:pPr>
    <w:rPr>
      <w:rFonts w:ascii="TheSansSemiBold-Plain" w:eastAsiaTheme="minorEastAsia" w:hAnsi="TheSansSemiBold-Plain" w:cs="TheSansSemiBold-Plain"/>
      <w:sz w:val="21"/>
      <w:szCs w:val="21"/>
    </w:rPr>
  </w:style>
  <w:style w:type="paragraph" w:styleId="Kopfzeile">
    <w:name w:val="header"/>
    <w:basedOn w:val="Standard"/>
    <w:link w:val="KopfzeileZeichen"/>
    <w:uiPriority w:val="99"/>
    <w:unhideWhenUsed/>
    <w:rsid w:val="00512696"/>
    <w:pPr>
      <w:tabs>
        <w:tab w:val="center" w:pos="4536"/>
        <w:tab w:val="right" w:pos="9072"/>
      </w:tabs>
    </w:pPr>
  </w:style>
  <w:style w:type="character" w:customStyle="1" w:styleId="KopfzeileZeichen">
    <w:name w:val="Kopfzeile Zeichen"/>
    <w:basedOn w:val="Absatz-Standardschriftart"/>
    <w:link w:val="Kopfzeile"/>
    <w:uiPriority w:val="99"/>
    <w:rsid w:val="00512696"/>
    <w:rPr>
      <w:rFonts w:eastAsiaTheme="minorEastAsia" w:cs="Times New Roman"/>
      <w:lang w:val="en-US"/>
    </w:rPr>
  </w:style>
  <w:style w:type="paragraph" w:styleId="Sprechblasentext">
    <w:name w:val="Balloon Text"/>
    <w:basedOn w:val="Standard"/>
    <w:link w:val="SprechblasentextZeichen"/>
    <w:uiPriority w:val="99"/>
    <w:semiHidden/>
    <w:unhideWhenUsed/>
    <w:rsid w:val="00512696"/>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12696"/>
    <w:rPr>
      <w:rFonts w:ascii="Tahoma" w:eastAsiaTheme="minorEastAsia" w:hAnsi="Tahoma" w:cs="Tahoma"/>
      <w:sz w:val="16"/>
      <w:szCs w:val="16"/>
      <w:lang w:val="en-US"/>
    </w:rPr>
  </w:style>
  <w:style w:type="paragraph" w:styleId="KeinLeerraum">
    <w:name w:val="No Spacing"/>
    <w:uiPriority w:val="1"/>
    <w:qFormat/>
    <w:rsid w:val="002C102C"/>
    <w:pPr>
      <w:spacing w:after="0" w:line="240" w:lineRule="auto"/>
    </w:pPr>
    <w:rPr>
      <w:rFonts w:eastAsiaTheme="minorEastAsia" w:cs="Times New Roman"/>
      <w:lang w:val="en-US"/>
    </w:rPr>
  </w:style>
  <w:style w:type="paragraph" w:styleId="Fuzeile">
    <w:name w:val="footer"/>
    <w:basedOn w:val="Standard"/>
    <w:link w:val="FuzeileZeichen"/>
    <w:uiPriority w:val="99"/>
    <w:unhideWhenUsed/>
    <w:rsid w:val="00EF54F6"/>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EF54F6"/>
    <w:rPr>
      <w:rFonts w:eastAsiaTheme="minorEastAsia" w:cs="Times New Roman"/>
      <w:lang w:val="en-US"/>
    </w:rPr>
  </w:style>
  <w:style w:type="character" w:styleId="Hyperlink">
    <w:name w:val="Hyperlink"/>
    <w:basedOn w:val="Absatz-Standardschriftart"/>
    <w:uiPriority w:val="99"/>
    <w:semiHidden/>
    <w:unhideWhenUsed/>
    <w:rsid w:val="003D2B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12696"/>
    <w:rPr>
      <w:rFonts w:eastAsiaTheme="minorEastAsia" w:cs="Times New Roman"/>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eichen"/>
    <w:uiPriority w:val="99"/>
    <w:qFormat/>
    <w:rsid w:val="00512696"/>
    <w:pPr>
      <w:widowControl w:val="0"/>
      <w:autoSpaceDE w:val="0"/>
      <w:autoSpaceDN w:val="0"/>
      <w:adjustRightInd w:val="0"/>
      <w:spacing w:after="0" w:line="566" w:lineRule="exact"/>
    </w:pPr>
    <w:rPr>
      <w:rFonts w:ascii="TheSansExtraBold-Plain" w:hAnsi="TheSansExtraBold-Plain" w:cs="TheSansExtraBold-Plain"/>
      <w:sz w:val="63"/>
      <w:szCs w:val="63"/>
      <w:lang w:val="de-DE"/>
    </w:rPr>
  </w:style>
  <w:style w:type="character" w:customStyle="1" w:styleId="TitelZeichen">
    <w:name w:val="Titel Zeichen"/>
    <w:basedOn w:val="Absatz-Standardschriftart"/>
    <w:link w:val="Titel"/>
    <w:uiPriority w:val="99"/>
    <w:rsid w:val="00512696"/>
    <w:rPr>
      <w:rFonts w:ascii="TheSansExtraBold-Plain" w:eastAsiaTheme="minorEastAsia" w:hAnsi="TheSansExtraBold-Plain" w:cs="TheSansExtraBold-Plain"/>
      <w:sz w:val="63"/>
      <w:szCs w:val="63"/>
    </w:rPr>
  </w:style>
  <w:style w:type="paragraph" w:customStyle="1" w:styleId="Bildunterschrift">
    <w:name w:val="Bildunterschrift"/>
    <w:uiPriority w:val="99"/>
    <w:rsid w:val="00512696"/>
    <w:pPr>
      <w:widowControl w:val="0"/>
      <w:autoSpaceDE w:val="0"/>
      <w:autoSpaceDN w:val="0"/>
      <w:adjustRightInd w:val="0"/>
      <w:spacing w:after="0" w:line="198" w:lineRule="exact"/>
    </w:pPr>
    <w:rPr>
      <w:rFonts w:ascii="TheSansBold-Plain" w:eastAsiaTheme="minorEastAsia" w:hAnsi="TheSansBold-Plain" w:cs="TheSansBold-Plain"/>
      <w:sz w:val="15"/>
      <w:szCs w:val="15"/>
    </w:rPr>
  </w:style>
  <w:style w:type="paragraph" w:customStyle="1" w:styleId="Vorspann">
    <w:name w:val="Vorspann"/>
    <w:uiPriority w:val="99"/>
    <w:rsid w:val="00512696"/>
    <w:pPr>
      <w:widowControl w:val="0"/>
      <w:autoSpaceDE w:val="0"/>
      <w:autoSpaceDN w:val="0"/>
      <w:adjustRightInd w:val="0"/>
      <w:spacing w:after="0" w:line="272" w:lineRule="exact"/>
    </w:pPr>
    <w:rPr>
      <w:rFonts w:ascii="TheSansSemiBold-Plain" w:eastAsiaTheme="minorEastAsia" w:hAnsi="TheSansSemiBold-Plain" w:cs="TheSansSemiBold-Plain"/>
      <w:sz w:val="21"/>
      <w:szCs w:val="21"/>
    </w:rPr>
  </w:style>
  <w:style w:type="paragraph" w:styleId="Kopfzeile">
    <w:name w:val="header"/>
    <w:basedOn w:val="Standard"/>
    <w:link w:val="KopfzeileZeichen"/>
    <w:uiPriority w:val="99"/>
    <w:unhideWhenUsed/>
    <w:rsid w:val="00512696"/>
    <w:pPr>
      <w:tabs>
        <w:tab w:val="center" w:pos="4536"/>
        <w:tab w:val="right" w:pos="9072"/>
      </w:tabs>
    </w:pPr>
  </w:style>
  <w:style w:type="character" w:customStyle="1" w:styleId="KopfzeileZeichen">
    <w:name w:val="Kopfzeile Zeichen"/>
    <w:basedOn w:val="Absatz-Standardschriftart"/>
    <w:link w:val="Kopfzeile"/>
    <w:uiPriority w:val="99"/>
    <w:rsid w:val="00512696"/>
    <w:rPr>
      <w:rFonts w:eastAsiaTheme="minorEastAsia" w:cs="Times New Roman"/>
      <w:lang w:val="en-US"/>
    </w:rPr>
  </w:style>
  <w:style w:type="paragraph" w:styleId="Sprechblasentext">
    <w:name w:val="Balloon Text"/>
    <w:basedOn w:val="Standard"/>
    <w:link w:val="SprechblasentextZeichen"/>
    <w:uiPriority w:val="99"/>
    <w:semiHidden/>
    <w:unhideWhenUsed/>
    <w:rsid w:val="00512696"/>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12696"/>
    <w:rPr>
      <w:rFonts w:ascii="Tahoma" w:eastAsiaTheme="minorEastAsia" w:hAnsi="Tahoma" w:cs="Tahoma"/>
      <w:sz w:val="16"/>
      <w:szCs w:val="16"/>
      <w:lang w:val="en-US"/>
    </w:rPr>
  </w:style>
  <w:style w:type="paragraph" w:styleId="KeinLeerraum">
    <w:name w:val="No Spacing"/>
    <w:uiPriority w:val="1"/>
    <w:qFormat/>
    <w:rsid w:val="002C102C"/>
    <w:pPr>
      <w:spacing w:after="0" w:line="240" w:lineRule="auto"/>
    </w:pPr>
    <w:rPr>
      <w:rFonts w:eastAsiaTheme="minorEastAsia" w:cs="Times New Roman"/>
      <w:lang w:val="en-US"/>
    </w:rPr>
  </w:style>
  <w:style w:type="paragraph" w:styleId="Fuzeile">
    <w:name w:val="footer"/>
    <w:basedOn w:val="Standard"/>
    <w:link w:val="FuzeileZeichen"/>
    <w:uiPriority w:val="99"/>
    <w:unhideWhenUsed/>
    <w:rsid w:val="00EF54F6"/>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EF54F6"/>
    <w:rPr>
      <w:rFonts w:eastAsiaTheme="minorEastAsia" w:cs="Times New Roman"/>
      <w:lang w:val="en-US"/>
    </w:rPr>
  </w:style>
  <w:style w:type="character" w:styleId="Hyperlink">
    <w:name w:val="Hyperlink"/>
    <w:basedOn w:val="Absatz-Standardschriftart"/>
    <w:uiPriority w:val="99"/>
    <w:semiHidden/>
    <w:unhideWhenUsed/>
    <w:rsid w:val="003D2B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ring.fst.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85D66-6749-43EF-A90D-693AAD9F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5329</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FST</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Stipp</dc:creator>
  <cp:lastModifiedBy>Grabenauer, Isolde</cp:lastModifiedBy>
  <cp:revision>2</cp:revision>
  <cp:lastPrinted>2015-04-13T12:46:00Z</cp:lastPrinted>
  <dcterms:created xsi:type="dcterms:W3CDTF">2015-04-13T13:55:00Z</dcterms:created>
  <dcterms:modified xsi:type="dcterms:W3CDTF">2015-04-13T13:55:00Z</dcterms:modified>
</cp:coreProperties>
</file>