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67F3034F" w14:textId="77777777" w:rsidR="00B63215" w:rsidRDefault="00B63215" w:rsidP="008557DA">
      <w:pPr>
        <w:pStyle w:val="Default"/>
        <w:rPr>
          <w:b/>
          <w:color w:val="000000" w:themeColor="text1"/>
          <w:sz w:val="32"/>
          <w:szCs w:val="32"/>
        </w:rPr>
      </w:pPr>
    </w:p>
    <w:p w14:paraId="6559DB78" w14:textId="77777777" w:rsidR="00B63215" w:rsidRDefault="00B63215" w:rsidP="008557DA">
      <w:pPr>
        <w:pStyle w:val="Default"/>
        <w:rPr>
          <w:b/>
          <w:color w:val="000000" w:themeColor="text1"/>
          <w:sz w:val="32"/>
          <w:szCs w:val="32"/>
        </w:rPr>
      </w:pPr>
    </w:p>
    <w:p w14:paraId="08569665" w14:textId="77777777" w:rsidR="00DB0804" w:rsidRDefault="00DB0804" w:rsidP="008557DA">
      <w:pPr>
        <w:pStyle w:val="Default"/>
        <w:rPr>
          <w:b/>
          <w:color w:val="000000" w:themeColor="text1"/>
          <w:sz w:val="32"/>
          <w:szCs w:val="32"/>
        </w:rPr>
      </w:pPr>
    </w:p>
    <w:p w14:paraId="0514D062" w14:textId="28D6315E" w:rsidR="00F9544C" w:rsidRDefault="000E64F4" w:rsidP="00F9544C">
      <w:pPr>
        <w:pStyle w:val="Default"/>
        <w:spacing w:after="160"/>
        <w:rPr>
          <w:b/>
          <w:sz w:val="32"/>
          <w:szCs w:val="32"/>
        </w:rPr>
      </w:pPr>
      <w:r>
        <w:rPr>
          <w:b/>
          <w:sz w:val="32"/>
          <w:szCs w:val="32"/>
        </w:rPr>
        <w:t>Hochleistungsw</w:t>
      </w:r>
      <w:r w:rsidRPr="00F9544C">
        <w:rPr>
          <w:b/>
          <w:sz w:val="32"/>
          <w:szCs w:val="32"/>
        </w:rPr>
        <w:t xml:space="preserve">erkstoff </w:t>
      </w:r>
      <w:r>
        <w:rPr>
          <w:b/>
          <w:sz w:val="32"/>
          <w:szCs w:val="32"/>
        </w:rPr>
        <w:t xml:space="preserve">als </w:t>
      </w:r>
      <w:r w:rsidR="00B96428">
        <w:rPr>
          <w:b/>
          <w:sz w:val="32"/>
          <w:szCs w:val="32"/>
        </w:rPr>
        <w:t>PTFE-</w:t>
      </w:r>
      <w:r w:rsidR="003A3B79">
        <w:rPr>
          <w:b/>
          <w:sz w:val="32"/>
          <w:szCs w:val="32"/>
        </w:rPr>
        <w:t>Alternative</w:t>
      </w:r>
      <w:r w:rsidR="00B459CE">
        <w:rPr>
          <w:b/>
          <w:sz w:val="32"/>
          <w:szCs w:val="32"/>
        </w:rPr>
        <w:t xml:space="preserve">: </w:t>
      </w:r>
      <w:r>
        <w:rPr>
          <w:b/>
          <w:sz w:val="32"/>
          <w:szCs w:val="32"/>
        </w:rPr>
        <w:t>bessere Eigenschaften und geringere Kosten</w:t>
      </w:r>
    </w:p>
    <w:p w14:paraId="66714A83" w14:textId="77777777" w:rsidR="009E3A1A" w:rsidRPr="00826403" w:rsidRDefault="009E3A1A" w:rsidP="009E3A1A">
      <w:pPr>
        <w:pStyle w:val="Default"/>
        <w:contextualSpacing/>
        <w:rPr>
          <w:b/>
          <w:color w:val="000000" w:themeColor="text1"/>
        </w:rPr>
      </w:pPr>
      <w:r w:rsidRPr="00826403">
        <w:rPr>
          <w:b/>
          <w:color w:val="000000" w:themeColor="text1"/>
        </w:rPr>
        <w:t xml:space="preserve">Eigenentwickeltes Material von Freudenberg </w:t>
      </w:r>
      <w:proofErr w:type="spellStart"/>
      <w:r w:rsidRPr="00826403">
        <w:rPr>
          <w:b/>
          <w:color w:val="000000" w:themeColor="text1"/>
        </w:rPr>
        <w:t>Sealing</w:t>
      </w:r>
      <w:proofErr w:type="spellEnd"/>
      <w:r w:rsidRPr="00826403">
        <w:rPr>
          <w:b/>
          <w:color w:val="000000" w:themeColor="text1"/>
        </w:rPr>
        <w:t xml:space="preserve"> Technologies ermöglicht kosteneffektive Dichtungsalternativen zu PFAS-basierten Produkten. </w:t>
      </w:r>
    </w:p>
    <w:p w14:paraId="456ACDC4" w14:textId="77777777" w:rsidR="00F9544C" w:rsidRPr="002F67B1" w:rsidRDefault="00F9544C" w:rsidP="008557DA">
      <w:pPr>
        <w:pStyle w:val="Default"/>
        <w:rPr>
          <w:color w:val="000000" w:themeColor="text1"/>
          <w:highlight w:val="yellow"/>
          <w:u w:val="single"/>
        </w:rPr>
      </w:pPr>
    </w:p>
    <w:p w14:paraId="68C462A3" w14:textId="1AAABE59" w:rsidR="001E27D6" w:rsidRDefault="001E1A82" w:rsidP="007E32FA">
      <w:pPr>
        <w:autoSpaceDE w:val="0"/>
        <w:autoSpaceDN w:val="0"/>
        <w:adjustRightInd w:val="0"/>
        <w:spacing w:after="120" w:line="360" w:lineRule="auto"/>
        <w:rPr>
          <w:rFonts w:cs="Arial"/>
          <w:b/>
          <w:color w:val="000000" w:themeColor="text1"/>
          <w:sz w:val="20"/>
          <w:szCs w:val="20"/>
        </w:rPr>
      </w:pPr>
      <w:r w:rsidRPr="00FE5FB3">
        <w:rPr>
          <w:rFonts w:cs="Arial"/>
          <w:b/>
          <w:color w:val="000000" w:themeColor="text1"/>
          <w:sz w:val="20"/>
          <w:szCs w:val="20"/>
        </w:rPr>
        <w:t>Weinheim</w:t>
      </w:r>
      <w:r w:rsidR="008557DA" w:rsidRPr="00FE5FB3">
        <w:rPr>
          <w:rFonts w:cs="Arial"/>
          <w:b/>
          <w:color w:val="000000" w:themeColor="text1"/>
          <w:sz w:val="20"/>
          <w:szCs w:val="20"/>
        </w:rPr>
        <w:t xml:space="preserve">, </w:t>
      </w:r>
      <w:r w:rsidR="00FE5FB3" w:rsidRPr="00FE5FB3">
        <w:rPr>
          <w:rFonts w:cs="Arial"/>
          <w:b/>
          <w:color w:val="000000" w:themeColor="text1"/>
          <w:sz w:val="20"/>
          <w:szCs w:val="20"/>
        </w:rPr>
        <w:t>04</w:t>
      </w:r>
      <w:r w:rsidR="00F302B0" w:rsidRPr="00FE5FB3">
        <w:rPr>
          <w:rFonts w:cs="Arial"/>
          <w:b/>
          <w:color w:val="000000" w:themeColor="text1"/>
          <w:sz w:val="20"/>
          <w:szCs w:val="20"/>
        </w:rPr>
        <w:t xml:space="preserve">. </w:t>
      </w:r>
      <w:r w:rsidR="00FE5FB3" w:rsidRPr="00FE5FB3">
        <w:rPr>
          <w:rFonts w:cs="Arial"/>
          <w:b/>
          <w:color w:val="000000" w:themeColor="text1"/>
          <w:sz w:val="20"/>
          <w:szCs w:val="20"/>
        </w:rPr>
        <w:t>Oktober</w:t>
      </w:r>
      <w:r w:rsidR="00C41700" w:rsidRPr="00FE5FB3">
        <w:rPr>
          <w:rFonts w:cs="Arial"/>
          <w:b/>
          <w:color w:val="000000" w:themeColor="text1"/>
          <w:sz w:val="20"/>
          <w:szCs w:val="20"/>
        </w:rPr>
        <w:t xml:space="preserve"> </w:t>
      </w:r>
      <w:r w:rsidR="008557DA" w:rsidRPr="00FE5FB3">
        <w:rPr>
          <w:rFonts w:cs="Arial"/>
          <w:b/>
          <w:color w:val="000000" w:themeColor="text1"/>
          <w:sz w:val="20"/>
          <w:szCs w:val="20"/>
        </w:rPr>
        <w:t>20</w:t>
      </w:r>
      <w:r w:rsidR="005B3EA6" w:rsidRPr="00FE5FB3">
        <w:rPr>
          <w:rFonts w:cs="Arial"/>
          <w:b/>
          <w:color w:val="000000" w:themeColor="text1"/>
          <w:sz w:val="20"/>
          <w:szCs w:val="20"/>
        </w:rPr>
        <w:t>2</w:t>
      </w:r>
      <w:r w:rsidR="00F94696" w:rsidRPr="00FE5FB3">
        <w:rPr>
          <w:rFonts w:cs="Arial"/>
          <w:b/>
          <w:color w:val="000000" w:themeColor="text1"/>
          <w:sz w:val="20"/>
          <w:szCs w:val="20"/>
        </w:rPr>
        <w:t>3</w:t>
      </w:r>
      <w:r w:rsidR="008557DA" w:rsidRPr="00FE5FB3">
        <w:rPr>
          <w:rFonts w:cs="Arial"/>
          <w:b/>
          <w:color w:val="000000" w:themeColor="text1"/>
          <w:sz w:val="20"/>
          <w:szCs w:val="20"/>
        </w:rPr>
        <w:t>.</w:t>
      </w:r>
      <w:r w:rsidR="008557DA" w:rsidRPr="00F133B7">
        <w:rPr>
          <w:rFonts w:cs="Arial"/>
          <w:b/>
          <w:color w:val="000000" w:themeColor="text1"/>
          <w:sz w:val="20"/>
          <w:szCs w:val="20"/>
        </w:rPr>
        <w:t xml:space="preserve"> </w:t>
      </w:r>
      <w:r w:rsidR="00DD0F85" w:rsidRPr="00DD0F85">
        <w:rPr>
          <w:rFonts w:cs="Arial"/>
          <w:b/>
          <w:color w:val="000000" w:themeColor="text1"/>
          <w:sz w:val="20"/>
          <w:szCs w:val="20"/>
        </w:rPr>
        <w:t xml:space="preserve">Freudenberg </w:t>
      </w:r>
      <w:proofErr w:type="spellStart"/>
      <w:r w:rsidR="00DD0F85" w:rsidRPr="00DD0F85">
        <w:rPr>
          <w:rFonts w:cs="Arial"/>
          <w:b/>
          <w:color w:val="000000" w:themeColor="text1"/>
          <w:sz w:val="20"/>
          <w:szCs w:val="20"/>
        </w:rPr>
        <w:t>Sealing</w:t>
      </w:r>
      <w:proofErr w:type="spellEnd"/>
      <w:r w:rsidR="00DD0F85" w:rsidRPr="00DD0F85">
        <w:rPr>
          <w:rFonts w:cs="Arial"/>
          <w:b/>
          <w:color w:val="000000" w:themeColor="text1"/>
          <w:sz w:val="20"/>
          <w:szCs w:val="20"/>
        </w:rPr>
        <w:t xml:space="preserve"> Technologies, weltweiter Marktführer für anspruchsvolle und neuartige Anwendungen in der Dichtungstechnik und der Elektromobilität, </w:t>
      </w:r>
      <w:r w:rsidR="003A3B79">
        <w:rPr>
          <w:rFonts w:cs="Arial"/>
          <w:b/>
          <w:color w:val="000000" w:themeColor="text1"/>
          <w:sz w:val="20"/>
          <w:szCs w:val="20"/>
        </w:rPr>
        <w:t xml:space="preserve">bietet mit dem </w:t>
      </w:r>
      <w:r w:rsidR="00DD0F85" w:rsidRPr="00DD0F85">
        <w:rPr>
          <w:rFonts w:cs="Arial"/>
          <w:b/>
          <w:color w:val="000000" w:themeColor="text1"/>
          <w:sz w:val="20"/>
          <w:szCs w:val="20"/>
        </w:rPr>
        <w:t xml:space="preserve">innovativen Hochleistungswerkstoff </w:t>
      </w:r>
      <w:r w:rsidR="001747A4">
        <w:rPr>
          <w:rFonts w:cs="Arial"/>
          <w:b/>
          <w:color w:val="000000" w:themeColor="text1"/>
          <w:sz w:val="20"/>
          <w:szCs w:val="20"/>
        </w:rPr>
        <w:t>„</w:t>
      </w:r>
      <w:r w:rsidR="00DD0F85" w:rsidRPr="00DD0F85">
        <w:rPr>
          <w:rFonts w:cs="Arial"/>
          <w:b/>
          <w:color w:val="000000" w:themeColor="text1"/>
          <w:sz w:val="20"/>
          <w:szCs w:val="20"/>
        </w:rPr>
        <w:t>98 AU 30500</w:t>
      </w:r>
      <w:r w:rsidR="001747A4">
        <w:rPr>
          <w:rFonts w:cs="Arial"/>
          <w:b/>
          <w:color w:val="000000" w:themeColor="text1"/>
          <w:sz w:val="20"/>
          <w:szCs w:val="20"/>
        </w:rPr>
        <w:t>“</w:t>
      </w:r>
      <w:r w:rsidR="00DD0F85" w:rsidRPr="00DD0F85">
        <w:rPr>
          <w:rFonts w:cs="Arial"/>
          <w:b/>
          <w:color w:val="000000" w:themeColor="text1"/>
          <w:sz w:val="20"/>
          <w:szCs w:val="20"/>
        </w:rPr>
        <w:t xml:space="preserve"> </w:t>
      </w:r>
      <w:r w:rsidR="003A3B79">
        <w:rPr>
          <w:rFonts w:cs="Arial"/>
          <w:b/>
          <w:color w:val="000000" w:themeColor="text1"/>
          <w:sz w:val="20"/>
          <w:szCs w:val="20"/>
        </w:rPr>
        <w:t xml:space="preserve">eine echte Alternative zu herkömmlichen PTFE-Lösungen. </w:t>
      </w:r>
      <w:r w:rsidR="006B7DAF">
        <w:rPr>
          <w:rFonts w:cs="Arial"/>
          <w:b/>
          <w:color w:val="000000" w:themeColor="text1"/>
          <w:sz w:val="20"/>
          <w:szCs w:val="20"/>
        </w:rPr>
        <w:t xml:space="preserve">Das </w:t>
      </w:r>
      <w:proofErr w:type="spellStart"/>
      <w:r w:rsidR="006B7DAF" w:rsidRPr="006B7DAF">
        <w:rPr>
          <w:rFonts w:cs="Arial"/>
          <w:b/>
          <w:color w:val="000000" w:themeColor="text1"/>
          <w:sz w:val="20"/>
          <w:szCs w:val="20"/>
        </w:rPr>
        <w:t>hydrolysebeständige</w:t>
      </w:r>
      <w:proofErr w:type="spellEnd"/>
      <w:r w:rsidR="006B7DAF" w:rsidRPr="006B7DAF">
        <w:rPr>
          <w:rFonts w:cs="Arial"/>
          <w:b/>
          <w:color w:val="000000" w:themeColor="text1"/>
          <w:sz w:val="20"/>
          <w:szCs w:val="20"/>
        </w:rPr>
        <w:t xml:space="preserve"> Hochleistungspolyurethan</w:t>
      </w:r>
      <w:r w:rsidR="00DD0F85" w:rsidRPr="00DD0F85">
        <w:rPr>
          <w:rFonts w:cs="Arial"/>
          <w:b/>
          <w:color w:val="000000" w:themeColor="text1"/>
          <w:sz w:val="20"/>
          <w:szCs w:val="20"/>
        </w:rPr>
        <w:t xml:space="preserve"> </w:t>
      </w:r>
      <w:r w:rsidR="002F3BA4">
        <w:rPr>
          <w:rFonts w:cs="Arial"/>
          <w:b/>
          <w:color w:val="000000" w:themeColor="text1"/>
          <w:sz w:val="20"/>
          <w:szCs w:val="20"/>
        </w:rPr>
        <w:t>überzeugt</w:t>
      </w:r>
      <w:r w:rsidR="00DD0F85" w:rsidRPr="00DD0F85">
        <w:rPr>
          <w:rFonts w:cs="Arial"/>
          <w:b/>
          <w:color w:val="000000" w:themeColor="text1"/>
          <w:sz w:val="20"/>
          <w:szCs w:val="20"/>
        </w:rPr>
        <w:t xml:space="preserve"> </w:t>
      </w:r>
      <w:r w:rsidR="00463951">
        <w:rPr>
          <w:rFonts w:cs="Arial"/>
          <w:b/>
          <w:color w:val="000000" w:themeColor="text1"/>
          <w:sz w:val="20"/>
          <w:szCs w:val="20"/>
        </w:rPr>
        <w:t>in der Anwendung bereits</w:t>
      </w:r>
      <w:r w:rsidR="00DD0F85" w:rsidRPr="00DD0F85">
        <w:rPr>
          <w:rFonts w:cs="Arial"/>
          <w:b/>
          <w:color w:val="000000" w:themeColor="text1"/>
          <w:sz w:val="20"/>
          <w:szCs w:val="20"/>
        </w:rPr>
        <w:t xml:space="preserve"> erste Kunden </w:t>
      </w:r>
      <w:r w:rsidR="00DD0F85">
        <w:rPr>
          <w:rFonts w:cs="Arial"/>
          <w:b/>
          <w:color w:val="000000" w:themeColor="text1"/>
          <w:sz w:val="20"/>
          <w:szCs w:val="20"/>
        </w:rPr>
        <w:t xml:space="preserve">aus der </w:t>
      </w:r>
      <w:r w:rsidR="00554A30">
        <w:rPr>
          <w:rFonts w:cs="Arial"/>
          <w:b/>
          <w:color w:val="000000" w:themeColor="text1"/>
          <w:sz w:val="20"/>
          <w:szCs w:val="20"/>
        </w:rPr>
        <w:t>Baumaschinen</w:t>
      </w:r>
      <w:r w:rsidR="00DD0F85">
        <w:rPr>
          <w:rFonts w:cs="Arial"/>
          <w:b/>
          <w:color w:val="000000" w:themeColor="text1"/>
          <w:sz w:val="20"/>
          <w:szCs w:val="20"/>
        </w:rPr>
        <w:t>industrie</w:t>
      </w:r>
      <w:r w:rsidR="00DD0F85" w:rsidRPr="00DD0F85">
        <w:rPr>
          <w:rFonts w:cs="Arial"/>
          <w:b/>
          <w:color w:val="000000" w:themeColor="text1"/>
          <w:sz w:val="20"/>
          <w:szCs w:val="20"/>
        </w:rPr>
        <w:t>.</w:t>
      </w:r>
      <w:r w:rsidR="00DD0F85">
        <w:rPr>
          <w:rFonts w:cs="Arial"/>
          <w:b/>
          <w:color w:val="000000" w:themeColor="text1"/>
          <w:sz w:val="20"/>
          <w:szCs w:val="20"/>
        </w:rPr>
        <w:t xml:space="preserve"> </w:t>
      </w:r>
      <w:r w:rsidR="00617056">
        <w:rPr>
          <w:rFonts w:cs="Arial"/>
          <w:b/>
          <w:color w:val="000000" w:themeColor="text1"/>
          <w:sz w:val="20"/>
          <w:szCs w:val="20"/>
        </w:rPr>
        <w:t>Auch darüber hinaus sind d</w:t>
      </w:r>
      <w:r w:rsidR="001747A4">
        <w:rPr>
          <w:rFonts w:cs="Arial"/>
          <w:b/>
          <w:color w:val="000000" w:themeColor="text1"/>
          <w:sz w:val="20"/>
          <w:szCs w:val="20"/>
        </w:rPr>
        <w:t xml:space="preserve">ie </w:t>
      </w:r>
      <w:r w:rsidR="00463951">
        <w:rPr>
          <w:rFonts w:cs="Arial"/>
          <w:b/>
          <w:color w:val="000000" w:themeColor="text1"/>
          <w:sz w:val="20"/>
          <w:szCs w:val="20"/>
        </w:rPr>
        <w:t>Einsatz</w:t>
      </w:r>
      <w:r w:rsidR="001747A4">
        <w:rPr>
          <w:rFonts w:cs="Arial"/>
          <w:b/>
          <w:color w:val="000000" w:themeColor="text1"/>
          <w:sz w:val="20"/>
          <w:szCs w:val="20"/>
        </w:rPr>
        <w:t xml:space="preserve">gebiete vielfältig. </w:t>
      </w:r>
    </w:p>
    <w:p w14:paraId="0E5FFBC9" w14:textId="32470BB4" w:rsidR="00F9544C" w:rsidRDefault="00F9544C" w:rsidP="00DB0804">
      <w:pPr>
        <w:tabs>
          <w:tab w:val="left" w:pos="8931"/>
        </w:tabs>
        <w:spacing w:after="120" w:line="360" w:lineRule="auto"/>
        <w:ind w:right="-1"/>
        <w:rPr>
          <w:rFonts w:cs="Arial"/>
          <w:bCs/>
          <w:color w:val="000000" w:themeColor="text1"/>
          <w:sz w:val="20"/>
          <w:szCs w:val="20"/>
        </w:rPr>
      </w:pPr>
      <w:r w:rsidRPr="00F9544C">
        <w:rPr>
          <w:rFonts w:cs="Arial"/>
          <w:bCs/>
          <w:color w:val="000000" w:themeColor="text1"/>
          <w:sz w:val="20"/>
          <w:szCs w:val="20"/>
        </w:rPr>
        <w:t xml:space="preserve">Mit </w:t>
      </w:r>
      <w:r w:rsidR="002F3BA4">
        <w:rPr>
          <w:rFonts w:cs="Arial"/>
          <w:bCs/>
          <w:color w:val="000000" w:themeColor="text1"/>
          <w:sz w:val="20"/>
          <w:szCs w:val="20"/>
        </w:rPr>
        <w:t>„</w:t>
      </w:r>
      <w:r w:rsidRPr="00F9544C">
        <w:rPr>
          <w:rFonts w:cs="Arial"/>
          <w:bCs/>
          <w:color w:val="000000" w:themeColor="text1"/>
          <w:sz w:val="20"/>
          <w:szCs w:val="20"/>
        </w:rPr>
        <w:t>98 AU 30500</w:t>
      </w:r>
      <w:r w:rsidR="002F3BA4">
        <w:rPr>
          <w:rFonts w:cs="Arial"/>
          <w:bCs/>
          <w:color w:val="000000" w:themeColor="text1"/>
          <w:sz w:val="20"/>
          <w:szCs w:val="20"/>
        </w:rPr>
        <w:t>“</w:t>
      </w:r>
      <w:r w:rsidRPr="00F9544C">
        <w:rPr>
          <w:rFonts w:cs="Arial"/>
          <w:bCs/>
          <w:color w:val="000000" w:themeColor="text1"/>
          <w:sz w:val="20"/>
          <w:szCs w:val="20"/>
        </w:rPr>
        <w:t xml:space="preserve"> haben die </w:t>
      </w:r>
      <w:r w:rsidR="00BF1EB3">
        <w:rPr>
          <w:rFonts w:cs="Arial"/>
          <w:bCs/>
          <w:color w:val="000000" w:themeColor="text1"/>
          <w:sz w:val="20"/>
          <w:szCs w:val="20"/>
        </w:rPr>
        <w:t>Materiale</w:t>
      </w:r>
      <w:r w:rsidR="00B12A12">
        <w:rPr>
          <w:rFonts w:cs="Arial"/>
          <w:bCs/>
          <w:color w:val="000000" w:themeColor="text1"/>
          <w:sz w:val="20"/>
          <w:szCs w:val="20"/>
        </w:rPr>
        <w:t>ntwicklungsexperten</w:t>
      </w:r>
      <w:r w:rsidRPr="00F9544C">
        <w:rPr>
          <w:rFonts w:cs="Arial"/>
          <w:bCs/>
          <w:color w:val="000000" w:themeColor="text1"/>
          <w:sz w:val="20"/>
          <w:szCs w:val="20"/>
        </w:rPr>
        <w:t xml:space="preserve"> </w:t>
      </w:r>
      <w:r>
        <w:rPr>
          <w:rFonts w:cs="Arial"/>
          <w:bCs/>
          <w:color w:val="000000" w:themeColor="text1"/>
          <w:sz w:val="20"/>
          <w:szCs w:val="20"/>
        </w:rPr>
        <w:t xml:space="preserve">von Freudenberg </w:t>
      </w:r>
      <w:proofErr w:type="spellStart"/>
      <w:r>
        <w:rPr>
          <w:rFonts w:cs="Arial"/>
          <w:bCs/>
          <w:color w:val="000000" w:themeColor="text1"/>
          <w:sz w:val="20"/>
          <w:szCs w:val="20"/>
        </w:rPr>
        <w:t>Sealing</w:t>
      </w:r>
      <w:proofErr w:type="spellEnd"/>
      <w:r>
        <w:rPr>
          <w:rFonts w:cs="Arial"/>
          <w:bCs/>
          <w:color w:val="000000" w:themeColor="text1"/>
          <w:sz w:val="20"/>
          <w:szCs w:val="20"/>
        </w:rPr>
        <w:t xml:space="preserve"> Technologies </w:t>
      </w:r>
      <w:r w:rsidRPr="00F9544C">
        <w:rPr>
          <w:rFonts w:cs="Arial"/>
          <w:bCs/>
          <w:color w:val="000000" w:themeColor="text1"/>
          <w:sz w:val="20"/>
          <w:szCs w:val="20"/>
        </w:rPr>
        <w:t xml:space="preserve">ein </w:t>
      </w:r>
      <w:proofErr w:type="spellStart"/>
      <w:r w:rsidR="006B537B" w:rsidRPr="00F9544C">
        <w:rPr>
          <w:rFonts w:cs="Arial"/>
          <w:bCs/>
          <w:color w:val="000000" w:themeColor="text1"/>
          <w:sz w:val="20"/>
          <w:szCs w:val="20"/>
        </w:rPr>
        <w:t>hydrolysebeständige</w:t>
      </w:r>
      <w:r w:rsidR="006B537B">
        <w:rPr>
          <w:rFonts w:cs="Arial"/>
          <w:bCs/>
          <w:color w:val="000000" w:themeColor="text1"/>
          <w:sz w:val="20"/>
          <w:szCs w:val="20"/>
        </w:rPr>
        <w:t>s</w:t>
      </w:r>
      <w:proofErr w:type="spellEnd"/>
      <w:r w:rsidR="006B537B" w:rsidRPr="00F9544C">
        <w:rPr>
          <w:rFonts w:cs="Arial"/>
          <w:bCs/>
          <w:color w:val="000000" w:themeColor="text1"/>
          <w:sz w:val="20"/>
          <w:szCs w:val="20"/>
        </w:rPr>
        <w:t xml:space="preserve"> Hochleistungspolyurethan </w:t>
      </w:r>
      <w:r w:rsidRPr="00F9544C">
        <w:rPr>
          <w:rFonts w:cs="Arial"/>
          <w:bCs/>
          <w:color w:val="000000" w:themeColor="text1"/>
          <w:sz w:val="20"/>
          <w:szCs w:val="20"/>
        </w:rPr>
        <w:t xml:space="preserve">entwickelt, </w:t>
      </w:r>
      <w:r w:rsidR="00B12A12">
        <w:rPr>
          <w:rFonts w:cs="Arial"/>
          <w:bCs/>
          <w:color w:val="000000" w:themeColor="text1"/>
          <w:sz w:val="20"/>
          <w:szCs w:val="20"/>
        </w:rPr>
        <w:t>das</w:t>
      </w:r>
      <w:r w:rsidRPr="00F9544C">
        <w:rPr>
          <w:rFonts w:cs="Arial"/>
          <w:bCs/>
          <w:color w:val="000000" w:themeColor="text1"/>
          <w:sz w:val="20"/>
          <w:szCs w:val="20"/>
        </w:rPr>
        <w:t xml:space="preserve"> für mobilhydraulische Dichtsysteme</w:t>
      </w:r>
      <w:r w:rsidR="002F3BA4">
        <w:rPr>
          <w:rFonts w:cs="Arial"/>
          <w:bCs/>
          <w:color w:val="000000" w:themeColor="text1"/>
          <w:sz w:val="20"/>
          <w:szCs w:val="20"/>
        </w:rPr>
        <w:t xml:space="preserve"> deutlich bessere Eigenschaften bietet als die herkömmlichen P</w:t>
      </w:r>
      <w:r w:rsidR="006533D4">
        <w:rPr>
          <w:rFonts w:cs="Arial"/>
          <w:bCs/>
          <w:color w:val="000000" w:themeColor="text1"/>
          <w:sz w:val="20"/>
          <w:szCs w:val="20"/>
        </w:rPr>
        <w:t>TF</w:t>
      </w:r>
      <w:r w:rsidR="002F3BA4">
        <w:rPr>
          <w:rFonts w:cs="Arial"/>
          <w:bCs/>
          <w:color w:val="000000" w:themeColor="text1"/>
          <w:sz w:val="20"/>
          <w:szCs w:val="20"/>
        </w:rPr>
        <w:t>E-Varianten.</w:t>
      </w:r>
      <w:r w:rsidRPr="00F9544C">
        <w:rPr>
          <w:rFonts w:cs="Arial"/>
          <w:bCs/>
          <w:color w:val="000000" w:themeColor="text1"/>
          <w:sz w:val="20"/>
          <w:szCs w:val="20"/>
        </w:rPr>
        <w:t xml:space="preserve"> „P</w:t>
      </w:r>
      <w:r w:rsidR="006533D4">
        <w:rPr>
          <w:rFonts w:cs="Arial"/>
          <w:bCs/>
          <w:color w:val="000000" w:themeColor="text1"/>
          <w:sz w:val="20"/>
          <w:szCs w:val="20"/>
        </w:rPr>
        <w:t>TF</w:t>
      </w:r>
      <w:r w:rsidRPr="00F9544C">
        <w:rPr>
          <w:rFonts w:cs="Arial"/>
          <w:bCs/>
          <w:color w:val="000000" w:themeColor="text1"/>
          <w:sz w:val="20"/>
          <w:szCs w:val="20"/>
        </w:rPr>
        <w:t xml:space="preserve">E-Stoffe haben </w:t>
      </w:r>
      <w:r w:rsidR="002F3BA4">
        <w:rPr>
          <w:rFonts w:cs="Arial"/>
          <w:bCs/>
          <w:color w:val="000000" w:themeColor="text1"/>
          <w:sz w:val="20"/>
          <w:szCs w:val="20"/>
        </w:rPr>
        <w:t xml:space="preserve">zwar </w:t>
      </w:r>
      <w:r w:rsidRPr="00F9544C">
        <w:rPr>
          <w:rFonts w:cs="Arial"/>
          <w:bCs/>
          <w:color w:val="000000" w:themeColor="text1"/>
          <w:sz w:val="20"/>
          <w:szCs w:val="20"/>
        </w:rPr>
        <w:t>eine hohe Medienbeständigkeit, ein breites Temperaturspektrum für hydraulische Anwendungen</w:t>
      </w:r>
      <w:r w:rsidR="006B537B">
        <w:rPr>
          <w:rFonts w:cs="Arial"/>
          <w:bCs/>
          <w:color w:val="000000" w:themeColor="text1"/>
          <w:sz w:val="20"/>
          <w:szCs w:val="20"/>
        </w:rPr>
        <w:t xml:space="preserve"> und </w:t>
      </w:r>
      <w:r w:rsidRPr="00F9544C">
        <w:rPr>
          <w:rFonts w:cs="Arial"/>
          <w:bCs/>
          <w:color w:val="000000" w:themeColor="text1"/>
          <w:sz w:val="20"/>
          <w:szCs w:val="20"/>
        </w:rPr>
        <w:t xml:space="preserve">sind reibungsarm </w:t>
      </w:r>
      <w:r w:rsidR="006B537B">
        <w:rPr>
          <w:rFonts w:cs="Arial"/>
          <w:bCs/>
          <w:color w:val="000000" w:themeColor="text1"/>
          <w:sz w:val="20"/>
          <w:szCs w:val="20"/>
        </w:rPr>
        <w:t>sowie</w:t>
      </w:r>
      <w:r w:rsidRPr="00F9544C">
        <w:rPr>
          <w:rFonts w:cs="Arial"/>
          <w:bCs/>
          <w:color w:val="000000" w:themeColor="text1"/>
          <w:sz w:val="20"/>
          <w:szCs w:val="20"/>
        </w:rPr>
        <w:t xml:space="preserve"> zuverlässig“, sagt Dr. Jürgen Hieber. </w:t>
      </w:r>
      <w:r w:rsidR="00475106" w:rsidRPr="00826403">
        <w:rPr>
          <w:rFonts w:cs="Arial"/>
          <w:bCs/>
          <w:color w:val="000000" w:themeColor="text1"/>
          <w:sz w:val="20"/>
          <w:szCs w:val="20"/>
        </w:rPr>
        <w:t xml:space="preserve">„Unser Material 98 AU 30500 kann das allerdings noch toppen, denn es ist </w:t>
      </w:r>
      <w:proofErr w:type="gramStart"/>
      <w:r w:rsidR="00475106" w:rsidRPr="00826403">
        <w:rPr>
          <w:rFonts w:cs="Arial"/>
          <w:bCs/>
          <w:color w:val="000000" w:themeColor="text1"/>
          <w:sz w:val="20"/>
          <w:szCs w:val="20"/>
        </w:rPr>
        <w:t>extrem verschleißfest</w:t>
      </w:r>
      <w:proofErr w:type="gramEnd"/>
      <w:r w:rsidR="00475106" w:rsidRPr="00826403">
        <w:rPr>
          <w:rFonts w:cs="Arial"/>
          <w:bCs/>
          <w:color w:val="000000" w:themeColor="text1"/>
          <w:sz w:val="20"/>
          <w:szCs w:val="20"/>
        </w:rPr>
        <w:t xml:space="preserve"> und ebenfalls hoch-medienbeständig. Durch die optimierte Abstimmung von Material und Geometrie besitzen unsere Dichtungen aus 98 AU 30500 </w:t>
      </w:r>
      <w:r w:rsidR="00826403" w:rsidRPr="00826403">
        <w:rPr>
          <w:rFonts w:cs="Arial"/>
          <w:bCs/>
          <w:color w:val="000000" w:themeColor="text1"/>
          <w:sz w:val="20"/>
          <w:szCs w:val="20"/>
        </w:rPr>
        <w:t xml:space="preserve">eine </w:t>
      </w:r>
      <w:r w:rsidR="00475106" w:rsidRPr="00826403">
        <w:rPr>
          <w:rFonts w:cs="Arial"/>
          <w:bCs/>
          <w:color w:val="000000" w:themeColor="text1"/>
          <w:sz w:val="20"/>
          <w:szCs w:val="20"/>
        </w:rPr>
        <w:t xml:space="preserve">geringe Reibung, sehr niedrige Spaltextrusion und damit verbunden eine lange Lebensdauer. Durch ein exzellentes Reib- und </w:t>
      </w:r>
      <w:r w:rsidR="005140FC" w:rsidRPr="00826403">
        <w:rPr>
          <w:rFonts w:cs="Arial"/>
          <w:bCs/>
          <w:color w:val="000000" w:themeColor="text1"/>
          <w:sz w:val="20"/>
          <w:szCs w:val="20"/>
        </w:rPr>
        <w:t>Dicht</w:t>
      </w:r>
      <w:r w:rsidR="00475106" w:rsidRPr="00826403">
        <w:rPr>
          <w:rFonts w:cs="Arial"/>
          <w:bCs/>
          <w:color w:val="000000" w:themeColor="text1"/>
          <w:sz w:val="20"/>
          <w:szCs w:val="20"/>
        </w:rPr>
        <w:t xml:space="preserve">verhalten ersetzen solche Dichtungen herkömmliche PTFE-Dichtungen für Standard </w:t>
      </w:r>
      <w:proofErr w:type="spellStart"/>
      <w:r w:rsidR="00475106" w:rsidRPr="00826403">
        <w:rPr>
          <w:rFonts w:cs="Arial"/>
          <w:bCs/>
          <w:color w:val="000000" w:themeColor="text1"/>
          <w:sz w:val="20"/>
          <w:szCs w:val="20"/>
        </w:rPr>
        <w:t>Hydaulik</w:t>
      </w:r>
      <w:proofErr w:type="spellEnd"/>
      <w:r w:rsidR="00475106" w:rsidRPr="00826403">
        <w:rPr>
          <w:rFonts w:cs="Arial"/>
          <w:bCs/>
          <w:color w:val="000000" w:themeColor="text1"/>
          <w:sz w:val="20"/>
          <w:szCs w:val="20"/>
        </w:rPr>
        <w:t>-Einsatzbedingungen.</w:t>
      </w:r>
      <w:r w:rsidR="00CC0C37" w:rsidRPr="00826403">
        <w:rPr>
          <w:rFonts w:cs="Arial"/>
          <w:bCs/>
          <w:color w:val="000000" w:themeColor="text1"/>
          <w:sz w:val="20"/>
          <w:szCs w:val="20"/>
        </w:rPr>
        <w:t>“</w:t>
      </w:r>
      <w:r w:rsidRPr="00F9544C">
        <w:rPr>
          <w:rFonts w:cs="Arial"/>
          <w:bCs/>
          <w:color w:val="000000" w:themeColor="text1"/>
          <w:sz w:val="20"/>
          <w:szCs w:val="20"/>
        </w:rPr>
        <w:t xml:space="preserve"> Außerdem kann es von -25 Grad bis +120 Grad eingesetzt werden“, so der Leiter der Werkstoffentwicklung</w:t>
      </w:r>
      <w:r w:rsidR="00B12A12">
        <w:rPr>
          <w:rFonts w:cs="Arial"/>
          <w:bCs/>
          <w:color w:val="000000" w:themeColor="text1"/>
          <w:sz w:val="20"/>
          <w:szCs w:val="20"/>
        </w:rPr>
        <w:t xml:space="preserve"> bei Freudenberg </w:t>
      </w:r>
      <w:proofErr w:type="spellStart"/>
      <w:r w:rsidR="00B12A12">
        <w:rPr>
          <w:rFonts w:cs="Arial"/>
          <w:bCs/>
          <w:color w:val="000000" w:themeColor="text1"/>
          <w:sz w:val="20"/>
          <w:szCs w:val="20"/>
        </w:rPr>
        <w:t>Sealing</w:t>
      </w:r>
      <w:proofErr w:type="spellEnd"/>
      <w:r w:rsidR="00B12A12">
        <w:rPr>
          <w:rFonts w:cs="Arial"/>
          <w:bCs/>
          <w:color w:val="000000" w:themeColor="text1"/>
          <w:sz w:val="20"/>
          <w:szCs w:val="20"/>
        </w:rPr>
        <w:t xml:space="preserve"> Technologies</w:t>
      </w:r>
      <w:r w:rsidRPr="00F9544C">
        <w:rPr>
          <w:rFonts w:cs="Arial"/>
          <w:bCs/>
          <w:color w:val="000000" w:themeColor="text1"/>
          <w:sz w:val="20"/>
          <w:szCs w:val="20"/>
        </w:rPr>
        <w:t>. „</w:t>
      </w:r>
      <w:r w:rsidR="00554A30">
        <w:rPr>
          <w:rFonts w:cs="Arial"/>
          <w:bCs/>
          <w:color w:val="000000" w:themeColor="text1"/>
          <w:sz w:val="20"/>
          <w:szCs w:val="20"/>
        </w:rPr>
        <w:t>Zudem bietet d</w:t>
      </w:r>
      <w:r w:rsidR="00E8242F">
        <w:rPr>
          <w:rFonts w:cs="Arial"/>
          <w:bCs/>
          <w:color w:val="000000" w:themeColor="text1"/>
          <w:sz w:val="20"/>
          <w:szCs w:val="20"/>
        </w:rPr>
        <w:t>er</w:t>
      </w:r>
      <w:r w:rsidR="00554A30">
        <w:rPr>
          <w:rFonts w:cs="Arial"/>
          <w:bCs/>
          <w:color w:val="000000" w:themeColor="text1"/>
          <w:sz w:val="20"/>
          <w:szCs w:val="20"/>
        </w:rPr>
        <w:t xml:space="preserve"> </w:t>
      </w:r>
      <w:r w:rsidR="00E8242F">
        <w:rPr>
          <w:rFonts w:cs="Arial"/>
          <w:bCs/>
          <w:color w:val="000000" w:themeColor="text1"/>
          <w:sz w:val="20"/>
          <w:szCs w:val="20"/>
        </w:rPr>
        <w:t xml:space="preserve">Werkstoff einen weiteren wichtigen Vorteil, denn er </w:t>
      </w:r>
      <w:r w:rsidR="006B537B">
        <w:rPr>
          <w:rFonts w:cs="Arial"/>
          <w:bCs/>
          <w:color w:val="000000" w:themeColor="text1"/>
          <w:sz w:val="20"/>
          <w:szCs w:val="20"/>
        </w:rPr>
        <w:t>macht</w:t>
      </w:r>
      <w:r w:rsidR="00E8242F">
        <w:rPr>
          <w:rFonts w:cs="Arial"/>
          <w:bCs/>
          <w:color w:val="000000" w:themeColor="text1"/>
          <w:sz w:val="20"/>
          <w:szCs w:val="20"/>
        </w:rPr>
        <w:t xml:space="preserve"> </w:t>
      </w:r>
      <w:r w:rsidR="006B537B">
        <w:rPr>
          <w:rFonts w:cs="Arial"/>
          <w:bCs/>
          <w:color w:val="000000" w:themeColor="text1"/>
          <w:sz w:val="20"/>
          <w:szCs w:val="20"/>
        </w:rPr>
        <w:t>bisher nicht machbar gewesene</w:t>
      </w:r>
      <w:r w:rsidR="00B12A12">
        <w:rPr>
          <w:rFonts w:cs="Arial"/>
          <w:bCs/>
          <w:color w:val="000000" w:themeColor="text1"/>
          <w:sz w:val="20"/>
          <w:szCs w:val="20"/>
        </w:rPr>
        <w:t xml:space="preserve"> </w:t>
      </w:r>
      <w:r w:rsidR="00E8242F">
        <w:rPr>
          <w:rFonts w:cs="Arial"/>
          <w:bCs/>
          <w:color w:val="000000" w:themeColor="text1"/>
          <w:sz w:val="20"/>
          <w:szCs w:val="20"/>
        </w:rPr>
        <w:t>r</w:t>
      </w:r>
      <w:r w:rsidR="00554A30" w:rsidRPr="00554A30">
        <w:rPr>
          <w:rFonts w:cs="Arial"/>
          <w:bCs/>
          <w:color w:val="000000" w:themeColor="text1"/>
          <w:sz w:val="20"/>
          <w:szCs w:val="20"/>
        </w:rPr>
        <w:t xml:space="preserve">eibungsarme und hydrodynamisch optimierte </w:t>
      </w:r>
      <w:proofErr w:type="spellStart"/>
      <w:r w:rsidR="00554A30" w:rsidRPr="00554A30">
        <w:rPr>
          <w:rFonts w:cs="Arial"/>
          <w:bCs/>
          <w:color w:val="000000" w:themeColor="text1"/>
          <w:sz w:val="20"/>
          <w:szCs w:val="20"/>
        </w:rPr>
        <w:t>Dichtungsgeometrien</w:t>
      </w:r>
      <w:proofErr w:type="spellEnd"/>
      <w:r w:rsidR="006B537B">
        <w:rPr>
          <w:rFonts w:cs="Arial"/>
          <w:bCs/>
          <w:color w:val="000000" w:themeColor="text1"/>
          <w:sz w:val="20"/>
          <w:szCs w:val="20"/>
        </w:rPr>
        <w:t xml:space="preserve"> künftig möglich</w:t>
      </w:r>
      <w:r w:rsidR="00B12A12">
        <w:rPr>
          <w:rFonts w:cs="Arial"/>
          <w:bCs/>
          <w:color w:val="000000" w:themeColor="text1"/>
          <w:sz w:val="20"/>
          <w:szCs w:val="20"/>
        </w:rPr>
        <w:t>.“</w:t>
      </w:r>
      <w:r w:rsidRPr="00F9544C">
        <w:rPr>
          <w:rFonts w:cs="Arial"/>
          <w:bCs/>
          <w:color w:val="000000" w:themeColor="text1"/>
          <w:sz w:val="20"/>
          <w:szCs w:val="20"/>
        </w:rPr>
        <w:t xml:space="preserve"> </w:t>
      </w:r>
    </w:p>
    <w:p w14:paraId="4604321B" w14:textId="5FA8671C" w:rsidR="00616466" w:rsidRDefault="00B12A12" w:rsidP="00DB0804">
      <w:pPr>
        <w:tabs>
          <w:tab w:val="left" w:pos="8931"/>
        </w:tabs>
        <w:spacing w:after="120" w:line="360" w:lineRule="auto"/>
        <w:ind w:right="-1"/>
        <w:rPr>
          <w:rFonts w:cs="Arial"/>
          <w:bCs/>
          <w:color w:val="000000" w:themeColor="text1"/>
          <w:sz w:val="20"/>
          <w:szCs w:val="20"/>
        </w:rPr>
      </w:pPr>
      <w:r>
        <w:rPr>
          <w:rFonts w:cs="Arial"/>
          <w:bCs/>
          <w:color w:val="000000" w:themeColor="text1"/>
          <w:sz w:val="20"/>
          <w:szCs w:val="20"/>
        </w:rPr>
        <w:lastRenderedPageBreak/>
        <w:t xml:space="preserve">Auch in Sachen Wirtschaftlichkeit punktet der </w:t>
      </w:r>
      <w:r w:rsidR="00616466" w:rsidRPr="00616466">
        <w:rPr>
          <w:rFonts w:cs="Arial"/>
          <w:bCs/>
          <w:color w:val="000000" w:themeColor="text1"/>
          <w:sz w:val="20"/>
          <w:szCs w:val="20"/>
        </w:rPr>
        <w:t xml:space="preserve">Hochleistungswerkstoff. </w:t>
      </w:r>
      <w:r>
        <w:rPr>
          <w:rFonts w:cs="Arial"/>
          <w:bCs/>
          <w:color w:val="000000" w:themeColor="text1"/>
          <w:sz w:val="20"/>
          <w:szCs w:val="20"/>
        </w:rPr>
        <w:t>„</w:t>
      </w:r>
      <w:r w:rsidR="00BF1EB3">
        <w:rPr>
          <w:rFonts w:cs="Arial"/>
          <w:bCs/>
          <w:color w:val="000000" w:themeColor="text1"/>
          <w:sz w:val="20"/>
          <w:szCs w:val="20"/>
        </w:rPr>
        <w:t>Dank</w:t>
      </w:r>
      <w:r w:rsidR="00BF1EB3" w:rsidRPr="00616466">
        <w:rPr>
          <w:rFonts w:cs="Arial"/>
          <w:bCs/>
          <w:color w:val="000000" w:themeColor="text1"/>
          <w:sz w:val="20"/>
          <w:szCs w:val="20"/>
        </w:rPr>
        <w:t xml:space="preserve"> </w:t>
      </w:r>
      <w:r w:rsidR="00616466" w:rsidRPr="00616466">
        <w:rPr>
          <w:rFonts w:cs="Arial"/>
          <w:bCs/>
          <w:color w:val="000000" w:themeColor="text1"/>
          <w:sz w:val="20"/>
          <w:szCs w:val="20"/>
        </w:rPr>
        <w:t>seine</w:t>
      </w:r>
      <w:r w:rsidR="00BF1EB3">
        <w:rPr>
          <w:rFonts w:cs="Arial"/>
          <w:bCs/>
          <w:color w:val="000000" w:themeColor="text1"/>
          <w:sz w:val="20"/>
          <w:szCs w:val="20"/>
        </w:rPr>
        <w:t>r</w:t>
      </w:r>
      <w:r w:rsidR="00616466" w:rsidRPr="00616466">
        <w:rPr>
          <w:rFonts w:cs="Arial"/>
          <w:bCs/>
          <w:color w:val="000000" w:themeColor="text1"/>
          <w:sz w:val="20"/>
          <w:szCs w:val="20"/>
        </w:rPr>
        <w:t xml:space="preserve"> längere</w:t>
      </w:r>
      <w:r w:rsidR="00BF1EB3">
        <w:rPr>
          <w:rFonts w:cs="Arial"/>
          <w:bCs/>
          <w:color w:val="000000" w:themeColor="text1"/>
          <w:sz w:val="20"/>
          <w:szCs w:val="20"/>
        </w:rPr>
        <w:t>n</w:t>
      </w:r>
      <w:r w:rsidR="00616466" w:rsidRPr="00616466">
        <w:rPr>
          <w:rFonts w:cs="Arial"/>
          <w:bCs/>
          <w:color w:val="000000" w:themeColor="text1"/>
          <w:sz w:val="20"/>
          <w:szCs w:val="20"/>
        </w:rPr>
        <w:t xml:space="preserve"> Lebensdauer und geringere</w:t>
      </w:r>
      <w:r w:rsidR="00BF1EB3">
        <w:rPr>
          <w:rFonts w:cs="Arial"/>
          <w:bCs/>
          <w:color w:val="000000" w:themeColor="text1"/>
          <w:sz w:val="20"/>
          <w:szCs w:val="20"/>
        </w:rPr>
        <w:t>n</w:t>
      </w:r>
      <w:r w:rsidR="00616466" w:rsidRPr="00616466">
        <w:rPr>
          <w:rFonts w:cs="Arial"/>
          <w:bCs/>
          <w:color w:val="000000" w:themeColor="text1"/>
          <w:sz w:val="20"/>
          <w:szCs w:val="20"/>
        </w:rPr>
        <w:t xml:space="preserve"> Wartungsanforderungen </w:t>
      </w:r>
      <w:r>
        <w:rPr>
          <w:rFonts w:cs="Arial"/>
          <w:bCs/>
          <w:color w:val="000000" w:themeColor="text1"/>
          <w:sz w:val="20"/>
          <w:szCs w:val="20"/>
        </w:rPr>
        <w:t>senken</w:t>
      </w:r>
      <w:r w:rsidR="00616466" w:rsidRPr="00616466">
        <w:rPr>
          <w:rFonts w:cs="Arial"/>
          <w:bCs/>
          <w:color w:val="000000" w:themeColor="text1"/>
          <w:sz w:val="20"/>
          <w:szCs w:val="20"/>
        </w:rPr>
        <w:t xml:space="preserve"> </w:t>
      </w:r>
      <w:r w:rsidR="00BF1EB3">
        <w:rPr>
          <w:rFonts w:cs="Arial"/>
          <w:bCs/>
          <w:color w:val="000000" w:themeColor="text1"/>
          <w:sz w:val="20"/>
          <w:szCs w:val="20"/>
        </w:rPr>
        <w:t xml:space="preserve">Anwender </w:t>
      </w:r>
      <w:r>
        <w:rPr>
          <w:rFonts w:cs="Arial"/>
          <w:bCs/>
          <w:color w:val="000000" w:themeColor="text1"/>
          <w:sz w:val="20"/>
          <w:szCs w:val="20"/>
        </w:rPr>
        <w:t>damit</w:t>
      </w:r>
      <w:r w:rsidR="00616466" w:rsidRPr="00616466">
        <w:rPr>
          <w:rFonts w:cs="Arial"/>
          <w:bCs/>
          <w:color w:val="000000" w:themeColor="text1"/>
          <w:sz w:val="20"/>
          <w:szCs w:val="20"/>
        </w:rPr>
        <w:t xml:space="preserve"> ihre Betriebskosten. Zudem ermöglicht er eine höhere Effizienz in hydraulischen Systemen, was zu einer verbesserten Leistung führt</w:t>
      </w:r>
      <w:r>
        <w:rPr>
          <w:rFonts w:cs="Arial"/>
          <w:bCs/>
          <w:color w:val="000000" w:themeColor="text1"/>
          <w:sz w:val="20"/>
          <w:szCs w:val="20"/>
        </w:rPr>
        <w:t xml:space="preserve">“, sagt Martin Goerres, </w:t>
      </w:r>
      <w:r w:rsidR="0003777D">
        <w:rPr>
          <w:rFonts w:cs="Arial"/>
          <w:bCs/>
          <w:color w:val="000000" w:themeColor="text1"/>
          <w:sz w:val="20"/>
          <w:szCs w:val="20"/>
        </w:rPr>
        <w:t>Leiter</w:t>
      </w:r>
      <w:r w:rsidRPr="00B12A12">
        <w:rPr>
          <w:rFonts w:cs="Arial"/>
          <w:bCs/>
          <w:color w:val="000000" w:themeColor="text1"/>
          <w:sz w:val="20"/>
          <w:szCs w:val="20"/>
        </w:rPr>
        <w:t xml:space="preserve"> Engineering &amp; Innovation</w:t>
      </w:r>
      <w:r>
        <w:rPr>
          <w:rFonts w:cs="Arial"/>
          <w:bCs/>
          <w:color w:val="000000" w:themeColor="text1"/>
          <w:sz w:val="20"/>
          <w:szCs w:val="20"/>
        </w:rPr>
        <w:t xml:space="preserve"> bei Freudenberg</w:t>
      </w:r>
      <w:r w:rsidR="00616466" w:rsidRPr="00616466">
        <w:rPr>
          <w:rFonts w:cs="Arial"/>
          <w:bCs/>
          <w:color w:val="000000" w:themeColor="text1"/>
          <w:sz w:val="20"/>
          <w:szCs w:val="20"/>
        </w:rPr>
        <w:t>.</w:t>
      </w:r>
    </w:p>
    <w:p w14:paraId="3E856252" w14:textId="12861D66" w:rsidR="00F9544C" w:rsidRPr="00616466" w:rsidRDefault="00616466" w:rsidP="00DB0804">
      <w:pPr>
        <w:tabs>
          <w:tab w:val="left" w:pos="8931"/>
        </w:tabs>
        <w:spacing w:after="120" w:line="360" w:lineRule="auto"/>
        <w:ind w:right="-1"/>
        <w:rPr>
          <w:rFonts w:cs="Arial"/>
          <w:b/>
          <w:color w:val="000000" w:themeColor="text1"/>
          <w:sz w:val="20"/>
          <w:szCs w:val="20"/>
        </w:rPr>
      </w:pPr>
      <w:r>
        <w:rPr>
          <w:rFonts w:cs="Arial"/>
          <w:b/>
          <w:color w:val="000000" w:themeColor="text1"/>
          <w:sz w:val="20"/>
          <w:szCs w:val="20"/>
        </w:rPr>
        <w:t xml:space="preserve">Erste </w:t>
      </w:r>
      <w:r w:rsidR="00F9544C" w:rsidRPr="00616466">
        <w:rPr>
          <w:rFonts w:cs="Arial"/>
          <w:b/>
          <w:color w:val="000000" w:themeColor="text1"/>
          <w:sz w:val="20"/>
          <w:szCs w:val="20"/>
        </w:rPr>
        <w:t>Anwendung</w:t>
      </w:r>
      <w:r w:rsidR="00B12A12">
        <w:rPr>
          <w:rFonts w:cs="Arial"/>
          <w:b/>
          <w:color w:val="000000" w:themeColor="text1"/>
          <w:sz w:val="20"/>
          <w:szCs w:val="20"/>
        </w:rPr>
        <w:t>en</w:t>
      </w:r>
      <w:r>
        <w:rPr>
          <w:rFonts w:cs="Arial"/>
          <w:b/>
          <w:color w:val="000000" w:themeColor="text1"/>
          <w:sz w:val="20"/>
          <w:szCs w:val="20"/>
        </w:rPr>
        <w:t xml:space="preserve"> in </w:t>
      </w:r>
      <w:r w:rsidR="00B12A12">
        <w:rPr>
          <w:rFonts w:cs="Arial"/>
          <w:b/>
          <w:color w:val="000000" w:themeColor="text1"/>
          <w:sz w:val="20"/>
          <w:szCs w:val="20"/>
        </w:rPr>
        <w:t>Baumaschinen</w:t>
      </w:r>
      <w:r>
        <w:rPr>
          <w:rFonts w:cs="Arial"/>
          <w:b/>
          <w:color w:val="000000" w:themeColor="text1"/>
          <w:sz w:val="20"/>
          <w:szCs w:val="20"/>
        </w:rPr>
        <w:t>industrie</w:t>
      </w:r>
    </w:p>
    <w:p w14:paraId="65C55641" w14:textId="3E228861" w:rsidR="00554A30" w:rsidRDefault="00F9544C" w:rsidP="00DB0804">
      <w:pPr>
        <w:tabs>
          <w:tab w:val="left" w:pos="8931"/>
        </w:tabs>
        <w:spacing w:after="120" w:line="360" w:lineRule="auto"/>
        <w:ind w:right="-1"/>
        <w:rPr>
          <w:rFonts w:cs="Arial"/>
          <w:bCs/>
          <w:color w:val="000000" w:themeColor="text1"/>
          <w:sz w:val="20"/>
          <w:szCs w:val="20"/>
        </w:rPr>
      </w:pPr>
      <w:r w:rsidRPr="00F9544C">
        <w:rPr>
          <w:rFonts w:cs="Arial"/>
          <w:bCs/>
          <w:color w:val="000000" w:themeColor="text1"/>
          <w:sz w:val="20"/>
          <w:szCs w:val="20"/>
        </w:rPr>
        <w:t xml:space="preserve">Mit </w:t>
      </w:r>
      <w:r w:rsidR="00CC169A">
        <w:rPr>
          <w:rFonts w:cs="Arial"/>
          <w:bCs/>
          <w:color w:val="000000" w:themeColor="text1"/>
          <w:sz w:val="20"/>
          <w:szCs w:val="20"/>
        </w:rPr>
        <w:t>der Kolbendichtung „</w:t>
      </w:r>
      <w:r w:rsidRPr="00F9544C">
        <w:rPr>
          <w:rFonts w:cs="Arial"/>
          <w:bCs/>
          <w:color w:val="000000" w:themeColor="text1"/>
          <w:sz w:val="20"/>
          <w:szCs w:val="20"/>
        </w:rPr>
        <w:t>OMK-PU 30500</w:t>
      </w:r>
      <w:r w:rsidR="00CC169A">
        <w:rPr>
          <w:rFonts w:cs="Arial"/>
          <w:bCs/>
          <w:color w:val="000000" w:themeColor="text1"/>
          <w:sz w:val="20"/>
          <w:szCs w:val="20"/>
        </w:rPr>
        <w:t>“ in 17 Abmessungen</w:t>
      </w:r>
      <w:r w:rsidRPr="00F9544C">
        <w:rPr>
          <w:rFonts w:cs="Arial"/>
          <w:bCs/>
          <w:color w:val="000000" w:themeColor="text1"/>
          <w:sz w:val="20"/>
          <w:szCs w:val="20"/>
        </w:rPr>
        <w:t xml:space="preserve"> </w:t>
      </w:r>
      <w:r w:rsidR="00B12A12">
        <w:rPr>
          <w:rFonts w:cs="Arial"/>
          <w:bCs/>
          <w:color w:val="000000" w:themeColor="text1"/>
          <w:sz w:val="20"/>
          <w:szCs w:val="20"/>
        </w:rPr>
        <w:t xml:space="preserve">hat Freudenberg </w:t>
      </w:r>
      <w:proofErr w:type="spellStart"/>
      <w:r w:rsidR="00B12A12">
        <w:rPr>
          <w:rFonts w:cs="Arial"/>
          <w:bCs/>
          <w:color w:val="000000" w:themeColor="text1"/>
          <w:sz w:val="20"/>
          <w:szCs w:val="20"/>
        </w:rPr>
        <w:t>Sealing</w:t>
      </w:r>
      <w:proofErr w:type="spellEnd"/>
      <w:r w:rsidR="00B12A12">
        <w:rPr>
          <w:rFonts w:cs="Arial"/>
          <w:bCs/>
          <w:color w:val="000000" w:themeColor="text1"/>
          <w:sz w:val="20"/>
          <w:szCs w:val="20"/>
        </w:rPr>
        <w:t xml:space="preserve"> Technologies</w:t>
      </w:r>
      <w:r w:rsidRPr="00F9544C">
        <w:rPr>
          <w:rFonts w:cs="Arial"/>
          <w:bCs/>
          <w:color w:val="000000" w:themeColor="text1"/>
          <w:sz w:val="20"/>
          <w:szCs w:val="20"/>
        </w:rPr>
        <w:t xml:space="preserve"> </w:t>
      </w:r>
      <w:r w:rsidR="00CC169A">
        <w:rPr>
          <w:rFonts w:cs="Arial"/>
          <w:bCs/>
          <w:color w:val="000000" w:themeColor="text1"/>
          <w:sz w:val="20"/>
          <w:szCs w:val="20"/>
        </w:rPr>
        <w:t xml:space="preserve">eine </w:t>
      </w:r>
      <w:r w:rsidR="003A3B79">
        <w:rPr>
          <w:rFonts w:cs="Arial"/>
          <w:bCs/>
          <w:color w:val="000000" w:themeColor="text1"/>
          <w:sz w:val="20"/>
          <w:szCs w:val="20"/>
        </w:rPr>
        <w:t xml:space="preserve">neue </w:t>
      </w:r>
      <w:r w:rsidR="00CC169A">
        <w:rPr>
          <w:rFonts w:cs="Arial"/>
          <w:bCs/>
          <w:color w:val="000000" w:themeColor="text1"/>
          <w:sz w:val="20"/>
          <w:szCs w:val="20"/>
        </w:rPr>
        <w:t xml:space="preserve">Anwendung </w:t>
      </w:r>
      <w:r w:rsidR="002F3BA4">
        <w:rPr>
          <w:rFonts w:cs="Arial"/>
          <w:bCs/>
          <w:color w:val="000000" w:themeColor="text1"/>
          <w:sz w:val="20"/>
          <w:szCs w:val="20"/>
        </w:rPr>
        <w:t xml:space="preserve">mit dem innovativen Material </w:t>
      </w:r>
      <w:r w:rsidR="00CC169A">
        <w:rPr>
          <w:rFonts w:cs="Arial"/>
          <w:bCs/>
          <w:color w:val="000000" w:themeColor="text1"/>
          <w:sz w:val="20"/>
          <w:szCs w:val="20"/>
        </w:rPr>
        <w:t>im Portfolio, die Anklang bei Kunden aus dem Baumaschinenbereich findet</w:t>
      </w:r>
      <w:r w:rsidR="00B12A12">
        <w:rPr>
          <w:rFonts w:cs="Arial"/>
          <w:bCs/>
          <w:color w:val="000000" w:themeColor="text1"/>
          <w:sz w:val="20"/>
          <w:szCs w:val="20"/>
        </w:rPr>
        <w:t>.</w:t>
      </w:r>
      <w:r w:rsidRPr="00F9544C">
        <w:rPr>
          <w:rFonts w:cs="Arial"/>
          <w:bCs/>
          <w:color w:val="000000" w:themeColor="text1"/>
          <w:sz w:val="20"/>
          <w:szCs w:val="20"/>
        </w:rPr>
        <w:t xml:space="preserve"> Diese zweiteilige Kolbendichtung aus dem </w:t>
      </w:r>
      <w:proofErr w:type="spellStart"/>
      <w:r w:rsidRPr="00F9544C">
        <w:rPr>
          <w:rFonts w:cs="Arial"/>
          <w:bCs/>
          <w:color w:val="000000" w:themeColor="text1"/>
          <w:sz w:val="20"/>
          <w:szCs w:val="20"/>
        </w:rPr>
        <w:t>hydrolysebeständigen</w:t>
      </w:r>
      <w:proofErr w:type="spellEnd"/>
      <w:r w:rsidRPr="00F9544C">
        <w:rPr>
          <w:rFonts w:cs="Arial"/>
          <w:bCs/>
          <w:color w:val="000000" w:themeColor="text1"/>
          <w:sz w:val="20"/>
          <w:szCs w:val="20"/>
        </w:rPr>
        <w:t xml:space="preserve"> Hochleistungspolyurethan</w:t>
      </w:r>
      <w:r w:rsidR="00C3415A">
        <w:rPr>
          <w:rFonts w:cs="Arial"/>
          <w:bCs/>
          <w:color w:val="000000" w:themeColor="text1"/>
          <w:sz w:val="20"/>
          <w:szCs w:val="20"/>
        </w:rPr>
        <w:t>,</w:t>
      </w:r>
      <w:r w:rsidRPr="00F9544C">
        <w:rPr>
          <w:rFonts w:cs="Arial"/>
          <w:bCs/>
          <w:color w:val="000000" w:themeColor="text1"/>
          <w:sz w:val="20"/>
          <w:szCs w:val="20"/>
        </w:rPr>
        <w:t xml:space="preserve"> kombiniert mit einem O-Ring</w:t>
      </w:r>
      <w:r w:rsidR="00B12A12">
        <w:rPr>
          <w:rFonts w:cs="Arial"/>
          <w:bCs/>
          <w:color w:val="000000" w:themeColor="text1"/>
          <w:sz w:val="20"/>
          <w:szCs w:val="20"/>
        </w:rPr>
        <w:t>-</w:t>
      </w:r>
      <w:r w:rsidRPr="00F9544C">
        <w:rPr>
          <w:rFonts w:cs="Arial"/>
          <w:bCs/>
          <w:color w:val="000000" w:themeColor="text1"/>
          <w:sz w:val="20"/>
          <w:szCs w:val="20"/>
        </w:rPr>
        <w:t>Anpresselement</w:t>
      </w:r>
      <w:r w:rsidR="00C3415A">
        <w:rPr>
          <w:rFonts w:cs="Arial"/>
          <w:bCs/>
          <w:color w:val="000000" w:themeColor="text1"/>
          <w:sz w:val="20"/>
          <w:szCs w:val="20"/>
        </w:rPr>
        <w:t>,</w:t>
      </w:r>
      <w:r w:rsidRPr="00F9544C">
        <w:rPr>
          <w:rFonts w:cs="Arial"/>
          <w:bCs/>
          <w:color w:val="000000" w:themeColor="text1"/>
          <w:sz w:val="20"/>
          <w:szCs w:val="20"/>
        </w:rPr>
        <w:t xml:space="preserve"> ist eine echte Alternative zu </w:t>
      </w:r>
      <w:r w:rsidR="006B537B">
        <w:rPr>
          <w:rFonts w:cs="Arial"/>
          <w:bCs/>
          <w:color w:val="000000" w:themeColor="text1"/>
          <w:sz w:val="20"/>
          <w:szCs w:val="20"/>
        </w:rPr>
        <w:t xml:space="preserve">herkömmlichen </w:t>
      </w:r>
      <w:r w:rsidRPr="00F9544C">
        <w:rPr>
          <w:rFonts w:cs="Arial"/>
          <w:bCs/>
          <w:color w:val="000000" w:themeColor="text1"/>
          <w:sz w:val="20"/>
          <w:szCs w:val="20"/>
        </w:rPr>
        <w:t xml:space="preserve">Kolbendichtungen mit PTFE-Gleitring. „Da die Kolbendichtung im Spritzgussverfahren gefertigt wird, ist sie sehr kosteneffektiv. Sie ist austauschbar mit Dichtungen für Standard-PTFE-ISO-Einbauräumen und eine Rekalibrierung, sie also auf das richtige Maß zu bringen, ist nach der Montage nicht erforderlich. Sie hat eine geringe Reibung und ist hervorragend für extreme Umgebungen geeignet. Außerdem ist </w:t>
      </w:r>
      <w:r w:rsidR="00DB55C6">
        <w:rPr>
          <w:rFonts w:cs="Arial"/>
          <w:bCs/>
          <w:color w:val="000000" w:themeColor="text1"/>
          <w:sz w:val="20"/>
          <w:szCs w:val="20"/>
        </w:rPr>
        <w:t xml:space="preserve">sie </w:t>
      </w:r>
      <w:r w:rsidRPr="00F9544C">
        <w:rPr>
          <w:rFonts w:cs="Arial"/>
          <w:bCs/>
          <w:color w:val="000000" w:themeColor="text1"/>
          <w:sz w:val="20"/>
          <w:szCs w:val="20"/>
        </w:rPr>
        <w:t>sehr robust gegen Beschädigungen</w:t>
      </w:r>
      <w:r w:rsidR="00DB55C6">
        <w:rPr>
          <w:rFonts w:cs="Arial"/>
          <w:bCs/>
          <w:color w:val="000000" w:themeColor="text1"/>
          <w:sz w:val="20"/>
          <w:szCs w:val="20"/>
        </w:rPr>
        <w:t>,</w:t>
      </w:r>
      <w:r w:rsidRPr="00F9544C">
        <w:rPr>
          <w:rFonts w:cs="Arial"/>
          <w:bCs/>
          <w:color w:val="000000" w:themeColor="text1"/>
          <w:sz w:val="20"/>
          <w:szCs w:val="20"/>
        </w:rPr>
        <w:t xml:space="preserve"> auch schon bei der Montage. </w:t>
      </w:r>
      <w:r w:rsidR="005873B8">
        <w:rPr>
          <w:rFonts w:cs="Arial"/>
          <w:bCs/>
          <w:color w:val="000000" w:themeColor="text1"/>
          <w:sz w:val="20"/>
          <w:szCs w:val="20"/>
        </w:rPr>
        <w:t xml:space="preserve">Weiterhin </w:t>
      </w:r>
      <w:r w:rsidR="008F3D8F">
        <w:rPr>
          <w:rFonts w:cs="Arial"/>
          <w:bCs/>
          <w:color w:val="000000" w:themeColor="text1"/>
          <w:sz w:val="20"/>
          <w:szCs w:val="20"/>
        </w:rPr>
        <w:t>wird</w:t>
      </w:r>
      <w:r w:rsidR="00802B96">
        <w:rPr>
          <w:rFonts w:cs="Arial"/>
          <w:bCs/>
          <w:color w:val="000000" w:themeColor="text1"/>
          <w:sz w:val="20"/>
          <w:szCs w:val="20"/>
        </w:rPr>
        <w:t xml:space="preserve"> die Dichtheit im Vergleich zu PTFE-Dichtungen signifikant erhöht</w:t>
      </w:r>
      <w:r w:rsidRPr="00F9544C">
        <w:rPr>
          <w:rFonts w:cs="Arial"/>
          <w:bCs/>
          <w:color w:val="000000" w:themeColor="text1"/>
          <w:sz w:val="20"/>
          <w:szCs w:val="20"/>
        </w:rPr>
        <w:t>“</w:t>
      </w:r>
      <w:r w:rsidR="00B12A12">
        <w:rPr>
          <w:rFonts w:cs="Arial"/>
          <w:bCs/>
          <w:color w:val="000000" w:themeColor="text1"/>
          <w:sz w:val="20"/>
          <w:szCs w:val="20"/>
        </w:rPr>
        <w:t>, beschreibt Goerres die viele</w:t>
      </w:r>
      <w:r w:rsidR="00DB55C6">
        <w:rPr>
          <w:rFonts w:cs="Arial"/>
          <w:bCs/>
          <w:color w:val="000000" w:themeColor="text1"/>
          <w:sz w:val="20"/>
          <w:szCs w:val="20"/>
        </w:rPr>
        <w:t>n</w:t>
      </w:r>
      <w:r w:rsidR="00B12A12">
        <w:rPr>
          <w:rFonts w:cs="Arial"/>
          <w:bCs/>
          <w:color w:val="000000" w:themeColor="text1"/>
          <w:sz w:val="20"/>
          <w:szCs w:val="20"/>
        </w:rPr>
        <w:t xml:space="preserve"> Vorteile. </w:t>
      </w:r>
      <w:r w:rsidRPr="00F9544C">
        <w:rPr>
          <w:rFonts w:cs="Arial"/>
          <w:bCs/>
          <w:color w:val="000000" w:themeColor="text1"/>
          <w:sz w:val="20"/>
          <w:szCs w:val="20"/>
        </w:rPr>
        <w:t xml:space="preserve"> </w:t>
      </w:r>
    </w:p>
    <w:p w14:paraId="157CD4C7" w14:textId="1610555F" w:rsidR="00F9544C" w:rsidRDefault="003A3B79" w:rsidP="00DB0804">
      <w:pPr>
        <w:tabs>
          <w:tab w:val="left" w:pos="8931"/>
        </w:tabs>
        <w:spacing w:after="120" w:line="360" w:lineRule="auto"/>
        <w:ind w:right="-1"/>
        <w:rPr>
          <w:rFonts w:cs="Arial"/>
          <w:bCs/>
          <w:color w:val="000000" w:themeColor="text1"/>
          <w:sz w:val="20"/>
          <w:szCs w:val="20"/>
        </w:rPr>
      </w:pPr>
      <w:r>
        <w:rPr>
          <w:rFonts w:cs="Arial"/>
          <w:bCs/>
          <w:color w:val="000000" w:themeColor="text1"/>
          <w:sz w:val="20"/>
          <w:szCs w:val="20"/>
        </w:rPr>
        <w:t>Er</w:t>
      </w:r>
      <w:r w:rsidR="00F9544C" w:rsidRPr="00F9544C">
        <w:rPr>
          <w:rFonts w:cs="Arial"/>
          <w:bCs/>
          <w:color w:val="000000" w:themeColor="text1"/>
          <w:sz w:val="20"/>
          <w:szCs w:val="20"/>
        </w:rPr>
        <w:t xml:space="preserve"> sieht viele</w:t>
      </w:r>
      <w:r w:rsidR="006B537B">
        <w:rPr>
          <w:rFonts w:cs="Arial"/>
          <w:bCs/>
          <w:color w:val="000000" w:themeColor="text1"/>
          <w:sz w:val="20"/>
          <w:szCs w:val="20"/>
        </w:rPr>
        <w:t xml:space="preserve"> weitere</w:t>
      </w:r>
      <w:r w:rsidR="00F9544C" w:rsidRPr="00F9544C">
        <w:rPr>
          <w:rFonts w:cs="Arial"/>
          <w:bCs/>
          <w:color w:val="000000" w:themeColor="text1"/>
          <w:sz w:val="20"/>
          <w:szCs w:val="20"/>
        </w:rPr>
        <w:t xml:space="preserve"> Anwendungsmöglichkeiten. In erster Linie </w:t>
      </w:r>
      <w:r w:rsidR="002F3BA4">
        <w:rPr>
          <w:rFonts w:cs="Arial"/>
          <w:bCs/>
          <w:color w:val="000000" w:themeColor="text1"/>
          <w:sz w:val="20"/>
          <w:szCs w:val="20"/>
        </w:rPr>
        <w:t>sei d</w:t>
      </w:r>
      <w:r w:rsidR="00F9544C" w:rsidRPr="00F9544C">
        <w:rPr>
          <w:rFonts w:cs="Arial"/>
          <w:bCs/>
          <w:color w:val="000000" w:themeColor="text1"/>
          <w:sz w:val="20"/>
          <w:szCs w:val="20"/>
        </w:rPr>
        <w:t>as Material eigentlich für mobilhydraulische Anwendungen</w:t>
      </w:r>
      <w:r w:rsidR="005D2675">
        <w:rPr>
          <w:rFonts w:cs="Arial"/>
          <w:bCs/>
          <w:color w:val="000000" w:themeColor="text1"/>
          <w:sz w:val="20"/>
          <w:szCs w:val="20"/>
        </w:rPr>
        <w:t xml:space="preserve"> im </w:t>
      </w:r>
      <w:r w:rsidR="00F8715D">
        <w:rPr>
          <w:rFonts w:cs="Arial"/>
          <w:bCs/>
          <w:color w:val="000000" w:themeColor="text1"/>
          <w:sz w:val="20"/>
          <w:szCs w:val="20"/>
        </w:rPr>
        <w:t>Baumaschinen</w:t>
      </w:r>
      <w:r w:rsidR="00826403">
        <w:rPr>
          <w:rFonts w:cs="Arial"/>
          <w:bCs/>
          <w:color w:val="000000" w:themeColor="text1"/>
          <w:sz w:val="20"/>
          <w:szCs w:val="20"/>
        </w:rPr>
        <w:t>bereich</w:t>
      </w:r>
      <w:r w:rsidR="00F9544C" w:rsidRPr="00F9544C">
        <w:rPr>
          <w:rFonts w:cs="Arial"/>
          <w:bCs/>
          <w:color w:val="000000" w:themeColor="text1"/>
          <w:sz w:val="20"/>
          <w:szCs w:val="20"/>
        </w:rPr>
        <w:t xml:space="preserve"> in Regionen mit hoher Luftfeuchtigkeit entwickelt</w:t>
      </w:r>
      <w:r w:rsidR="002F3BA4">
        <w:rPr>
          <w:rFonts w:cs="Arial"/>
          <w:bCs/>
          <w:color w:val="000000" w:themeColor="text1"/>
          <w:sz w:val="20"/>
          <w:szCs w:val="20"/>
        </w:rPr>
        <w:t xml:space="preserve"> worden</w:t>
      </w:r>
      <w:r w:rsidR="00F9544C" w:rsidRPr="00F9544C">
        <w:rPr>
          <w:rFonts w:cs="Arial"/>
          <w:bCs/>
          <w:color w:val="000000" w:themeColor="text1"/>
          <w:sz w:val="20"/>
          <w:szCs w:val="20"/>
        </w:rPr>
        <w:t xml:space="preserve">. Doch mittlerweile gäbe es </w:t>
      </w:r>
      <w:r w:rsidR="005D2675">
        <w:rPr>
          <w:rFonts w:cs="Arial"/>
          <w:bCs/>
          <w:color w:val="000000" w:themeColor="text1"/>
          <w:sz w:val="20"/>
          <w:szCs w:val="20"/>
        </w:rPr>
        <w:t xml:space="preserve">auch </w:t>
      </w:r>
      <w:r w:rsidR="00F9544C" w:rsidRPr="00F9544C">
        <w:rPr>
          <w:rFonts w:cs="Arial"/>
          <w:bCs/>
          <w:color w:val="000000" w:themeColor="text1"/>
          <w:sz w:val="20"/>
          <w:szCs w:val="20"/>
        </w:rPr>
        <w:t xml:space="preserve">die ersten Anfragen von Kunden </w:t>
      </w:r>
      <w:r w:rsidR="002F3BA4">
        <w:rPr>
          <w:rFonts w:cs="Arial"/>
          <w:bCs/>
          <w:color w:val="000000" w:themeColor="text1"/>
          <w:sz w:val="20"/>
          <w:szCs w:val="20"/>
        </w:rPr>
        <w:t xml:space="preserve">zum </w:t>
      </w:r>
      <w:r w:rsidR="00F9544C" w:rsidRPr="00F9544C">
        <w:rPr>
          <w:rFonts w:cs="Arial"/>
          <w:bCs/>
          <w:color w:val="000000" w:themeColor="text1"/>
          <w:sz w:val="20"/>
          <w:szCs w:val="20"/>
        </w:rPr>
        <w:t xml:space="preserve">Beispiel </w:t>
      </w:r>
      <w:r w:rsidR="00F9544C">
        <w:rPr>
          <w:rFonts w:cs="Arial"/>
          <w:bCs/>
          <w:color w:val="000000" w:themeColor="text1"/>
          <w:sz w:val="20"/>
          <w:szCs w:val="20"/>
        </w:rPr>
        <w:t>aus der Lebens</w:t>
      </w:r>
      <w:r w:rsidR="005D2675">
        <w:rPr>
          <w:rFonts w:cs="Arial"/>
          <w:bCs/>
          <w:color w:val="000000" w:themeColor="text1"/>
          <w:sz w:val="20"/>
          <w:szCs w:val="20"/>
        </w:rPr>
        <w:t>mittel- und Verpackungs</w:t>
      </w:r>
      <w:r w:rsidR="00F9544C">
        <w:rPr>
          <w:rFonts w:cs="Arial"/>
          <w:bCs/>
          <w:color w:val="000000" w:themeColor="text1"/>
          <w:sz w:val="20"/>
          <w:szCs w:val="20"/>
        </w:rPr>
        <w:t xml:space="preserve">industrie. </w:t>
      </w:r>
      <w:r w:rsidR="00F9544C" w:rsidRPr="00F9544C" w:rsidDel="00380099">
        <w:rPr>
          <w:rFonts w:cs="Arial"/>
          <w:bCs/>
          <w:color w:val="000000" w:themeColor="text1"/>
          <w:sz w:val="20"/>
          <w:szCs w:val="20"/>
        </w:rPr>
        <w:t xml:space="preserve">Absehbar sei, dass der Markt </w:t>
      </w:r>
      <w:r w:rsidR="0003777D" w:rsidDel="00380099">
        <w:rPr>
          <w:rFonts w:cs="Arial"/>
          <w:bCs/>
          <w:color w:val="000000" w:themeColor="text1"/>
          <w:sz w:val="20"/>
          <w:szCs w:val="20"/>
        </w:rPr>
        <w:t>für PTFE-Alternativen</w:t>
      </w:r>
      <w:r w:rsidR="00F9544C" w:rsidRPr="00F9544C" w:rsidDel="00380099">
        <w:rPr>
          <w:rFonts w:cs="Arial"/>
          <w:bCs/>
          <w:color w:val="000000" w:themeColor="text1"/>
          <w:sz w:val="20"/>
          <w:szCs w:val="20"/>
        </w:rPr>
        <w:t xml:space="preserve"> immer größer werde.</w:t>
      </w:r>
      <w:r w:rsidR="00F9544C" w:rsidDel="00380099">
        <w:rPr>
          <w:rFonts w:cs="Arial"/>
          <w:bCs/>
          <w:color w:val="000000" w:themeColor="text1"/>
          <w:sz w:val="20"/>
          <w:szCs w:val="20"/>
        </w:rPr>
        <w:t xml:space="preserve"> </w:t>
      </w:r>
    </w:p>
    <w:p w14:paraId="657E7CA2" w14:textId="75D68F2F" w:rsidR="00E67228" w:rsidRDefault="00BE7A7C" w:rsidP="00E67228">
      <w:pPr>
        <w:tabs>
          <w:tab w:val="left" w:pos="8931"/>
        </w:tabs>
        <w:spacing w:after="120" w:line="360" w:lineRule="auto"/>
        <w:ind w:right="-1"/>
        <w:rPr>
          <w:rFonts w:cs="Arial"/>
          <w:b/>
          <w:color w:val="000000" w:themeColor="text1"/>
          <w:sz w:val="20"/>
          <w:szCs w:val="20"/>
        </w:rPr>
      </w:pPr>
      <w:r>
        <w:rPr>
          <w:noProof/>
        </w:rPr>
        <w:drawing>
          <wp:inline distT="0" distB="0" distL="0" distR="0" wp14:anchorId="0564BDE4" wp14:editId="0013BA0D">
            <wp:extent cx="4499610" cy="2996565"/>
            <wp:effectExtent l="0" t="0" r="0" b="0"/>
            <wp:docPr id="343645528" name="Grafik 1" descr="Ein Bild, das Diagramm, Reihe, Origami,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45528" name="Grafik 1" descr="Ein Bild, das Diagramm, Reihe, Origami, 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9610" cy="2996565"/>
                    </a:xfrm>
                    <a:prstGeom prst="rect">
                      <a:avLst/>
                    </a:prstGeom>
                    <a:noFill/>
                    <a:ln>
                      <a:noFill/>
                    </a:ln>
                  </pic:spPr>
                </pic:pic>
              </a:graphicData>
            </a:graphic>
          </wp:inline>
        </w:drawing>
      </w:r>
      <w:r w:rsidR="00E67228">
        <w:rPr>
          <w:rFonts w:cs="Arial"/>
          <w:b/>
          <w:color w:val="000000" w:themeColor="text1"/>
          <w:sz w:val="20"/>
          <w:szCs w:val="20"/>
        </w:rPr>
        <w:br w:type="page"/>
      </w:r>
    </w:p>
    <w:p w14:paraId="7FF1D8EE" w14:textId="784761C3" w:rsidR="00F9544C" w:rsidRPr="00616466" w:rsidRDefault="00F9544C" w:rsidP="00DB0804">
      <w:pPr>
        <w:tabs>
          <w:tab w:val="left" w:pos="8931"/>
        </w:tabs>
        <w:spacing w:after="120" w:line="360" w:lineRule="auto"/>
        <w:ind w:right="-1"/>
        <w:rPr>
          <w:rFonts w:cs="Arial"/>
          <w:b/>
          <w:color w:val="000000" w:themeColor="text1"/>
          <w:sz w:val="20"/>
          <w:szCs w:val="20"/>
        </w:rPr>
      </w:pPr>
      <w:r w:rsidRPr="00616466">
        <w:rPr>
          <w:rFonts w:cs="Arial"/>
          <w:b/>
          <w:color w:val="000000" w:themeColor="text1"/>
          <w:sz w:val="20"/>
          <w:szCs w:val="20"/>
        </w:rPr>
        <w:lastRenderedPageBreak/>
        <w:t>PFAS-Alternative</w:t>
      </w:r>
    </w:p>
    <w:p w14:paraId="47A4C058" w14:textId="6C274FD9" w:rsidR="001747A4" w:rsidRDefault="002F3BA4" w:rsidP="00F9544C">
      <w:pPr>
        <w:tabs>
          <w:tab w:val="left" w:pos="8931"/>
        </w:tabs>
        <w:spacing w:after="120" w:line="360" w:lineRule="auto"/>
        <w:ind w:right="-1"/>
        <w:rPr>
          <w:rFonts w:cs="Arial"/>
          <w:bCs/>
          <w:color w:val="000000" w:themeColor="text1"/>
          <w:sz w:val="20"/>
          <w:szCs w:val="20"/>
        </w:rPr>
      </w:pPr>
      <w:r>
        <w:rPr>
          <w:rFonts w:cs="Arial"/>
          <w:bCs/>
          <w:color w:val="000000" w:themeColor="text1"/>
          <w:sz w:val="20"/>
          <w:szCs w:val="20"/>
        </w:rPr>
        <w:t>Das prognostizierte Marktwachstum</w:t>
      </w:r>
      <w:r w:rsidR="00CC169A">
        <w:rPr>
          <w:rFonts w:cs="Arial"/>
          <w:bCs/>
          <w:color w:val="000000" w:themeColor="text1"/>
          <w:sz w:val="20"/>
          <w:szCs w:val="20"/>
        </w:rPr>
        <w:t xml:space="preserve"> liegt auch darin begründet, dass d</w:t>
      </w:r>
      <w:r w:rsidR="00554A30">
        <w:rPr>
          <w:rFonts w:cs="Arial"/>
          <w:bCs/>
          <w:color w:val="000000" w:themeColor="text1"/>
          <w:sz w:val="20"/>
          <w:szCs w:val="20"/>
        </w:rPr>
        <w:t>er neue Werkstoff</w:t>
      </w:r>
      <w:r w:rsidR="0003777D">
        <w:rPr>
          <w:rFonts w:cs="Arial"/>
          <w:bCs/>
          <w:color w:val="000000" w:themeColor="text1"/>
          <w:sz w:val="20"/>
          <w:szCs w:val="20"/>
        </w:rPr>
        <w:t xml:space="preserve"> </w:t>
      </w:r>
      <w:r>
        <w:rPr>
          <w:rFonts w:cs="Arial"/>
          <w:bCs/>
          <w:color w:val="000000" w:themeColor="text1"/>
          <w:sz w:val="20"/>
          <w:szCs w:val="20"/>
        </w:rPr>
        <w:t xml:space="preserve">zudem </w:t>
      </w:r>
      <w:r w:rsidR="0003777D">
        <w:rPr>
          <w:rFonts w:cs="Arial"/>
          <w:bCs/>
          <w:color w:val="000000" w:themeColor="text1"/>
          <w:sz w:val="20"/>
          <w:szCs w:val="20"/>
        </w:rPr>
        <w:t>eine Alternative</w:t>
      </w:r>
      <w:r w:rsidR="00CC169A">
        <w:rPr>
          <w:rFonts w:cs="Arial"/>
          <w:bCs/>
          <w:color w:val="000000" w:themeColor="text1"/>
          <w:sz w:val="20"/>
          <w:szCs w:val="20"/>
        </w:rPr>
        <w:t xml:space="preserve"> </w:t>
      </w:r>
      <w:r w:rsidR="00BF1EB3">
        <w:rPr>
          <w:rFonts w:cs="Arial"/>
          <w:bCs/>
          <w:color w:val="000000" w:themeColor="text1"/>
          <w:sz w:val="20"/>
          <w:szCs w:val="20"/>
        </w:rPr>
        <w:t xml:space="preserve">zu den in Kritik geratenen </w:t>
      </w:r>
      <w:r w:rsidR="00CC169A" w:rsidRPr="00F9544C">
        <w:rPr>
          <w:rFonts w:cs="Arial"/>
          <w:bCs/>
          <w:color w:val="000000" w:themeColor="text1"/>
          <w:sz w:val="20"/>
          <w:szCs w:val="20"/>
        </w:rPr>
        <w:t>Per- und polyfluorierten Alkylsubstanzen</w:t>
      </w:r>
      <w:r w:rsidR="00BF1EB3">
        <w:rPr>
          <w:rFonts w:cs="Arial"/>
          <w:bCs/>
          <w:color w:val="000000" w:themeColor="text1"/>
          <w:sz w:val="20"/>
          <w:szCs w:val="20"/>
        </w:rPr>
        <w:t xml:space="preserve"> (PFAS</w:t>
      </w:r>
      <w:r w:rsidR="00CC169A">
        <w:rPr>
          <w:rFonts w:cs="Arial"/>
          <w:bCs/>
          <w:color w:val="000000" w:themeColor="text1"/>
          <w:sz w:val="20"/>
          <w:szCs w:val="20"/>
        </w:rPr>
        <w:t>) darstellt</w:t>
      </w:r>
      <w:r w:rsidR="0003777D">
        <w:rPr>
          <w:rFonts w:cs="Arial"/>
          <w:bCs/>
          <w:color w:val="000000" w:themeColor="text1"/>
          <w:sz w:val="20"/>
          <w:szCs w:val="20"/>
        </w:rPr>
        <w:t xml:space="preserve">. </w:t>
      </w:r>
      <w:r>
        <w:rPr>
          <w:rFonts w:cs="Arial"/>
          <w:bCs/>
          <w:color w:val="000000" w:themeColor="text1"/>
          <w:sz w:val="20"/>
          <w:szCs w:val="20"/>
        </w:rPr>
        <w:t xml:space="preserve">Das Material </w:t>
      </w:r>
      <w:r w:rsidR="005D2675">
        <w:rPr>
          <w:rFonts w:cs="Arial"/>
          <w:bCs/>
          <w:color w:val="000000" w:themeColor="text1"/>
          <w:sz w:val="20"/>
          <w:szCs w:val="20"/>
        </w:rPr>
        <w:t>„</w:t>
      </w:r>
      <w:r w:rsidR="001747A4" w:rsidRPr="001747A4">
        <w:rPr>
          <w:rFonts w:cs="Arial"/>
          <w:bCs/>
          <w:color w:val="000000" w:themeColor="text1"/>
          <w:sz w:val="20"/>
          <w:szCs w:val="20"/>
        </w:rPr>
        <w:t xml:space="preserve">98 AU 30500" </w:t>
      </w:r>
      <w:r w:rsidR="005D2675">
        <w:rPr>
          <w:rFonts w:cs="Arial"/>
          <w:bCs/>
          <w:color w:val="000000" w:themeColor="text1"/>
          <w:sz w:val="20"/>
          <w:szCs w:val="20"/>
        </w:rPr>
        <w:t xml:space="preserve">bietet </w:t>
      </w:r>
      <w:r w:rsidR="00BF1EB3">
        <w:rPr>
          <w:rFonts w:cs="Arial"/>
          <w:bCs/>
          <w:color w:val="000000" w:themeColor="text1"/>
          <w:sz w:val="20"/>
          <w:szCs w:val="20"/>
        </w:rPr>
        <w:t>Anwendern</w:t>
      </w:r>
      <w:r w:rsidR="001747A4" w:rsidRPr="001747A4">
        <w:rPr>
          <w:rFonts w:cs="Arial"/>
          <w:bCs/>
          <w:color w:val="000000" w:themeColor="text1"/>
          <w:sz w:val="20"/>
          <w:szCs w:val="20"/>
        </w:rPr>
        <w:t xml:space="preserve"> eine </w:t>
      </w:r>
      <w:r w:rsidR="00BF1EB3">
        <w:rPr>
          <w:rFonts w:cs="Arial"/>
          <w:bCs/>
          <w:color w:val="000000" w:themeColor="text1"/>
          <w:sz w:val="20"/>
          <w:szCs w:val="20"/>
        </w:rPr>
        <w:t>Alternative</w:t>
      </w:r>
      <w:r w:rsidR="001747A4" w:rsidRPr="001747A4">
        <w:rPr>
          <w:rFonts w:cs="Arial"/>
          <w:bCs/>
          <w:color w:val="000000" w:themeColor="text1"/>
          <w:sz w:val="20"/>
          <w:szCs w:val="20"/>
        </w:rPr>
        <w:t xml:space="preserve">, </w:t>
      </w:r>
      <w:r w:rsidR="00BF1EB3">
        <w:rPr>
          <w:rFonts w:cs="Arial"/>
          <w:bCs/>
          <w:color w:val="000000" w:themeColor="text1"/>
          <w:sz w:val="20"/>
          <w:szCs w:val="20"/>
        </w:rPr>
        <w:t>die</w:t>
      </w:r>
      <w:r w:rsidR="00BF1EB3" w:rsidRPr="001747A4">
        <w:rPr>
          <w:rFonts w:cs="Arial"/>
          <w:bCs/>
          <w:color w:val="000000" w:themeColor="text1"/>
          <w:sz w:val="20"/>
          <w:szCs w:val="20"/>
        </w:rPr>
        <w:t xml:space="preserve"> </w:t>
      </w:r>
      <w:r w:rsidR="00BF1EB3">
        <w:rPr>
          <w:rFonts w:cs="Arial"/>
          <w:bCs/>
          <w:color w:val="000000" w:themeColor="text1"/>
          <w:sz w:val="20"/>
          <w:szCs w:val="20"/>
        </w:rPr>
        <w:t xml:space="preserve">den </w:t>
      </w:r>
      <w:r w:rsidR="001747A4" w:rsidRPr="001747A4">
        <w:rPr>
          <w:rFonts w:cs="Arial"/>
          <w:bCs/>
          <w:color w:val="000000" w:themeColor="text1"/>
          <w:sz w:val="20"/>
          <w:szCs w:val="20"/>
        </w:rPr>
        <w:t xml:space="preserve">strengen </w:t>
      </w:r>
      <w:r w:rsidR="00BF1EB3">
        <w:rPr>
          <w:rFonts w:cs="Arial"/>
          <w:bCs/>
          <w:color w:val="000000" w:themeColor="text1"/>
          <w:sz w:val="20"/>
          <w:szCs w:val="20"/>
        </w:rPr>
        <w:t>gesetzlichen Vorgaben</w:t>
      </w:r>
      <w:r w:rsidR="00BF1EB3" w:rsidRPr="001747A4">
        <w:rPr>
          <w:rFonts w:cs="Arial"/>
          <w:bCs/>
          <w:color w:val="000000" w:themeColor="text1"/>
          <w:sz w:val="20"/>
          <w:szCs w:val="20"/>
        </w:rPr>
        <w:t xml:space="preserve"> </w:t>
      </w:r>
      <w:r w:rsidR="001747A4" w:rsidRPr="001747A4">
        <w:rPr>
          <w:rFonts w:cs="Arial"/>
          <w:bCs/>
          <w:color w:val="000000" w:themeColor="text1"/>
          <w:sz w:val="20"/>
          <w:szCs w:val="20"/>
        </w:rPr>
        <w:t>entspricht</w:t>
      </w:r>
      <w:r w:rsidR="005D2675">
        <w:rPr>
          <w:rFonts w:cs="Arial"/>
          <w:bCs/>
          <w:color w:val="000000" w:themeColor="text1"/>
          <w:sz w:val="20"/>
          <w:szCs w:val="20"/>
        </w:rPr>
        <w:t xml:space="preserve">. </w:t>
      </w:r>
      <w:r w:rsidR="00BF1EB3">
        <w:rPr>
          <w:rFonts w:cs="Arial"/>
          <w:bCs/>
          <w:color w:val="000000" w:themeColor="text1"/>
          <w:sz w:val="20"/>
          <w:szCs w:val="20"/>
        </w:rPr>
        <w:t>„</w:t>
      </w:r>
      <w:r w:rsidR="005D2675">
        <w:rPr>
          <w:rFonts w:cs="Arial"/>
          <w:bCs/>
          <w:color w:val="000000" w:themeColor="text1"/>
          <w:sz w:val="20"/>
          <w:szCs w:val="20"/>
        </w:rPr>
        <w:t>Gleic</w:t>
      </w:r>
      <w:r w:rsidR="008B4D0D">
        <w:rPr>
          <w:rFonts w:cs="Arial"/>
          <w:bCs/>
          <w:color w:val="000000" w:themeColor="text1"/>
          <w:sz w:val="20"/>
          <w:szCs w:val="20"/>
        </w:rPr>
        <w:t>h</w:t>
      </w:r>
      <w:r w:rsidR="005D2675">
        <w:rPr>
          <w:rFonts w:cs="Arial"/>
          <w:bCs/>
          <w:color w:val="000000" w:themeColor="text1"/>
          <w:sz w:val="20"/>
          <w:szCs w:val="20"/>
        </w:rPr>
        <w:t xml:space="preserve">zeitig ist der neue Werkstoff auch für uns </w:t>
      </w:r>
      <w:r>
        <w:rPr>
          <w:rFonts w:cs="Arial"/>
          <w:bCs/>
          <w:color w:val="000000" w:themeColor="text1"/>
          <w:sz w:val="20"/>
          <w:szCs w:val="20"/>
        </w:rPr>
        <w:t xml:space="preserve">selbst </w:t>
      </w:r>
      <w:r w:rsidR="005D2675">
        <w:rPr>
          <w:rFonts w:cs="Arial"/>
          <w:bCs/>
          <w:color w:val="000000" w:themeColor="text1"/>
          <w:sz w:val="20"/>
          <w:szCs w:val="20"/>
        </w:rPr>
        <w:t>ein wichtiger Schritt zum Erreichen unserer eigenen Nachhaltigkeitsziele</w:t>
      </w:r>
      <w:r w:rsidR="005D2675" w:rsidRPr="00F9544C">
        <w:rPr>
          <w:rFonts w:cs="Arial"/>
          <w:bCs/>
          <w:color w:val="000000" w:themeColor="text1"/>
          <w:sz w:val="20"/>
          <w:szCs w:val="20"/>
        </w:rPr>
        <w:t>“, erklärt Goerres.</w:t>
      </w:r>
    </w:p>
    <w:p w14:paraId="3129B2FF" w14:textId="4899E8F0" w:rsidR="003A2199" w:rsidRPr="00DB0804" w:rsidRDefault="003A2199" w:rsidP="00DB0804">
      <w:pPr>
        <w:tabs>
          <w:tab w:val="left" w:pos="8931"/>
        </w:tabs>
        <w:spacing w:after="120" w:line="360" w:lineRule="auto"/>
        <w:ind w:right="-1"/>
        <w:rPr>
          <w:rFonts w:cs="Arial"/>
          <w:i/>
          <w:color w:val="000000"/>
          <w:sz w:val="18"/>
          <w:szCs w:val="18"/>
        </w:rPr>
      </w:pPr>
      <w:r w:rsidRPr="00DB0804">
        <w:rPr>
          <w:rFonts w:cs="Arial"/>
          <w:i/>
          <w:color w:val="000000"/>
          <w:sz w:val="18"/>
          <w:szCs w:val="18"/>
        </w:rPr>
        <w:t xml:space="preserve">Bild </w:t>
      </w:r>
      <w:r w:rsidR="00FE5FB3" w:rsidRPr="00FE5FB3">
        <w:rPr>
          <w:rFonts w:cs="Arial"/>
          <w:i/>
          <w:color w:val="000000"/>
          <w:sz w:val="18"/>
          <w:szCs w:val="18"/>
        </w:rPr>
        <w:t>FST_OMK_PU_30500_Piston_Seal</w:t>
      </w:r>
      <w:r w:rsidR="00DB0804">
        <w:rPr>
          <w:rFonts w:cs="Arial"/>
          <w:i/>
          <w:color w:val="000000"/>
          <w:sz w:val="18"/>
          <w:szCs w:val="18"/>
        </w:rPr>
        <w:t>.jpg</w:t>
      </w:r>
      <w:r w:rsidR="00DB0804" w:rsidRPr="00DB0804">
        <w:rPr>
          <w:rFonts w:cs="Arial"/>
          <w:i/>
          <w:color w:val="000000"/>
          <w:sz w:val="18"/>
          <w:szCs w:val="18"/>
        </w:rPr>
        <w:t xml:space="preserve"> </w:t>
      </w:r>
      <w:r w:rsidR="00DB0804" w:rsidRPr="00DB0804">
        <w:rPr>
          <w:rFonts w:cs="Arial"/>
          <w:bCs/>
          <w:i/>
          <w:color w:val="000000"/>
          <w:sz w:val="20"/>
          <w:szCs w:val="20"/>
        </w:rPr>
        <w:t>/ ©</w:t>
      </w:r>
      <w:r w:rsidR="00DB0804">
        <w:rPr>
          <w:rFonts w:cs="Arial"/>
          <w:bCs/>
          <w:i/>
          <w:color w:val="000000"/>
          <w:sz w:val="20"/>
          <w:szCs w:val="20"/>
        </w:rPr>
        <w:t xml:space="preserve"> </w:t>
      </w:r>
      <w:r w:rsidR="00DB0804" w:rsidRPr="00DB0804">
        <w:rPr>
          <w:rFonts w:cs="Arial"/>
          <w:bCs/>
          <w:i/>
          <w:color w:val="000000"/>
          <w:sz w:val="20"/>
          <w:szCs w:val="20"/>
        </w:rPr>
        <w:t xml:space="preserve">Freudenberg </w:t>
      </w:r>
      <w:proofErr w:type="spellStart"/>
      <w:r w:rsidR="00DB0804" w:rsidRPr="00DB0804">
        <w:rPr>
          <w:rFonts w:cs="Arial"/>
          <w:bCs/>
          <w:i/>
          <w:color w:val="000000"/>
          <w:sz w:val="20"/>
          <w:szCs w:val="20"/>
        </w:rPr>
        <w:t>Sealing</w:t>
      </w:r>
      <w:proofErr w:type="spellEnd"/>
      <w:r w:rsidR="00DB0804" w:rsidRPr="00DB0804">
        <w:rPr>
          <w:rFonts w:cs="Arial"/>
          <w:bCs/>
          <w:i/>
          <w:color w:val="000000"/>
          <w:sz w:val="20"/>
          <w:szCs w:val="20"/>
        </w:rPr>
        <w:t xml:space="preserve"> Technologies 2023</w:t>
      </w:r>
    </w:p>
    <w:p w14:paraId="47FF300F" w14:textId="564C4B71" w:rsidR="00B63215" w:rsidRDefault="00B63215" w:rsidP="00B6321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411669AF" w14:textId="77777777" w:rsidR="005E437E" w:rsidRPr="00BE7ACC" w:rsidRDefault="005E437E" w:rsidP="005E437E">
      <w:pPr>
        <w:rPr>
          <w:rFonts w:cs="Arial"/>
          <w:b/>
          <w:color w:val="000000"/>
          <w:sz w:val="18"/>
          <w:szCs w:val="18"/>
        </w:rPr>
      </w:pPr>
      <w:r w:rsidRPr="00BE7ACC">
        <w:rPr>
          <w:rFonts w:cs="Arial"/>
          <w:b/>
          <w:color w:val="000000"/>
          <w:sz w:val="18"/>
          <w:szCs w:val="18"/>
        </w:rPr>
        <w:t xml:space="preserve">Über Freudenberg </w:t>
      </w:r>
      <w:proofErr w:type="spellStart"/>
      <w:r w:rsidRPr="00BE7ACC">
        <w:rPr>
          <w:rFonts w:cs="Arial"/>
          <w:b/>
          <w:color w:val="000000"/>
          <w:sz w:val="18"/>
          <w:szCs w:val="18"/>
        </w:rPr>
        <w:t>Sealing</w:t>
      </w:r>
      <w:proofErr w:type="spellEnd"/>
      <w:r w:rsidRPr="00BE7ACC">
        <w:rPr>
          <w:rFonts w:cs="Arial"/>
          <w:b/>
          <w:color w:val="000000"/>
          <w:sz w:val="18"/>
          <w:szCs w:val="18"/>
        </w:rPr>
        <w:t xml:space="preserve"> Technologies</w:t>
      </w:r>
    </w:p>
    <w:p w14:paraId="13E14741" w14:textId="77777777" w:rsidR="005E437E" w:rsidRPr="0081164A" w:rsidRDefault="005E437E" w:rsidP="005E437E">
      <w:pPr>
        <w:rPr>
          <w:rFonts w:cs="Arial"/>
          <w:color w:val="000000"/>
          <w:sz w:val="18"/>
          <w:szCs w:val="18"/>
        </w:rPr>
      </w:pPr>
      <w:r w:rsidRPr="00BE7ACC">
        <w:rPr>
          <w:rFonts w:cs="Arial"/>
          <w:color w:val="000000"/>
          <w:sz w:val="18"/>
          <w:szCs w:val="18"/>
        </w:rPr>
        <w:t xml:space="preserve">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22</w:t>
      </w:r>
      <w:r w:rsidRPr="00BE7ACC">
        <w:rPr>
          <w:rFonts w:cs="Arial"/>
          <w:color w:val="000000"/>
          <w:sz w:val="18"/>
          <w:szCs w:val="18"/>
        </w:rPr>
        <w:t xml:space="preserve"> erzielte Freudenberg </w:t>
      </w:r>
      <w:proofErr w:type="spellStart"/>
      <w:r w:rsidRPr="00BE7ACC">
        <w:rPr>
          <w:rFonts w:cs="Arial"/>
          <w:color w:val="000000"/>
          <w:sz w:val="18"/>
          <w:szCs w:val="18"/>
        </w:rPr>
        <w:t>Sealing</w:t>
      </w:r>
      <w:proofErr w:type="spellEnd"/>
      <w:r w:rsidRPr="00BE7ACC">
        <w:rPr>
          <w:rFonts w:cs="Arial"/>
          <w:color w:val="000000"/>
          <w:sz w:val="18"/>
          <w:szCs w:val="18"/>
        </w:rPr>
        <w:t xml:space="preserve"> Technologies einen Umsatz von </w:t>
      </w:r>
      <w:r>
        <w:rPr>
          <w:rFonts w:cs="Arial"/>
          <w:color w:val="000000"/>
          <w:sz w:val="18"/>
          <w:szCs w:val="18"/>
        </w:rPr>
        <w:t>rund 2,45</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w:t>
      </w:r>
      <w:r>
        <w:rPr>
          <w:rFonts w:cs="Arial"/>
          <w:color w:val="000000"/>
          <w:sz w:val="18"/>
          <w:szCs w:val="18"/>
        </w:rPr>
        <w:t>5</w:t>
      </w:r>
      <w:r w:rsidRPr="0081164A">
        <w:rPr>
          <w:rFonts w:cs="Arial"/>
          <w:color w:val="000000"/>
          <w:sz w:val="18"/>
          <w:szCs w:val="18"/>
        </w:rPr>
        <w:t xml:space="preserve">00 Mitarbeiter. Weitere Informationen unter </w:t>
      </w:r>
      <w:hyperlink r:id="rId9" w:history="1">
        <w:r w:rsidRPr="00993CBE">
          <w:rPr>
            <w:rStyle w:val="Hyperlink"/>
            <w:rFonts w:cs="Arial"/>
            <w:sz w:val="18"/>
            <w:szCs w:val="18"/>
          </w:rPr>
          <w:t>www.fst.com</w:t>
        </w:r>
      </w:hyperlink>
      <w:r w:rsidRPr="0081164A">
        <w:rPr>
          <w:rFonts w:cs="Arial"/>
          <w:color w:val="000000"/>
          <w:sz w:val="18"/>
          <w:szCs w:val="18"/>
        </w:rPr>
        <w:t>.</w:t>
      </w:r>
    </w:p>
    <w:p w14:paraId="44773293" w14:textId="77777777" w:rsidR="005E437E" w:rsidRDefault="005E437E" w:rsidP="005E437E">
      <w:pPr>
        <w:rPr>
          <w:rFonts w:cs="Arial"/>
          <w:color w:val="000000"/>
          <w:sz w:val="18"/>
          <w:szCs w:val="18"/>
        </w:rPr>
      </w:pPr>
    </w:p>
    <w:p w14:paraId="2BDC0074" w14:textId="77777777" w:rsidR="005E437E" w:rsidRPr="00BE7ACC" w:rsidRDefault="005E437E" w:rsidP="005E437E">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w:t>
      </w:r>
      <w:r>
        <w:rPr>
          <w:rFonts w:cs="Arial"/>
          <w:color w:val="000000"/>
          <w:sz w:val="18"/>
          <w:szCs w:val="18"/>
        </w:rPr>
        <w:t>im Geschäftsjahr 2022</w:t>
      </w:r>
      <w:r w:rsidRPr="00BE7ACC">
        <w:rPr>
          <w:rFonts w:cs="Arial"/>
          <w:color w:val="000000"/>
          <w:sz w:val="18"/>
          <w:szCs w:val="18"/>
        </w:rPr>
        <w:t xml:space="preserve"> einen Umsatz von </w:t>
      </w:r>
      <w:r>
        <w:rPr>
          <w:rFonts w:cs="Arial"/>
          <w:color w:val="000000"/>
          <w:sz w:val="18"/>
          <w:szCs w:val="18"/>
        </w:rPr>
        <w:t>mehr als 11,7</w:t>
      </w:r>
      <w:r w:rsidRPr="00BE7ACC">
        <w:rPr>
          <w:rFonts w:cs="Arial"/>
          <w:color w:val="000000"/>
          <w:sz w:val="18"/>
          <w:szCs w:val="18"/>
        </w:rPr>
        <w:t xml:space="preserve"> Milliarden Euro erwirtschaftete und in etwa 60 Ländern </w:t>
      </w:r>
      <w:r>
        <w:rPr>
          <w:rFonts w:cs="Arial"/>
          <w:color w:val="000000"/>
          <w:sz w:val="18"/>
          <w:szCs w:val="18"/>
        </w:rPr>
        <w:t>zirka 51.</w:t>
      </w:r>
      <w:r w:rsidRPr="00BE7ACC">
        <w:rPr>
          <w:rFonts w:cs="Arial"/>
          <w:color w:val="000000"/>
          <w:sz w:val="18"/>
          <w:szCs w:val="18"/>
        </w:rPr>
        <w:t xml:space="preserve">000 Mitarbeiter beschäftigte. Weitere Informationen unter </w:t>
      </w:r>
      <w:hyperlink r:id="rId10" w:history="1">
        <w:r w:rsidRPr="00993CBE">
          <w:rPr>
            <w:rStyle w:val="Hyperlink"/>
            <w:rFonts w:cs="Arial"/>
            <w:sz w:val="18"/>
            <w:szCs w:val="18"/>
          </w:rPr>
          <w:t>www.freudenberg.com</w:t>
        </w:r>
      </w:hyperlink>
      <w:r w:rsidRPr="00BE7ACC">
        <w:rPr>
          <w:rFonts w:cs="Arial"/>
          <w:color w:val="000000"/>
          <w:sz w:val="18"/>
          <w:szCs w:val="18"/>
        </w:rPr>
        <w:t>.</w:t>
      </w:r>
    </w:p>
    <w:p w14:paraId="320A2DD2" w14:textId="77777777" w:rsidR="005E437E" w:rsidRDefault="005E437E" w:rsidP="005E437E">
      <w:pPr>
        <w:rPr>
          <w:b/>
          <w:sz w:val="18"/>
          <w:szCs w:val="18"/>
        </w:rPr>
      </w:pPr>
    </w:p>
    <w:p w14:paraId="4B8C964C" w14:textId="77777777" w:rsidR="005E437E" w:rsidRPr="00BE7ACC" w:rsidRDefault="005E437E" w:rsidP="005E437E">
      <w:pPr>
        <w:rPr>
          <w:sz w:val="18"/>
          <w:szCs w:val="18"/>
        </w:rPr>
      </w:pPr>
      <w:r w:rsidRPr="00BE7ACC">
        <w:rPr>
          <w:b/>
          <w:sz w:val="18"/>
          <w:szCs w:val="18"/>
        </w:rPr>
        <w:t>Kontakt</w:t>
      </w:r>
    </w:p>
    <w:p w14:paraId="6B6EC69C" w14:textId="77777777" w:rsidR="005E437E" w:rsidRPr="003E27F6" w:rsidRDefault="005E437E" w:rsidP="005E437E">
      <w:pPr>
        <w:rPr>
          <w:sz w:val="18"/>
          <w:szCs w:val="18"/>
        </w:rPr>
      </w:pPr>
      <w:r w:rsidRPr="00BE7ACC">
        <w:rPr>
          <w:sz w:val="18"/>
          <w:szCs w:val="18"/>
        </w:rPr>
        <w:t xml:space="preserve">Freudenberg </w:t>
      </w:r>
      <w:proofErr w:type="spellStart"/>
      <w:r w:rsidRPr="00BE7ACC">
        <w:rPr>
          <w:sz w:val="18"/>
          <w:szCs w:val="18"/>
        </w:rPr>
        <w:t>Sealing</w:t>
      </w:r>
      <w:proofErr w:type="spellEnd"/>
      <w:r w:rsidRPr="00BE7ACC">
        <w:rPr>
          <w:sz w:val="18"/>
          <w:szCs w:val="18"/>
        </w:rPr>
        <w:t xml:space="preserve"> Technologies</w:t>
      </w:r>
    </w:p>
    <w:p w14:paraId="13C6492F" w14:textId="77777777" w:rsidR="005E437E" w:rsidRPr="00B73260" w:rsidRDefault="005E437E" w:rsidP="005E437E">
      <w:pPr>
        <w:rPr>
          <w:sz w:val="18"/>
          <w:szCs w:val="18"/>
        </w:rPr>
      </w:pPr>
      <w:r w:rsidRPr="00B73260">
        <w:rPr>
          <w:sz w:val="18"/>
          <w:szCs w:val="18"/>
        </w:rPr>
        <w:t>Christoph Klink, Media Relations</w:t>
      </w:r>
    </w:p>
    <w:p w14:paraId="38F242F4" w14:textId="77777777" w:rsidR="005E437E" w:rsidRPr="00B73260" w:rsidRDefault="005E437E" w:rsidP="005E437E">
      <w:pPr>
        <w:rPr>
          <w:sz w:val="18"/>
          <w:szCs w:val="18"/>
          <w:lang w:val="it-IT"/>
        </w:rPr>
      </w:pPr>
      <w:proofErr w:type="spellStart"/>
      <w:r w:rsidRPr="00B73260">
        <w:rPr>
          <w:sz w:val="18"/>
          <w:szCs w:val="18"/>
          <w:lang w:val="it-IT"/>
        </w:rPr>
        <w:t>Telefon</w:t>
      </w:r>
      <w:proofErr w:type="spellEnd"/>
      <w:r w:rsidRPr="00B73260">
        <w:rPr>
          <w:sz w:val="18"/>
          <w:szCs w:val="18"/>
          <w:lang w:val="it-IT"/>
        </w:rPr>
        <w:t>: +49 6201 960 5709</w:t>
      </w:r>
    </w:p>
    <w:p w14:paraId="40FF4AEE" w14:textId="77777777" w:rsidR="005E437E" w:rsidRPr="006B2891" w:rsidRDefault="005E437E" w:rsidP="005E437E">
      <w:pPr>
        <w:rPr>
          <w:sz w:val="18"/>
          <w:szCs w:val="18"/>
          <w:lang w:val="it-IT"/>
        </w:rPr>
      </w:pPr>
      <w:r w:rsidRPr="006B2891">
        <w:rPr>
          <w:sz w:val="18"/>
          <w:szCs w:val="18"/>
          <w:lang w:val="it-IT"/>
        </w:rPr>
        <w:t xml:space="preserve">E-Mail: </w:t>
      </w:r>
      <w:r>
        <w:rPr>
          <w:sz w:val="18"/>
          <w:szCs w:val="18"/>
          <w:lang w:val="it-IT"/>
        </w:rPr>
        <w:t>christoph.klink</w:t>
      </w:r>
      <w:r w:rsidRPr="006B2891">
        <w:rPr>
          <w:sz w:val="18"/>
          <w:szCs w:val="18"/>
          <w:lang w:val="it-IT"/>
        </w:rPr>
        <w:t>@fst.com</w:t>
      </w:r>
    </w:p>
    <w:p w14:paraId="0B5CE85C" w14:textId="77777777" w:rsidR="006A62C7" w:rsidRPr="00DB0804" w:rsidRDefault="006A62C7" w:rsidP="006A62C7">
      <w:pPr>
        <w:jc w:val="both"/>
        <w:rPr>
          <w:sz w:val="18"/>
          <w:szCs w:val="18"/>
          <w:lang w:val="it-IT"/>
        </w:rPr>
      </w:pPr>
    </w:p>
    <w:p w14:paraId="1B8FCE08" w14:textId="77777777" w:rsidR="006364DB" w:rsidRPr="006364DB" w:rsidRDefault="006364DB" w:rsidP="006364DB">
      <w:pPr>
        <w:autoSpaceDE w:val="0"/>
        <w:autoSpaceDN w:val="0"/>
        <w:adjustRightInd w:val="0"/>
        <w:rPr>
          <w:rFonts w:cs="Arial"/>
          <w:color w:val="0000FF" w:themeColor="hyperlink"/>
          <w:sz w:val="18"/>
          <w:szCs w:val="18"/>
          <w:u w:val="single"/>
          <w:lang w:val="it-IT"/>
        </w:rPr>
      </w:pPr>
    </w:p>
    <w:p w14:paraId="76DFD841" w14:textId="77777777" w:rsidR="006364DB" w:rsidRPr="00F9544C" w:rsidRDefault="00BE7A7C" w:rsidP="006364DB">
      <w:pPr>
        <w:rPr>
          <w:rStyle w:val="Hyperlink"/>
          <w:lang w:val="it-IT"/>
        </w:rPr>
      </w:pPr>
      <w:hyperlink r:id="rId11" w:history="1">
        <w:r w:rsidR="006364DB" w:rsidRPr="00F9544C">
          <w:rPr>
            <w:rStyle w:val="Hyperlink"/>
            <w:sz w:val="18"/>
            <w:szCs w:val="18"/>
            <w:lang w:val="it-IT"/>
          </w:rPr>
          <w:t>www.fst.com</w:t>
        </w:r>
      </w:hyperlink>
      <w:r w:rsidR="006364DB" w:rsidRPr="00F9544C">
        <w:rPr>
          <w:color w:val="0000FF" w:themeColor="hyperlink"/>
          <w:sz w:val="18"/>
          <w:szCs w:val="18"/>
          <w:u w:val="single"/>
          <w:lang w:val="it-IT"/>
        </w:rPr>
        <w:br/>
      </w:r>
      <w:hyperlink r:id="rId12" w:history="1">
        <w:r w:rsidR="006364DB" w:rsidRPr="00F9544C">
          <w:rPr>
            <w:rStyle w:val="Hyperlink"/>
            <w:sz w:val="18"/>
            <w:szCs w:val="18"/>
            <w:lang w:val="it-IT"/>
          </w:rPr>
          <w:t>www.twitter.com/Freudenberg_FST</w:t>
        </w:r>
      </w:hyperlink>
      <w:r w:rsidR="006364DB" w:rsidRPr="00F9544C">
        <w:rPr>
          <w:rStyle w:val="Hyperlink"/>
          <w:lang w:val="it-IT"/>
        </w:rPr>
        <w:t xml:space="preserve">            </w:t>
      </w:r>
    </w:p>
    <w:p w14:paraId="04781D2B" w14:textId="77777777" w:rsidR="006364DB" w:rsidRPr="00F9544C" w:rsidRDefault="006364DB" w:rsidP="006364DB">
      <w:pPr>
        <w:rPr>
          <w:rStyle w:val="Hyperlink"/>
          <w:lang w:val="it-IT"/>
        </w:rPr>
      </w:pPr>
      <w:r w:rsidRPr="00F9544C">
        <w:rPr>
          <w:rStyle w:val="Hyperlink"/>
          <w:sz w:val="18"/>
          <w:szCs w:val="18"/>
          <w:lang w:val="it-IT"/>
        </w:rPr>
        <w:t>www.youtube.com/freudenbergsealing</w:t>
      </w:r>
    </w:p>
    <w:p w14:paraId="0F03AF4D" w14:textId="77777777" w:rsidR="006364DB" w:rsidRPr="00F9544C" w:rsidRDefault="006364DB" w:rsidP="006364DB">
      <w:pPr>
        <w:autoSpaceDE w:val="0"/>
        <w:autoSpaceDN w:val="0"/>
        <w:adjustRightInd w:val="0"/>
        <w:spacing w:after="120" w:line="360" w:lineRule="auto"/>
        <w:rPr>
          <w:sz w:val="18"/>
          <w:szCs w:val="18"/>
          <w:lang w:val="it-IT"/>
        </w:rPr>
      </w:pPr>
      <w:r w:rsidRPr="00F9544C">
        <w:rPr>
          <w:rStyle w:val="Hyperlink"/>
          <w:sz w:val="18"/>
          <w:szCs w:val="18"/>
          <w:lang w:val="it-IT"/>
        </w:rPr>
        <w:t>https://www.fst.de/api/rss/GetPmRssFeed</w:t>
      </w:r>
    </w:p>
    <w:p w14:paraId="1A5DC79E" w14:textId="77777777" w:rsidR="006A62C7" w:rsidRPr="00F9544C" w:rsidRDefault="006A62C7" w:rsidP="00DB090A">
      <w:pPr>
        <w:autoSpaceDE w:val="0"/>
        <w:autoSpaceDN w:val="0"/>
        <w:adjustRightInd w:val="0"/>
        <w:spacing w:after="120" w:line="360" w:lineRule="auto"/>
        <w:rPr>
          <w:rFonts w:cs="Arial"/>
          <w:b/>
          <w:bCs/>
          <w:color w:val="000000" w:themeColor="text1"/>
          <w:sz w:val="20"/>
          <w:szCs w:val="20"/>
          <w:lang w:val="it-IT"/>
        </w:rPr>
      </w:pPr>
    </w:p>
    <w:sectPr w:rsidR="006A62C7" w:rsidRPr="00F9544C" w:rsidSect="00D4447D">
      <w:headerReference w:type="default" r:id="rId13"/>
      <w:footerReference w:type="default" r:id="rId14"/>
      <w:headerReference w:type="first" r:id="rId15"/>
      <w:footerReference w:type="first" r:id="rId16"/>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697B" w14:textId="77777777" w:rsidR="00E40E07" w:rsidRDefault="00E40E07" w:rsidP="00433D12">
      <w:r>
        <w:separator/>
      </w:r>
    </w:p>
  </w:endnote>
  <w:endnote w:type="continuationSeparator" w:id="0">
    <w:p w14:paraId="4B0370CF" w14:textId="77777777" w:rsidR="00E40E07" w:rsidRDefault="00E40E07" w:rsidP="00433D12">
      <w:r>
        <w:continuationSeparator/>
      </w:r>
    </w:p>
  </w:endnote>
  <w:endnote w:type="continuationNotice" w:id="1">
    <w:p w14:paraId="7F4CC3D7" w14:textId="77777777" w:rsidR="00E40E07" w:rsidRDefault="00E40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5824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Textfeld 1"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Textfeld 1"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58243"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Textfeld 4"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Textfeld 4" o:spid="_x0000_s1029" type="#_x0000_t202" alt="{&quot;HashCode&quot;:862305823,&quot;Height&quot;:842.0,&quot;Width&quot;:595.0,&quot;Placement&quot;:&quot;Footer&quot;,&quot;Index&quot;:&quot;FirstPage&quot;,&quot;Section&quot;:1,&quot;Top&quot;:0.0,&quot;Left&quot;:0.0}" style="position:absolute;margin-left:0;margin-top:806pt;width:595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6D117" w14:textId="77777777" w:rsidR="00E40E07" w:rsidRDefault="00E40E07" w:rsidP="00433D12">
      <w:r>
        <w:separator/>
      </w:r>
    </w:p>
  </w:footnote>
  <w:footnote w:type="continuationSeparator" w:id="0">
    <w:p w14:paraId="4FADBB35" w14:textId="77777777" w:rsidR="00E40E07" w:rsidRDefault="00E40E07" w:rsidP="00433D12">
      <w:r>
        <w:continuationSeparator/>
      </w:r>
    </w:p>
  </w:footnote>
  <w:footnote w:type="continuationNotice" w:id="1">
    <w:p w14:paraId="6281367F" w14:textId="77777777" w:rsidR="00E40E07" w:rsidRDefault="00E40E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58241"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Grafik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feld 307" o:spid="_x0000_s1028" type="#_x0000_t202" style="position:absolute;margin-left:-48.55pt;margin-top:-26.45pt;width:584.25pt;height:1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Grafik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196515">
    <w:abstractNumId w:val="10"/>
  </w:num>
  <w:num w:numId="2" w16cid:durableId="1025130104">
    <w:abstractNumId w:val="8"/>
  </w:num>
  <w:num w:numId="3" w16cid:durableId="925385743">
    <w:abstractNumId w:val="7"/>
  </w:num>
  <w:num w:numId="4" w16cid:durableId="2092659604">
    <w:abstractNumId w:val="6"/>
  </w:num>
  <w:num w:numId="5" w16cid:durableId="914323044">
    <w:abstractNumId w:val="5"/>
  </w:num>
  <w:num w:numId="6" w16cid:durableId="385419087">
    <w:abstractNumId w:val="9"/>
  </w:num>
  <w:num w:numId="7" w16cid:durableId="1333996660">
    <w:abstractNumId w:val="4"/>
  </w:num>
  <w:num w:numId="8" w16cid:durableId="889610384">
    <w:abstractNumId w:val="3"/>
  </w:num>
  <w:num w:numId="9" w16cid:durableId="1615554270">
    <w:abstractNumId w:val="2"/>
  </w:num>
  <w:num w:numId="10" w16cid:durableId="488596672">
    <w:abstractNumId w:val="1"/>
  </w:num>
  <w:num w:numId="11" w16cid:durableId="723793513">
    <w:abstractNumId w:val="0"/>
  </w:num>
  <w:num w:numId="12" w16cid:durableId="1089889128">
    <w:abstractNumId w:val="11"/>
  </w:num>
  <w:num w:numId="13" w16cid:durableId="323049906">
    <w:abstractNumId w:val="14"/>
  </w:num>
  <w:num w:numId="14" w16cid:durableId="1673601483">
    <w:abstractNumId w:val="12"/>
  </w:num>
  <w:num w:numId="15" w16cid:durableId="931163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55CF"/>
    <w:rsid w:val="00007588"/>
    <w:rsid w:val="00011314"/>
    <w:rsid w:val="00015521"/>
    <w:rsid w:val="000156FE"/>
    <w:rsid w:val="000159FF"/>
    <w:rsid w:val="00017867"/>
    <w:rsid w:val="0002111A"/>
    <w:rsid w:val="000258EA"/>
    <w:rsid w:val="000262B4"/>
    <w:rsid w:val="00034D08"/>
    <w:rsid w:val="000366DD"/>
    <w:rsid w:val="0003777D"/>
    <w:rsid w:val="000402AD"/>
    <w:rsid w:val="00044526"/>
    <w:rsid w:val="000455B0"/>
    <w:rsid w:val="000463F2"/>
    <w:rsid w:val="00052BE1"/>
    <w:rsid w:val="00053F60"/>
    <w:rsid w:val="00063A01"/>
    <w:rsid w:val="000640AD"/>
    <w:rsid w:val="00064985"/>
    <w:rsid w:val="00065F23"/>
    <w:rsid w:val="000663BA"/>
    <w:rsid w:val="00070D94"/>
    <w:rsid w:val="000720FA"/>
    <w:rsid w:val="00077028"/>
    <w:rsid w:val="000834DC"/>
    <w:rsid w:val="000910AD"/>
    <w:rsid w:val="000932AE"/>
    <w:rsid w:val="00095347"/>
    <w:rsid w:val="0009610B"/>
    <w:rsid w:val="000A132F"/>
    <w:rsid w:val="000A4C68"/>
    <w:rsid w:val="000A4DF2"/>
    <w:rsid w:val="000A6BCD"/>
    <w:rsid w:val="000A700E"/>
    <w:rsid w:val="000B2292"/>
    <w:rsid w:val="000B29FC"/>
    <w:rsid w:val="000B5850"/>
    <w:rsid w:val="000B722E"/>
    <w:rsid w:val="000C0D50"/>
    <w:rsid w:val="000C67D4"/>
    <w:rsid w:val="000D1C67"/>
    <w:rsid w:val="000D2232"/>
    <w:rsid w:val="000D2B16"/>
    <w:rsid w:val="000D2CD5"/>
    <w:rsid w:val="000D476D"/>
    <w:rsid w:val="000D56C4"/>
    <w:rsid w:val="000D6E63"/>
    <w:rsid w:val="000E2413"/>
    <w:rsid w:val="000E398C"/>
    <w:rsid w:val="000E4A5C"/>
    <w:rsid w:val="000E52D0"/>
    <w:rsid w:val="000E64F4"/>
    <w:rsid w:val="000F0C0F"/>
    <w:rsid w:val="000F14D5"/>
    <w:rsid w:val="000F65F6"/>
    <w:rsid w:val="0010074C"/>
    <w:rsid w:val="00100F15"/>
    <w:rsid w:val="00101CCC"/>
    <w:rsid w:val="00102465"/>
    <w:rsid w:val="00102477"/>
    <w:rsid w:val="00102D99"/>
    <w:rsid w:val="00104206"/>
    <w:rsid w:val="00107BFA"/>
    <w:rsid w:val="001106D5"/>
    <w:rsid w:val="00111F6D"/>
    <w:rsid w:val="00113214"/>
    <w:rsid w:val="00113BB1"/>
    <w:rsid w:val="001147E9"/>
    <w:rsid w:val="001206EA"/>
    <w:rsid w:val="001221E0"/>
    <w:rsid w:val="00123496"/>
    <w:rsid w:val="001238B0"/>
    <w:rsid w:val="0012410F"/>
    <w:rsid w:val="0012443E"/>
    <w:rsid w:val="00124B6B"/>
    <w:rsid w:val="00132D10"/>
    <w:rsid w:val="00133D80"/>
    <w:rsid w:val="00133E19"/>
    <w:rsid w:val="00134E53"/>
    <w:rsid w:val="001354C7"/>
    <w:rsid w:val="00137749"/>
    <w:rsid w:val="001451F2"/>
    <w:rsid w:val="00153003"/>
    <w:rsid w:val="001536D6"/>
    <w:rsid w:val="00153AE6"/>
    <w:rsid w:val="00160D20"/>
    <w:rsid w:val="001634CF"/>
    <w:rsid w:val="00165238"/>
    <w:rsid w:val="001734C7"/>
    <w:rsid w:val="001747A4"/>
    <w:rsid w:val="00177ECC"/>
    <w:rsid w:val="001856B5"/>
    <w:rsid w:val="00186200"/>
    <w:rsid w:val="00186CB1"/>
    <w:rsid w:val="00186EBA"/>
    <w:rsid w:val="00187E09"/>
    <w:rsid w:val="001908FE"/>
    <w:rsid w:val="00192ECC"/>
    <w:rsid w:val="00193661"/>
    <w:rsid w:val="0019672C"/>
    <w:rsid w:val="00197E12"/>
    <w:rsid w:val="001A0C4C"/>
    <w:rsid w:val="001A6F12"/>
    <w:rsid w:val="001B09DF"/>
    <w:rsid w:val="001B43E7"/>
    <w:rsid w:val="001B46A2"/>
    <w:rsid w:val="001B6258"/>
    <w:rsid w:val="001B6D62"/>
    <w:rsid w:val="001B7EA0"/>
    <w:rsid w:val="001C1DB8"/>
    <w:rsid w:val="001C26BF"/>
    <w:rsid w:val="001C2C50"/>
    <w:rsid w:val="001C63EF"/>
    <w:rsid w:val="001D0E59"/>
    <w:rsid w:val="001D11F7"/>
    <w:rsid w:val="001D69C4"/>
    <w:rsid w:val="001D7D0C"/>
    <w:rsid w:val="001E1A82"/>
    <w:rsid w:val="001E27D6"/>
    <w:rsid w:val="001F202F"/>
    <w:rsid w:val="001F2050"/>
    <w:rsid w:val="001F2A7B"/>
    <w:rsid w:val="001F4D2F"/>
    <w:rsid w:val="001F6AC2"/>
    <w:rsid w:val="002019FA"/>
    <w:rsid w:val="002038FE"/>
    <w:rsid w:val="00204C8B"/>
    <w:rsid w:val="0020783A"/>
    <w:rsid w:val="00210674"/>
    <w:rsid w:val="00210685"/>
    <w:rsid w:val="0021221C"/>
    <w:rsid w:val="002138D5"/>
    <w:rsid w:val="00213A66"/>
    <w:rsid w:val="00220A57"/>
    <w:rsid w:val="00222240"/>
    <w:rsid w:val="0022226F"/>
    <w:rsid w:val="00223A8D"/>
    <w:rsid w:val="002269E1"/>
    <w:rsid w:val="00230BB7"/>
    <w:rsid w:val="00231A65"/>
    <w:rsid w:val="00232CFE"/>
    <w:rsid w:val="00236B7C"/>
    <w:rsid w:val="00236F4B"/>
    <w:rsid w:val="0024132A"/>
    <w:rsid w:val="00241A20"/>
    <w:rsid w:val="00242112"/>
    <w:rsid w:val="00242572"/>
    <w:rsid w:val="0024260A"/>
    <w:rsid w:val="0024433A"/>
    <w:rsid w:val="00255A93"/>
    <w:rsid w:val="00263AE1"/>
    <w:rsid w:val="0026491D"/>
    <w:rsid w:val="00265013"/>
    <w:rsid w:val="00265469"/>
    <w:rsid w:val="00265CF0"/>
    <w:rsid w:val="00265EB6"/>
    <w:rsid w:val="00266389"/>
    <w:rsid w:val="00266C5C"/>
    <w:rsid w:val="00267BFA"/>
    <w:rsid w:val="002727BC"/>
    <w:rsid w:val="002730C9"/>
    <w:rsid w:val="00274800"/>
    <w:rsid w:val="00274FB4"/>
    <w:rsid w:val="0028422C"/>
    <w:rsid w:val="0028676A"/>
    <w:rsid w:val="002900DA"/>
    <w:rsid w:val="002906DB"/>
    <w:rsid w:val="00290A64"/>
    <w:rsid w:val="002920AC"/>
    <w:rsid w:val="00294D32"/>
    <w:rsid w:val="00297592"/>
    <w:rsid w:val="00297B46"/>
    <w:rsid w:val="002A0D9D"/>
    <w:rsid w:val="002A19CA"/>
    <w:rsid w:val="002A3E6C"/>
    <w:rsid w:val="002A56BD"/>
    <w:rsid w:val="002B2763"/>
    <w:rsid w:val="002B5DE6"/>
    <w:rsid w:val="002B5FB4"/>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C88"/>
    <w:rsid w:val="002F15BA"/>
    <w:rsid w:val="002F2063"/>
    <w:rsid w:val="002F3BA4"/>
    <w:rsid w:val="002F49AB"/>
    <w:rsid w:val="002F67B1"/>
    <w:rsid w:val="002F6A2A"/>
    <w:rsid w:val="002F7E45"/>
    <w:rsid w:val="00300634"/>
    <w:rsid w:val="00302585"/>
    <w:rsid w:val="00303C97"/>
    <w:rsid w:val="00304787"/>
    <w:rsid w:val="00305836"/>
    <w:rsid w:val="00306278"/>
    <w:rsid w:val="003138D2"/>
    <w:rsid w:val="00313DE4"/>
    <w:rsid w:val="003156C0"/>
    <w:rsid w:val="00315C8B"/>
    <w:rsid w:val="00320F03"/>
    <w:rsid w:val="00322DCB"/>
    <w:rsid w:val="0032398F"/>
    <w:rsid w:val="00326FCE"/>
    <w:rsid w:val="0033033D"/>
    <w:rsid w:val="00333459"/>
    <w:rsid w:val="0033369E"/>
    <w:rsid w:val="00334C76"/>
    <w:rsid w:val="0034023D"/>
    <w:rsid w:val="003456DE"/>
    <w:rsid w:val="00345BE9"/>
    <w:rsid w:val="00347410"/>
    <w:rsid w:val="00350469"/>
    <w:rsid w:val="00351315"/>
    <w:rsid w:val="003544B1"/>
    <w:rsid w:val="00361048"/>
    <w:rsid w:val="003610A4"/>
    <w:rsid w:val="003619AA"/>
    <w:rsid w:val="003647D5"/>
    <w:rsid w:val="00366D1A"/>
    <w:rsid w:val="00367DC6"/>
    <w:rsid w:val="00371CE3"/>
    <w:rsid w:val="00373789"/>
    <w:rsid w:val="00376719"/>
    <w:rsid w:val="00380099"/>
    <w:rsid w:val="00381511"/>
    <w:rsid w:val="00381E68"/>
    <w:rsid w:val="003824FF"/>
    <w:rsid w:val="00383AD8"/>
    <w:rsid w:val="00384D99"/>
    <w:rsid w:val="00385E98"/>
    <w:rsid w:val="0038620A"/>
    <w:rsid w:val="00386B3B"/>
    <w:rsid w:val="003910F6"/>
    <w:rsid w:val="00392D47"/>
    <w:rsid w:val="003961C7"/>
    <w:rsid w:val="003979C0"/>
    <w:rsid w:val="003A1151"/>
    <w:rsid w:val="003A1275"/>
    <w:rsid w:val="003A1361"/>
    <w:rsid w:val="003A1D57"/>
    <w:rsid w:val="003A2199"/>
    <w:rsid w:val="003A3B79"/>
    <w:rsid w:val="003A631C"/>
    <w:rsid w:val="003B0B9D"/>
    <w:rsid w:val="003B4AF7"/>
    <w:rsid w:val="003B4DA8"/>
    <w:rsid w:val="003B5C23"/>
    <w:rsid w:val="003C017B"/>
    <w:rsid w:val="003C18EA"/>
    <w:rsid w:val="003C22EB"/>
    <w:rsid w:val="003C4AD6"/>
    <w:rsid w:val="003C4EFC"/>
    <w:rsid w:val="003C5F2C"/>
    <w:rsid w:val="003D02DA"/>
    <w:rsid w:val="003D0563"/>
    <w:rsid w:val="003D1DF1"/>
    <w:rsid w:val="003D28A3"/>
    <w:rsid w:val="003D32F0"/>
    <w:rsid w:val="003D4E0D"/>
    <w:rsid w:val="003E021E"/>
    <w:rsid w:val="003E4D55"/>
    <w:rsid w:val="003E635A"/>
    <w:rsid w:val="003E6611"/>
    <w:rsid w:val="003F19B3"/>
    <w:rsid w:val="003F2AFF"/>
    <w:rsid w:val="003F4078"/>
    <w:rsid w:val="003F56A9"/>
    <w:rsid w:val="00401975"/>
    <w:rsid w:val="0040303A"/>
    <w:rsid w:val="00405516"/>
    <w:rsid w:val="0040600B"/>
    <w:rsid w:val="00406C85"/>
    <w:rsid w:val="00411289"/>
    <w:rsid w:val="004151BC"/>
    <w:rsid w:val="00415252"/>
    <w:rsid w:val="00415942"/>
    <w:rsid w:val="00416286"/>
    <w:rsid w:val="0041659F"/>
    <w:rsid w:val="004165F0"/>
    <w:rsid w:val="00416BEB"/>
    <w:rsid w:val="004175E6"/>
    <w:rsid w:val="004231AF"/>
    <w:rsid w:val="004314A3"/>
    <w:rsid w:val="0043290C"/>
    <w:rsid w:val="00433D12"/>
    <w:rsid w:val="00435C7C"/>
    <w:rsid w:val="00437434"/>
    <w:rsid w:val="00437E96"/>
    <w:rsid w:val="00440A9F"/>
    <w:rsid w:val="004429B3"/>
    <w:rsid w:val="0044469E"/>
    <w:rsid w:val="00446DBA"/>
    <w:rsid w:val="00447F62"/>
    <w:rsid w:val="00463951"/>
    <w:rsid w:val="004661F9"/>
    <w:rsid w:val="004679C4"/>
    <w:rsid w:val="00471A1F"/>
    <w:rsid w:val="0047225D"/>
    <w:rsid w:val="0047278A"/>
    <w:rsid w:val="004735C1"/>
    <w:rsid w:val="00474B55"/>
    <w:rsid w:val="00475106"/>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500A64"/>
    <w:rsid w:val="00501260"/>
    <w:rsid w:val="00502FF2"/>
    <w:rsid w:val="00507A75"/>
    <w:rsid w:val="005140FC"/>
    <w:rsid w:val="005219EC"/>
    <w:rsid w:val="0052270A"/>
    <w:rsid w:val="005254D0"/>
    <w:rsid w:val="005274AC"/>
    <w:rsid w:val="0053022F"/>
    <w:rsid w:val="00534354"/>
    <w:rsid w:val="00541433"/>
    <w:rsid w:val="0054280E"/>
    <w:rsid w:val="00542C66"/>
    <w:rsid w:val="0054305E"/>
    <w:rsid w:val="005468A2"/>
    <w:rsid w:val="00546A0E"/>
    <w:rsid w:val="005529A8"/>
    <w:rsid w:val="00553F69"/>
    <w:rsid w:val="00553FBD"/>
    <w:rsid w:val="00554A30"/>
    <w:rsid w:val="00557D24"/>
    <w:rsid w:val="00560079"/>
    <w:rsid w:val="00561002"/>
    <w:rsid w:val="005645FC"/>
    <w:rsid w:val="00566DA1"/>
    <w:rsid w:val="00567856"/>
    <w:rsid w:val="005724A1"/>
    <w:rsid w:val="00572A11"/>
    <w:rsid w:val="00573569"/>
    <w:rsid w:val="00573F7A"/>
    <w:rsid w:val="00581577"/>
    <w:rsid w:val="005821FB"/>
    <w:rsid w:val="00582566"/>
    <w:rsid w:val="00583260"/>
    <w:rsid w:val="005873B8"/>
    <w:rsid w:val="00590ED0"/>
    <w:rsid w:val="00593309"/>
    <w:rsid w:val="00595734"/>
    <w:rsid w:val="00595EF0"/>
    <w:rsid w:val="005A071B"/>
    <w:rsid w:val="005A1F71"/>
    <w:rsid w:val="005A4738"/>
    <w:rsid w:val="005A5DC5"/>
    <w:rsid w:val="005A6E75"/>
    <w:rsid w:val="005B23F3"/>
    <w:rsid w:val="005B349F"/>
    <w:rsid w:val="005B3EA6"/>
    <w:rsid w:val="005B45D8"/>
    <w:rsid w:val="005B4629"/>
    <w:rsid w:val="005B5704"/>
    <w:rsid w:val="005C018F"/>
    <w:rsid w:val="005C0E96"/>
    <w:rsid w:val="005C4584"/>
    <w:rsid w:val="005C4D15"/>
    <w:rsid w:val="005D2675"/>
    <w:rsid w:val="005D29CA"/>
    <w:rsid w:val="005D6F67"/>
    <w:rsid w:val="005D6FFF"/>
    <w:rsid w:val="005E1CC4"/>
    <w:rsid w:val="005E437E"/>
    <w:rsid w:val="005E62F5"/>
    <w:rsid w:val="005E6A21"/>
    <w:rsid w:val="005E7122"/>
    <w:rsid w:val="005F0B2B"/>
    <w:rsid w:val="005F6967"/>
    <w:rsid w:val="006004FD"/>
    <w:rsid w:val="00601FCC"/>
    <w:rsid w:val="00603046"/>
    <w:rsid w:val="006038E8"/>
    <w:rsid w:val="00603AC5"/>
    <w:rsid w:val="00603DF1"/>
    <w:rsid w:val="00610541"/>
    <w:rsid w:val="00611487"/>
    <w:rsid w:val="00611EA0"/>
    <w:rsid w:val="00612452"/>
    <w:rsid w:val="00612D63"/>
    <w:rsid w:val="00616466"/>
    <w:rsid w:val="00616721"/>
    <w:rsid w:val="00616C41"/>
    <w:rsid w:val="00617056"/>
    <w:rsid w:val="00621C1E"/>
    <w:rsid w:val="0062233C"/>
    <w:rsid w:val="006226C4"/>
    <w:rsid w:val="00632D03"/>
    <w:rsid w:val="006351E8"/>
    <w:rsid w:val="006364DB"/>
    <w:rsid w:val="0063669B"/>
    <w:rsid w:val="006368A4"/>
    <w:rsid w:val="00637DF6"/>
    <w:rsid w:val="006428B3"/>
    <w:rsid w:val="006440FC"/>
    <w:rsid w:val="006516DC"/>
    <w:rsid w:val="006533D4"/>
    <w:rsid w:val="00653557"/>
    <w:rsid w:val="00656D88"/>
    <w:rsid w:val="0065749B"/>
    <w:rsid w:val="00660EB7"/>
    <w:rsid w:val="006615DD"/>
    <w:rsid w:val="00663F37"/>
    <w:rsid w:val="00665FA9"/>
    <w:rsid w:val="00666AA9"/>
    <w:rsid w:val="006702A1"/>
    <w:rsid w:val="00672437"/>
    <w:rsid w:val="006725BA"/>
    <w:rsid w:val="0067421F"/>
    <w:rsid w:val="00675557"/>
    <w:rsid w:val="00676325"/>
    <w:rsid w:val="006813A8"/>
    <w:rsid w:val="006817B1"/>
    <w:rsid w:val="00684811"/>
    <w:rsid w:val="00684E27"/>
    <w:rsid w:val="00686026"/>
    <w:rsid w:val="006925A7"/>
    <w:rsid w:val="00693A5D"/>
    <w:rsid w:val="00695E1D"/>
    <w:rsid w:val="0069654B"/>
    <w:rsid w:val="0069782C"/>
    <w:rsid w:val="006A27FE"/>
    <w:rsid w:val="006A4CD0"/>
    <w:rsid w:val="006A51F8"/>
    <w:rsid w:val="006A62C7"/>
    <w:rsid w:val="006A64A2"/>
    <w:rsid w:val="006A729C"/>
    <w:rsid w:val="006A7751"/>
    <w:rsid w:val="006B07A7"/>
    <w:rsid w:val="006B0F29"/>
    <w:rsid w:val="006B1440"/>
    <w:rsid w:val="006B2390"/>
    <w:rsid w:val="006B2C77"/>
    <w:rsid w:val="006B537B"/>
    <w:rsid w:val="006B5653"/>
    <w:rsid w:val="006B6C44"/>
    <w:rsid w:val="006B7DAF"/>
    <w:rsid w:val="006C1168"/>
    <w:rsid w:val="006C2913"/>
    <w:rsid w:val="006C5805"/>
    <w:rsid w:val="006C5822"/>
    <w:rsid w:val="006C65FA"/>
    <w:rsid w:val="006C7887"/>
    <w:rsid w:val="006C7DE1"/>
    <w:rsid w:val="006D2D8E"/>
    <w:rsid w:val="006D3856"/>
    <w:rsid w:val="006D6DAD"/>
    <w:rsid w:val="006E02D0"/>
    <w:rsid w:val="006E0698"/>
    <w:rsid w:val="006E1803"/>
    <w:rsid w:val="006E2A3E"/>
    <w:rsid w:val="006F0078"/>
    <w:rsid w:val="006F075C"/>
    <w:rsid w:val="006F0A64"/>
    <w:rsid w:val="006F0D31"/>
    <w:rsid w:val="006F1319"/>
    <w:rsid w:val="006F242E"/>
    <w:rsid w:val="006F2551"/>
    <w:rsid w:val="006F45E3"/>
    <w:rsid w:val="006F4D8B"/>
    <w:rsid w:val="006F4F4F"/>
    <w:rsid w:val="0070431D"/>
    <w:rsid w:val="00705608"/>
    <w:rsid w:val="00707CED"/>
    <w:rsid w:val="00710560"/>
    <w:rsid w:val="00713BA5"/>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5190"/>
    <w:rsid w:val="0074611D"/>
    <w:rsid w:val="00746DA2"/>
    <w:rsid w:val="007503AD"/>
    <w:rsid w:val="00756231"/>
    <w:rsid w:val="00757888"/>
    <w:rsid w:val="007578BD"/>
    <w:rsid w:val="00761152"/>
    <w:rsid w:val="00767CCF"/>
    <w:rsid w:val="00772B44"/>
    <w:rsid w:val="007738D3"/>
    <w:rsid w:val="00775AE9"/>
    <w:rsid w:val="0077620E"/>
    <w:rsid w:val="00780944"/>
    <w:rsid w:val="007809FA"/>
    <w:rsid w:val="007829AD"/>
    <w:rsid w:val="007841DB"/>
    <w:rsid w:val="0078723C"/>
    <w:rsid w:val="00791446"/>
    <w:rsid w:val="0079277B"/>
    <w:rsid w:val="00793499"/>
    <w:rsid w:val="00793690"/>
    <w:rsid w:val="007937D2"/>
    <w:rsid w:val="00797AF7"/>
    <w:rsid w:val="007A014A"/>
    <w:rsid w:val="007A25B4"/>
    <w:rsid w:val="007A2D38"/>
    <w:rsid w:val="007A3CB8"/>
    <w:rsid w:val="007A3E15"/>
    <w:rsid w:val="007B0C3C"/>
    <w:rsid w:val="007B2BE2"/>
    <w:rsid w:val="007B5689"/>
    <w:rsid w:val="007B6166"/>
    <w:rsid w:val="007B7727"/>
    <w:rsid w:val="007C008A"/>
    <w:rsid w:val="007C124C"/>
    <w:rsid w:val="007C1A57"/>
    <w:rsid w:val="007C1D3A"/>
    <w:rsid w:val="007C21EF"/>
    <w:rsid w:val="007C5BD9"/>
    <w:rsid w:val="007C7BB4"/>
    <w:rsid w:val="007D2991"/>
    <w:rsid w:val="007D5AD8"/>
    <w:rsid w:val="007D7E9D"/>
    <w:rsid w:val="007D7F2A"/>
    <w:rsid w:val="007E32FA"/>
    <w:rsid w:val="007E4B12"/>
    <w:rsid w:val="007E5AF8"/>
    <w:rsid w:val="007E7BC5"/>
    <w:rsid w:val="007F1966"/>
    <w:rsid w:val="007F274A"/>
    <w:rsid w:val="007F409E"/>
    <w:rsid w:val="007F40B8"/>
    <w:rsid w:val="008012F8"/>
    <w:rsid w:val="00801829"/>
    <w:rsid w:val="00802B96"/>
    <w:rsid w:val="008059EF"/>
    <w:rsid w:val="0081164A"/>
    <w:rsid w:val="00816BE7"/>
    <w:rsid w:val="008203A8"/>
    <w:rsid w:val="0082076D"/>
    <w:rsid w:val="008220B9"/>
    <w:rsid w:val="00822823"/>
    <w:rsid w:val="00826403"/>
    <w:rsid w:val="00826D40"/>
    <w:rsid w:val="00833622"/>
    <w:rsid w:val="008357E2"/>
    <w:rsid w:val="00835946"/>
    <w:rsid w:val="008412F6"/>
    <w:rsid w:val="008426A8"/>
    <w:rsid w:val="00844E4F"/>
    <w:rsid w:val="00845746"/>
    <w:rsid w:val="00845901"/>
    <w:rsid w:val="00845C7A"/>
    <w:rsid w:val="00845ED1"/>
    <w:rsid w:val="00846FC9"/>
    <w:rsid w:val="0085278D"/>
    <w:rsid w:val="008534B7"/>
    <w:rsid w:val="008557DA"/>
    <w:rsid w:val="00862844"/>
    <w:rsid w:val="00863DC0"/>
    <w:rsid w:val="00863FB6"/>
    <w:rsid w:val="00864E87"/>
    <w:rsid w:val="008656C8"/>
    <w:rsid w:val="00867A96"/>
    <w:rsid w:val="00872057"/>
    <w:rsid w:val="008727A7"/>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0BF2"/>
    <w:rsid w:val="008A2A01"/>
    <w:rsid w:val="008A2F8F"/>
    <w:rsid w:val="008A319F"/>
    <w:rsid w:val="008B03F7"/>
    <w:rsid w:val="008B04D0"/>
    <w:rsid w:val="008B0A96"/>
    <w:rsid w:val="008B4D0D"/>
    <w:rsid w:val="008B5CE0"/>
    <w:rsid w:val="008B74D4"/>
    <w:rsid w:val="008B7EC3"/>
    <w:rsid w:val="008C2776"/>
    <w:rsid w:val="008C472E"/>
    <w:rsid w:val="008C572B"/>
    <w:rsid w:val="008C6511"/>
    <w:rsid w:val="008D55BE"/>
    <w:rsid w:val="008D66E8"/>
    <w:rsid w:val="008D6F36"/>
    <w:rsid w:val="008E0536"/>
    <w:rsid w:val="008E50E3"/>
    <w:rsid w:val="008E6CA2"/>
    <w:rsid w:val="008F32CD"/>
    <w:rsid w:val="008F3D8F"/>
    <w:rsid w:val="008F41F8"/>
    <w:rsid w:val="008F4749"/>
    <w:rsid w:val="008F657E"/>
    <w:rsid w:val="008F7D47"/>
    <w:rsid w:val="00900EC1"/>
    <w:rsid w:val="00902EB3"/>
    <w:rsid w:val="009040FA"/>
    <w:rsid w:val="009105A2"/>
    <w:rsid w:val="009105BA"/>
    <w:rsid w:val="00913CC5"/>
    <w:rsid w:val="00915121"/>
    <w:rsid w:val="00915433"/>
    <w:rsid w:val="00915AF8"/>
    <w:rsid w:val="00916864"/>
    <w:rsid w:val="0092146A"/>
    <w:rsid w:val="00927977"/>
    <w:rsid w:val="00930194"/>
    <w:rsid w:val="00933572"/>
    <w:rsid w:val="00934B00"/>
    <w:rsid w:val="00940C57"/>
    <w:rsid w:val="00944D70"/>
    <w:rsid w:val="00945938"/>
    <w:rsid w:val="00947177"/>
    <w:rsid w:val="00950A32"/>
    <w:rsid w:val="00951251"/>
    <w:rsid w:val="00952759"/>
    <w:rsid w:val="009530A2"/>
    <w:rsid w:val="0095453D"/>
    <w:rsid w:val="00954C62"/>
    <w:rsid w:val="00956C6E"/>
    <w:rsid w:val="0096540F"/>
    <w:rsid w:val="00965833"/>
    <w:rsid w:val="0096645E"/>
    <w:rsid w:val="0096646E"/>
    <w:rsid w:val="00970D70"/>
    <w:rsid w:val="00974EE0"/>
    <w:rsid w:val="009751DD"/>
    <w:rsid w:val="00976F00"/>
    <w:rsid w:val="0097753F"/>
    <w:rsid w:val="00982DCA"/>
    <w:rsid w:val="009843D6"/>
    <w:rsid w:val="00986B5E"/>
    <w:rsid w:val="009879C6"/>
    <w:rsid w:val="00993674"/>
    <w:rsid w:val="0099378E"/>
    <w:rsid w:val="00994D7E"/>
    <w:rsid w:val="009953D2"/>
    <w:rsid w:val="00995E9B"/>
    <w:rsid w:val="00996077"/>
    <w:rsid w:val="009A1EC8"/>
    <w:rsid w:val="009A674F"/>
    <w:rsid w:val="009A7D5E"/>
    <w:rsid w:val="009B20C1"/>
    <w:rsid w:val="009B70A2"/>
    <w:rsid w:val="009C3BEA"/>
    <w:rsid w:val="009C60C8"/>
    <w:rsid w:val="009D0A29"/>
    <w:rsid w:val="009D150A"/>
    <w:rsid w:val="009D65E6"/>
    <w:rsid w:val="009E0510"/>
    <w:rsid w:val="009E3A1A"/>
    <w:rsid w:val="009E6929"/>
    <w:rsid w:val="009F35A5"/>
    <w:rsid w:val="009F496B"/>
    <w:rsid w:val="009F67F8"/>
    <w:rsid w:val="009F7F9E"/>
    <w:rsid w:val="00A02467"/>
    <w:rsid w:val="00A06237"/>
    <w:rsid w:val="00A070A7"/>
    <w:rsid w:val="00A07E04"/>
    <w:rsid w:val="00A101F2"/>
    <w:rsid w:val="00A119EE"/>
    <w:rsid w:val="00A15930"/>
    <w:rsid w:val="00A16A30"/>
    <w:rsid w:val="00A212FE"/>
    <w:rsid w:val="00A222E3"/>
    <w:rsid w:val="00A241B4"/>
    <w:rsid w:val="00A26D74"/>
    <w:rsid w:val="00A30C9F"/>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1F8D"/>
    <w:rsid w:val="00A62D29"/>
    <w:rsid w:val="00A64024"/>
    <w:rsid w:val="00A64D3F"/>
    <w:rsid w:val="00A651FD"/>
    <w:rsid w:val="00A65994"/>
    <w:rsid w:val="00A66D55"/>
    <w:rsid w:val="00A67777"/>
    <w:rsid w:val="00A738FF"/>
    <w:rsid w:val="00A75109"/>
    <w:rsid w:val="00A77C07"/>
    <w:rsid w:val="00A8198D"/>
    <w:rsid w:val="00A83ECC"/>
    <w:rsid w:val="00A84FB9"/>
    <w:rsid w:val="00A86FB2"/>
    <w:rsid w:val="00A87349"/>
    <w:rsid w:val="00A8738C"/>
    <w:rsid w:val="00A90653"/>
    <w:rsid w:val="00A92351"/>
    <w:rsid w:val="00A936FC"/>
    <w:rsid w:val="00A9382A"/>
    <w:rsid w:val="00A943BF"/>
    <w:rsid w:val="00A95B67"/>
    <w:rsid w:val="00AA1462"/>
    <w:rsid w:val="00AA3BC8"/>
    <w:rsid w:val="00AA5725"/>
    <w:rsid w:val="00AA5900"/>
    <w:rsid w:val="00AA5E1A"/>
    <w:rsid w:val="00AA5ECA"/>
    <w:rsid w:val="00AB7AE9"/>
    <w:rsid w:val="00AC1087"/>
    <w:rsid w:val="00AC2723"/>
    <w:rsid w:val="00AC2976"/>
    <w:rsid w:val="00AC2ADE"/>
    <w:rsid w:val="00AC3287"/>
    <w:rsid w:val="00AC4DEA"/>
    <w:rsid w:val="00AC7604"/>
    <w:rsid w:val="00AD0BFC"/>
    <w:rsid w:val="00AD1C03"/>
    <w:rsid w:val="00AD69DB"/>
    <w:rsid w:val="00AD7D2E"/>
    <w:rsid w:val="00AD7F30"/>
    <w:rsid w:val="00AE091C"/>
    <w:rsid w:val="00AF25FA"/>
    <w:rsid w:val="00AF270A"/>
    <w:rsid w:val="00AF3C22"/>
    <w:rsid w:val="00AF4B41"/>
    <w:rsid w:val="00AF5CDA"/>
    <w:rsid w:val="00AF6E2C"/>
    <w:rsid w:val="00B01513"/>
    <w:rsid w:val="00B01669"/>
    <w:rsid w:val="00B030BD"/>
    <w:rsid w:val="00B03794"/>
    <w:rsid w:val="00B045BB"/>
    <w:rsid w:val="00B05DF4"/>
    <w:rsid w:val="00B1092F"/>
    <w:rsid w:val="00B112A3"/>
    <w:rsid w:val="00B118BF"/>
    <w:rsid w:val="00B12A12"/>
    <w:rsid w:val="00B1333A"/>
    <w:rsid w:val="00B13F5A"/>
    <w:rsid w:val="00B156D5"/>
    <w:rsid w:val="00B1760D"/>
    <w:rsid w:val="00B25A26"/>
    <w:rsid w:val="00B272F5"/>
    <w:rsid w:val="00B304CD"/>
    <w:rsid w:val="00B327FF"/>
    <w:rsid w:val="00B351D6"/>
    <w:rsid w:val="00B35474"/>
    <w:rsid w:val="00B35EC2"/>
    <w:rsid w:val="00B36D2F"/>
    <w:rsid w:val="00B410A6"/>
    <w:rsid w:val="00B413EC"/>
    <w:rsid w:val="00B428D8"/>
    <w:rsid w:val="00B459CE"/>
    <w:rsid w:val="00B50CCB"/>
    <w:rsid w:val="00B51B40"/>
    <w:rsid w:val="00B529EF"/>
    <w:rsid w:val="00B553A6"/>
    <w:rsid w:val="00B6173E"/>
    <w:rsid w:val="00B63215"/>
    <w:rsid w:val="00B64955"/>
    <w:rsid w:val="00B652BC"/>
    <w:rsid w:val="00B678E0"/>
    <w:rsid w:val="00B67FEC"/>
    <w:rsid w:val="00B72182"/>
    <w:rsid w:val="00B72416"/>
    <w:rsid w:val="00B726A3"/>
    <w:rsid w:val="00B76795"/>
    <w:rsid w:val="00B7786B"/>
    <w:rsid w:val="00B80137"/>
    <w:rsid w:val="00B91D41"/>
    <w:rsid w:val="00B93885"/>
    <w:rsid w:val="00B96428"/>
    <w:rsid w:val="00BA1F89"/>
    <w:rsid w:val="00BA3678"/>
    <w:rsid w:val="00BA393A"/>
    <w:rsid w:val="00BA6F1D"/>
    <w:rsid w:val="00BB1926"/>
    <w:rsid w:val="00BB3D42"/>
    <w:rsid w:val="00BB49AF"/>
    <w:rsid w:val="00BB5D29"/>
    <w:rsid w:val="00BB67F4"/>
    <w:rsid w:val="00BB7A1E"/>
    <w:rsid w:val="00BC06F6"/>
    <w:rsid w:val="00BC0D77"/>
    <w:rsid w:val="00BC1745"/>
    <w:rsid w:val="00BC2874"/>
    <w:rsid w:val="00BC44CB"/>
    <w:rsid w:val="00BC4600"/>
    <w:rsid w:val="00BC58D1"/>
    <w:rsid w:val="00BD5CF6"/>
    <w:rsid w:val="00BE245D"/>
    <w:rsid w:val="00BE3724"/>
    <w:rsid w:val="00BE408B"/>
    <w:rsid w:val="00BE648C"/>
    <w:rsid w:val="00BE7A7C"/>
    <w:rsid w:val="00BF04D4"/>
    <w:rsid w:val="00BF1EB3"/>
    <w:rsid w:val="00BF63E7"/>
    <w:rsid w:val="00BF785C"/>
    <w:rsid w:val="00C00725"/>
    <w:rsid w:val="00C0192B"/>
    <w:rsid w:val="00C03261"/>
    <w:rsid w:val="00C04039"/>
    <w:rsid w:val="00C07C71"/>
    <w:rsid w:val="00C10502"/>
    <w:rsid w:val="00C15935"/>
    <w:rsid w:val="00C16B08"/>
    <w:rsid w:val="00C20BE8"/>
    <w:rsid w:val="00C221A9"/>
    <w:rsid w:val="00C2239B"/>
    <w:rsid w:val="00C22E4C"/>
    <w:rsid w:val="00C254CE"/>
    <w:rsid w:val="00C324C3"/>
    <w:rsid w:val="00C33904"/>
    <w:rsid w:val="00C3415A"/>
    <w:rsid w:val="00C34B45"/>
    <w:rsid w:val="00C415C2"/>
    <w:rsid w:val="00C41700"/>
    <w:rsid w:val="00C42691"/>
    <w:rsid w:val="00C42F4A"/>
    <w:rsid w:val="00C44A1B"/>
    <w:rsid w:val="00C44FB0"/>
    <w:rsid w:val="00C455DB"/>
    <w:rsid w:val="00C45763"/>
    <w:rsid w:val="00C463CF"/>
    <w:rsid w:val="00C469E2"/>
    <w:rsid w:val="00C47147"/>
    <w:rsid w:val="00C4763B"/>
    <w:rsid w:val="00C477D4"/>
    <w:rsid w:val="00C51B05"/>
    <w:rsid w:val="00C52AEE"/>
    <w:rsid w:val="00C54F79"/>
    <w:rsid w:val="00C57DE7"/>
    <w:rsid w:val="00C60247"/>
    <w:rsid w:val="00C61581"/>
    <w:rsid w:val="00C626F2"/>
    <w:rsid w:val="00C6701D"/>
    <w:rsid w:val="00C70FE3"/>
    <w:rsid w:val="00C766CE"/>
    <w:rsid w:val="00C76B16"/>
    <w:rsid w:val="00C77F71"/>
    <w:rsid w:val="00C81A8B"/>
    <w:rsid w:val="00C85CB3"/>
    <w:rsid w:val="00C91B33"/>
    <w:rsid w:val="00C920C3"/>
    <w:rsid w:val="00C9423D"/>
    <w:rsid w:val="00C94908"/>
    <w:rsid w:val="00CA0E66"/>
    <w:rsid w:val="00CA136D"/>
    <w:rsid w:val="00CA370F"/>
    <w:rsid w:val="00CA41DC"/>
    <w:rsid w:val="00CA6DAC"/>
    <w:rsid w:val="00CB0F6F"/>
    <w:rsid w:val="00CB248E"/>
    <w:rsid w:val="00CB2D00"/>
    <w:rsid w:val="00CB4983"/>
    <w:rsid w:val="00CC0C37"/>
    <w:rsid w:val="00CC169A"/>
    <w:rsid w:val="00CC18DE"/>
    <w:rsid w:val="00CC2C58"/>
    <w:rsid w:val="00CC4D9A"/>
    <w:rsid w:val="00CC6660"/>
    <w:rsid w:val="00CD1D7A"/>
    <w:rsid w:val="00CD1E2A"/>
    <w:rsid w:val="00CD4366"/>
    <w:rsid w:val="00CE12E3"/>
    <w:rsid w:val="00CE356E"/>
    <w:rsid w:val="00CE4D76"/>
    <w:rsid w:val="00CE518D"/>
    <w:rsid w:val="00CE6908"/>
    <w:rsid w:val="00CE6C68"/>
    <w:rsid w:val="00CF2B32"/>
    <w:rsid w:val="00CF52B6"/>
    <w:rsid w:val="00CF54F6"/>
    <w:rsid w:val="00CF5547"/>
    <w:rsid w:val="00CF6DFF"/>
    <w:rsid w:val="00CF7AC2"/>
    <w:rsid w:val="00D0011C"/>
    <w:rsid w:val="00D00A6B"/>
    <w:rsid w:val="00D0209A"/>
    <w:rsid w:val="00D10EB5"/>
    <w:rsid w:val="00D12171"/>
    <w:rsid w:val="00D15D82"/>
    <w:rsid w:val="00D16C65"/>
    <w:rsid w:val="00D17201"/>
    <w:rsid w:val="00D2011C"/>
    <w:rsid w:val="00D24F7F"/>
    <w:rsid w:val="00D26E42"/>
    <w:rsid w:val="00D302A2"/>
    <w:rsid w:val="00D3055D"/>
    <w:rsid w:val="00D337A6"/>
    <w:rsid w:val="00D33FF9"/>
    <w:rsid w:val="00D37599"/>
    <w:rsid w:val="00D40FA4"/>
    <w:rsid w:val="00D429FB"/>
    <w:rsid w:val="00D4447D"/>
    <w:rsid w:val="00D44A0C"/>
    <w:rsid w:val="00D46B68"/>
    <w:rsid w:val="00D47A4A"/>
    <w:rsid w:val="00D53E02"/>
    <w:rsid w:val="00D57264"/>
    <w:rsid w:val="00D62AF1"/>
    <w:rsid w:val="00D64E05"/>
    <w:rsid w:val="00D6617A"/>
    <w:rsid w:val="00D6619A"/>
    <w:rsid w:val="00D74AC1"/>
    <w:rsid w:val="00D77131"/>
    <w:rsid w:val="00D82E91"/>
    <w:rsid w:val="00D82FCD"/>
    <w:rsid w:val="00D8407A"/>
    <w:rsid w:val="00D86F7F"/>
    <w:rsid w:val="00D87FE7"/>
    <w:rsid w:val="00D90D6D"/>
    <w:rsid w:val="00D92204"/>
    <w:rsid w:val="00DA0B21"/>
    <w:rsid w:val="00DA1AEA"/>
    <w:rsid w:val="00DA6744"/>
    <w:rsid w:val="00DA6927"/>
    <w:rsid w:val="00DA7AED"/>
    <w:rsid w:val="00DB0804"/>
    <w:rsid w:val="00DB090A"/>
    <w:rsid w:val="00DB3077"/>
    <w:rsid w:val="00DB4190"/>
    <w:rsid w:val="00DB55C6"/>
    <w:rsid w:val="00DB74BF"/>
    <w:rsid w:val="00DB759D"/>
    <w:rsid w:val="00DB77EB"/>
    <w:rsid w:val="00DC6A6A"/>
    <w:rsid w:val="00DC70F9"/>
    <w:rsid w:val="00DC77B0"/>
    <w:rsid w:val="00DD0F85"/>
    <w:rsid w:val="00DD20B9"/>
    <w:rsid w:val="00DD21D8"/>
    <w:rsid w:val="00DD43DB"/>
    <w:rsid w:val="00DE05BE"/>
    <w:rsid w:val="00DE1B24"/>
    <w:rsid w:val="00DE27DE"/>
    <w:rsid w:val="00DE3CF1"/>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4D0E"/>
    <w:rsid w:val="00E154A9"/>
    <w:rsid w:val="00E17D27"/>
    <w:rsid w:val="00E24333"/>
    <w:rsid w:val="00E25889"/>
    <w:rsid w:val="00E2680C"/>
    <w:rsid w:val="00E2799C"/>
    <w:rsid w:val="00E27A15"/>
    <w:rsid w:val="00E31F1C"/>
    <w:rsid w:val="00E341AD"/>
    <w:rsid w:val="00E4020B"/>
    <w:rsid w:val="00E40E07"/>
    <w:rsid w:val="00E4764F"/>
    <w:rsid w:val="00E50ED0"/>
    <w:rsid w:val="00E543F7"/>
    <w:rsid w:val="00E56049"/>
    <w:rsid w:val="00E567DF"/>
    <w:rsid w:val="00E56ED0"/>
    <w:rsid w:val="00E57DDB"/>
    <w:rsid w:val="00E66924"/>
    <w:rsid w:val="00E67228"/>
    <w:rsid w:val="00E677D9"/>
    <w:rsid w:val="00E71F32"/>
    <w:rsid w:val="00E74574"/>
    <w:rsid w:val="00E7549D"/>
    <w:rsid w:val="00E80CA1"/>
    <w:rsid w:val="00E80EBC"/>
    <w:rsid w:val="00E8242F"/>
    <w:rsid w:val="00E83F62"/>
    <w:rsid w:val="00E871CE"/>
    <w:rsid w:val="00E903B2"/>
    <w:rsid w:val="00E91132"/>
    <w:rsid w:val="00E91C00"/>
    <w:rsid w:val="00E949AE"/>
    <w:rsid w:val="00E94A73"/>
    <w:rsid w:val="00E959BE"/>
    <w:rsid w:val="00E96378"/>
    <w:rsid w:val="00E96839"/>
    <w:rsid w:val="00EA416D"/>
    <w:rsid w:val="00EA655A"/>
    <w:rsid w:val="00EB07FE"/>
    <w:rsid w:val="00EB0BD2"/>
    <w:rsid w:val="00EB2420"/>
    <w:rsid w:val="00EB5A61"/>
    <w:rsid w:val="00EB7081"/>
    <w:rsid w:val="00EC0701"/>
    <w:rsid w:val="00EC0A0D"/>
    <w:rsid w:val="00EC0B39"/>
    <w:rsid w:val="00EC1323"/>
    <w:rsid w:val="00EC38C7"/>
    <w:rsid w:val="00EC41D9"/>
    <w:rsid w:val="00EC55B4"/>
    <w:rsid w:val="00EC6756"/>
    <w:rsid w:val="00EC6868"/>
    <w:rsid w:val="00ED1D10"/>
    <w:rsid w:val="00ED3852"/>
    <w:rsid w:val="00ED72E4"/>
    <w:rsid w:val="00ED7DD7"/>
    <w:rsid w:val="00EE055A"/>
    <w:rsid w:val="00EE0E29"/>
    <w:rsid w:val="00EE12E3"/>
    <w:rsid w:val="00EE20A6"/>
    <w:rsid w:val="00EE239E"/>
    <w:rsid w:val="00EE3F08"/>
    <w:rsid w:val="00EE4917"/>
    <w:rsid w:val="00EE563A"/>
    <w:rsid w:val="00EF0071"/>
    <w:rsid w:val="00EF1FE9"/>
    <w:rsid w:val="00EF23E3"/>
    <w:rsid w:val="00EF3570"/>
    <w:rsid w:val="00EF3E29"/>
    <w:rsid w:val="00EF4CD5"/>
    <w:rsid w:val="00EF6EA3"/>
    <w:rsid w:val="00F01664"/>
    <w:rsid w:val="00F01F45"/>
    <w:rsid w:val="00F02CB7"/>
    <w:rsid w:val="00F0304C"/>
    <w:rsid w:val="00F04480"/>
    <w:rsid w:val="00F04BB9"/>
    <w:rsid w:val="00F055E1"/>
    <w:rsid w:val="00F07422"/>
    <w:rsid w:val="00F11546"/>
    <w:rsid w:val="00F12D27"/>
    <w:rsid w:val="00F133B7"/>
    <w:rsid w:val="00F140FE"/>
    <w:rsid w:val="00F210C5"/>
    <w:rsid w:val="00F22FD2"/>
    <w:rsid w:val="00F233AB"/>
    <w:rsid w:val="00F2492A"/>
    <w:rsid w:val="00F252B8"/>
    <w:rsid w:val="00F266DB"/>
    <w:rsid w:val="00F27AC3"/>
    <w:rsid w:val="00F302B0"/>
    <w:rsid w:val="00F334B2"/>
    <w:rsid w:val="00F337B1"/>
    <w:rsid w:val="00F345F2"/>
    <w:rsid w:val="00F35AB5"/>
    <w:rsid w:val="00F36B5F"/>
    <w:rsid w:val="00F36C3A"/>
    <w:rsid w:val="00F407D7"/>
    <w:rsid w:val="00F424F2"/>
    <w:rsid w:val="00F44923"/>
    <w:rsid w:val="00F46519"/>
    <w:rsid w:val="00F47320"/>
    <w:rsid w:val="00F47633"/>
    <w:rsid w:val="00F53ABB"/>
    <w:rsid w:val="00F53C7C"/>
    <w:rsid w:val="00F56693"/>
    <w:rsid w:val="00F60677"/>
    <w:rsid w:val="00F60F43"/>
    <w:rsid w:val="00F61D3D"/>
    <w:rsid w:val="00F62BCE"/>
    <w:rsid w:val="00F63301"/>
    <w:rsid w:val="00F64A3A"/>
    <w:rsid w:val="00F66F8C"/>
    <w:rsid w:val="00F67E4D"/>
    <w:rsid w:val="00F734BA"/>
    <w:rsid w:val="00F737A8"/>
    <w:rsid w:val="00F82A9C"/>
    <w:rsid w:val="00F82AD8"/>
    <w:rsid w:val="00F85B92"/>
    <w:rsid w:val="00F861E7"/>
    <w:rsid w:val="00F87138"/>
    <w:rsid w:val="00F8715D"/>
    <w:rsid w:val="00F94696"/>
    <w:rsid w:val="00F94AC1"/>
    <w:rsid w:val="00F9544C"/>
    <w:rsid w:val="00F95720"/>
    <w:rsid w:val="00F96587"/>
    <w:rsid w:val="00FA3144"/>
    <w:rsid w:val="00FA375B"/>
    <w:rsid w:val="00FA7B80"/>
    <w:rsid w:val="00FA7E03"/>
    <w:rsid w:val="00FA7E0C"/>
    <w:rsid w:val="00FB04F8"/>
    <w:rsid w:val="00FB504C"/>
    <w:rsid w:val="00FB60DE"/>
    <w:rsid w:val="00FC5A38"/>
    <w:rsid w:val="00FC6B54"/>
    <w:rsid w:val="00FC7CE3"/>
    <w:rsid w:val="00FC7E32"/>
    <w:rsid w:val="00FD11C3"/>
    <w:rsid w:val="00FD487E"/>
    <w:rsid w:val="00FE4EE7"/>
    <w:rsid w:val="00FE51E5"/>
    <w:rsid w:val="00FE5F7E"/>
    <w:rsid w:val="00FE5FB3"/>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081216131">
      <w:bodyDiv w:val="1"/>
      <w:marLeft w:val="0"/>
      <w:marRight w:val="0"/>
      <w:marTop w:val="0"/>
      <w:marBottom w:val="0"/>
      <w:divBdr>
        <w:top w:val="none" w:sz="0" w:space="0" w:color="auto"/>
        <w:left w:val="none" w:sz="0" w:space="0" w:color="auto"/>
        <w:bottom w:val="none" w:sz="0" w:space="0" w:color="auto"/>
        <w:right w:val="none" w:sz="0" w:space="0" w:color="auto"/>
      </w:divBdr>
      <w:divsChild>
        <w:div w:id="172191143">
          <w:marLeft w:val="432"/>
          <w:marRight w:val="0"/>
          <w:marTop w:val="80"/>
          <w:marBottom w:val="120"/>
          <w:divBdr>
            <w:top w:val="none" w:sz="0" w:space="0" w:color="auto"/>
            <w:left w:val="none" w:sz="0" w:space="0" w:color="auto"/>
            <w:bottom w:val="none" w:sz="0" w:space="0" w:color="auto"/>
            <w:right w:val="none" w:sz="0" w:space="0" w:color="auto"/>
          </w:divBdr>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1768381819">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4962</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Klink, Christoph</cp:lastModifiedBy>
  <cp:revision>3</cp:revision>
  <cp:lastPrinted>2020-06-30T11:31:00Z</cp:lastPrinted>
  <dcterms:created xsi:type="dcterms:W3CDTF">2023-09-27T07:48:00Z</dcterms:created>
  <dcterms:modified xsi:type="dcterms:W3CDTF">2023-09-27T07:53:00Z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