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7079" w14:textId="77777777" w:rsidR="00FB60DE" w:rsidRPr="00DA205D" w:rsidRDefault="00FB60DE" w:rsidP="00D6617A">
      <w:pPr>
        <w:pStyle w:val="Default"/>
        <w:rPr>
          <w:color w:val="FF0000"/>
          <w:u w:val="single"/>
          <w:lang w:val="en-US"/>
        </w:rPr>
      </w:pPr>
    </w:p>
    <w:p w14:paraId="355348CA" w14:textId="77777777" w:rsidR="00FB60DE" w:rsidRDefault="00FB60DE" w:rsidP="00D6617A">
      <w:pPr>
        <w:pStyle w:val="Default"/>
        <w:rPr>
          <w:color w:val="FF0000"/>
          <w:u w:val="single"/>
          <w:lang w:val="en-US"/>
        </w:rPr>
      </w:pPr>
    </w:p>
    <w:p w14:paraId="4987ED0D" w14:textId="77777777" w:rsidR="00521DA5" w:rsidRDefault="00521DA5" w:rsidP="00D6617A">
      <w:pPr>
        <w:pStyle w:val="Default"/>
        <w:rPr>
          <w:b/>
          <w:color w:val="auto"/>
          <w:sz w:val="32"/>
          <w:szCs w:val="32"/>
          <w:lang w:val="en-US"/>
        </w:rPr>
      </w:pPr>
    </w:p>
    <w:p w14:paraId="0B2ECEF8" w14:textId="77777777" w:rsidR="00521DA5" w:rsidRDefault="00521DA5" w:rsidP="00D6617A">
      <w:pPr>
        <w:pStyle w:val="Default"/>
        <w:rPr>
          <w:b/>
          <w:color w:val="auto"/>
          <w:sz w:val="32"/>
          <w:szCs w:val="32"/>
          <w:lang w:val="en-US"/>
        </w:rPr>
      </w:pPr>
    </w:p>
    <w:p w14:paraId="6CC6A3FB" w14:textId="77777777" w:rsidR="00521DA5" w:rsidRDefault="00521DA5" w:rsidP="00D6617A">
      <w:pPr>
        <w:pStyle w:val="Default"/>
        <w:rPr>
          <w:b/>
          <w:color w:val="auto"/>
          <w:sz w:val="32"/>
          <w:szCs w:val="32"/>
          <w:lang w:val="en-US"/>
        </w:rPr>
      </w:pPr>
    </w:p>
    <w:p w14:paraId="2AC36F98" w14:textId="77777777" w:rsidR="00521DA5" w:rsidRDefault="00521DA5" w:rsidP="00D6617A">
      <w:pPr>
        <w:pStyle w:val="Default"/>
        <w:rPr>
          <w:b/>
          <w:color w:val="auto"/>
          <w:sz w:val="32"/>
          <w:szCs w:val="32"/>
          <w:lang w:val="en-US"/>
        </w:rPr>
      </w:pPr>
    </w:p>
    <w:p w14:paraId="6ACDBD57" w14:textId="77777777" w:rsidR="00521DA5" w:rsidRDefault="00521DA5" w:rsidP="00D6617A">
      <w:pPr>
        <w:pStyle w:val="Default"/>
        <w:rPr>
          <w:b/>
          <w:color w:val="auto"/>
          <w:sz w:val="32"/>
          <w:szCs w:val="32"/>
          <w:lang w:val="en-US"/>
        </w:rPr>
      </w:pPr>
    </w:p>
    <w:p w14:paraId="1AC2138F" w14:textId="3629E026" w:rsidR="00D16C61" w:rsidRPr="00D16C61" w:rsidRDefault="00DE0A13" w:rsidP="00B14767">
      <w:pPr>
        <w:pStyle w:val="Default"/>
        <w:spacing w:after="120" w:line="360" w:lineRule="auto"/>
        <w:rPr>
          <w:b/>
          <w:color w:val="auto"/>
          <w:sz w:val="32"/>
          <w:szCs w:val="32"/>
        </w:rPr>
      </w:pPr>
      <w:r w:rsidRPr="00DE0A13">
        <w:rPr>
          <w:b/>
          <w:color w:val="auto"/>
          <w:sz w:val="32"/>
          <w:szCs w:val="32"/>
        </w:rPr>
        <w:t>Ressourcenschonung</w:t>
      </w:r>
    </w:p>
    <w:p w14:paraId="3352569A" w14:textId="52F122B3" w:rsidR="00780E1F" w:rsidRPr="00D16C61" w:rsidRDefault="00D16C61" w:rsidP="00B14767">
      <w:pPr>
        <w:spacing w:after="120" w:line="360" w:lineRule="auto"/>
        <w:rPr>
          <w:rFonts w:cs="Arial"/>
          <w:b/>
          <w:iCs/>
          <w:sz w:val="22"/>
          <w:szCs w:val="22"/>
        </w:rPr>
      </w:pPr>
      <w:r w:rsidRPr="00D16C61">
        <w:rPr>
          <w:rFonts w:cs="Arial"/>
          <w:b/>
          <w:iCs/>
          <w:sz w:val="22"/>
          <w:szCs w:val="22"/>
        </w:rPr>
        <w:t>XALT Energy kooperiert beim Batterierecycling mit de</w:t>
      </w:r>
      <w:r>
        <w:rPr>
          <w:rFonts w:cs="Arial"/>
          <w:b/>
          <w:iCs/>
          <w:sz w:val="22"/>
          <w:szCs w:val="22"/>
        </w:rPr>
        <w:t>m</w:t>
      </w:r>
      <w:r w:rsidRPr="00D16C61">
        <w:rPr>
          <w:rFonts w:cs="Arial"/>
          <w:b/>
          <w:iCs/>
          <w:sz w:val="22"/>
          <w:szCs w:val="22"/>
        </w:rPr>
        <w:t xml:space="preserve"> Vehicle Technologies Office des</w:t>
      </w:r>
      <w:r>
        <w:rPr>
          <w:rFonts w:cs="Arial"/>
          <w:b/>
          <w:iCs/>
          <w:sz w:val="22"/>
          <w:szCs w:val="22"/>
        </w:rPr>
        <w:t xml:space="preserve"> US-</w:t>
      </w:r>
      <w:r w:rsidRPr="00D16C61">
        <w:rPr>
          <w:rFonts w:cs="Arial"/>
          <w:b/>
          <w:iCs/>
          <w:sz w:val="22"/>
          <w:szCs w:val="22"/>
        </w:rPr>
        <w:t>Energieministeriums</w:t>
      </w:r>
    </w:p>
    <w:p w14:paraId="4E090FA4" w14:textId="0A6987CC" w:rsidR="00AC1AF9" w:rsidRPr="00CC07DA" w:rsidRDefault="00C21B5D" w:rsidP="00B14767">
      <w:pPr>
        <w:spacing w:after="120" w:line="360" w:lineRule="auto"/>
        <w:rPr>
          <w:b/>
          <w:sz w:val="20"/>
          <w:szCs w:val="20"/>
        </w:rPr>
      </w:pPr>
      <w:r w:rsidRPr="00DE0A13">
        <w:rPr>
          <w:rFonts w:cs="Arial"/>
          <w:b/>
          <w:color w:val="000000"/>
          <w:sz w:val="20"/>
          <w:szCs w:val="20"/>
        </w:rPr>
        <w:t>Midland</w:t>
      </w:r>
      <w:r w:rsidR="00E54E03" w:rsidRPr="00DE0A13">
        <w:rPr>
          <w:rFonts w:cs="Arial"/>
          <w:b/>
          <w:color w:val="000000"/>
          <w:sz w:val="20"/>
          <w:szCs w:val="20"/>
        </w:rPr>
        <w:t xml:space="preserve"> (</w:t>
      </w:r>
      <w:r w:rsidR="00D16C61" w:rsidRPr="00DE0A13">
        <w:rPr>
          <w:rFonts w:cs="Arial"/>
          <w:b/>
          <w:color w:val="000000"/>
          <w:sz w:val="20"/>
          <w:szCs w:val="20"/>
        </w:rPr>
        <w:t>USA</w:t>
      </w:r>
      <w:r w:rsidR="00E54E03" w:rsidRPr="00DE0A13">
        <w:rPr>
          <w:rFonts w:cs="Arial"/>
          <w:b/>
          <w:color w:val="000000"/>
          <w:sz w:val="20"/>
          <w:szCs w:val="20"/>
        </w:rPr>
        <w:t>)</w:t>
      </w:r>
      <w:r w:rsidR="006C4B24" w:rsidRPr="00DE0A13">
        <w:rPr>
          <w:rFonts w:cs="Arial"/>
          <w:b/>
          <w:color w:val="000000"/>
          <w:sz w:val="20"/>
          <w:szCs w:val="20"/>
        </w:rPr>
        <w:t xml:space="preserve">, </w:t>
      </w:r>
      <w:r w:rsidR="00D16C61" w:rsidRPr="00DE0A13">
        <w:rPr>
          <w:rFonts w:cs="Arial"/>
          <w:b/>
          <w:color w:val="000000"/>
          <w:sz w:val="20"/>
          <w:szCs w:val="20"/>
        </w:rPr>
        <w:t xml:space="preserve">10. </w:t>
      </w:r>
      <w:r w:rsidR="0059682D" w:rsidRPr="00DE0A13">
        <w:rPr>
          <w:rFonts w:cs="Arial"/>
          <w:b/>
          <w:color w:val="000000"/>
          <w:sz w:val="20"/>
          <w:szCs w:val="20"/>
        </w:rPr>
        <w:t>Aug</w:t>
      </w:r>
      <w:r w:rsidR="00D16C61" w:rsidRPr="00DE0A13">
        <w:rPr>
          <w:rFonts w:cs="Arial"/>
          <w:b/>
          <w:color w:val="000000"/>
          <w:sz w:val="20"/>
          <w:szCs w:val="20"/>
        </w:rPr>
        <w:t xml:space="preserve">ust </w:t>
      </w:r>
      <w:r w:rsidR="005144CB" w:rsidRPr="00DE0A13">
        <w:rPr>
          <w:rFonts w:cs="Arial"/>
          <w:b/>
          <w:color w:val="000000"/>
          <w:sz w:val="20"/>
          <w:szCs w:val="20"/>
        </w:rPr>
        <w:t>2021</w:t>
      </w:r>
      <w:r w:rsidR="00666398" w:rsidRPr="00DE0A13">
        <w:rPr>
          <w:rFonts w:cs="Arial"/>
          <w:b/>
          <w:color w:val="000000"/>
          <w:sz w:val="20"/>
          <w:szCs w:val="20"/>
        </w:rPr>
        <w:t>.</w:t>
      </w:r>
      <w:r w:rsidR="00FA5B13" w:rsidRPr="00DC463B">
        <w:rPr>
          <w:rFonts w:cs="Arial"/>
          <w:b/>
          <w:color w:val="000000"/>
          <w:sz w:val="20"/>
          <w:szCs w:val="20"/>
        </w:rPr>
        <w:t xml:space="preserve"> </w:t>
      </w:r>
      <w:r w:rsidR="00DC463B" w:rsidRPr="00DC463B">
        <w:rPr>
          <w:rFonts w:cs="Arial"/>
          <w:b/>
          <w:color w:val="000000"/>
          <w:sz w:val="20"/>
          <w:szCs w:val="20"/>
        </w:rPr>
        <w:t>XALT Energy und das ReCell Center</w:t>
      </w:r>
      <w:r w:rsidR="00700F7E">
        <w:rPr>
          <w:rFonts w:cs="Arial"/>
          <w:b/>
          <w:color w:val="000000"/>
          <w:sz w:val="20"/>
          <w:szCs w:val="20"/>
        </w:rPr>
        <w:t xml:space="preserve"> –</w:t>
      </w:r>
      <w:r w:rsidR="004304E3">
        <w:rPr>
          <w:rFonts w:cs="Arial"/>
          <w:b/>
          <w:color w:val="000000"/>
          <w:sz w:val="20"/>
          <w:szCs w:val="20"/>
        </w:rPr>
        <w:t xml:space="preserve"> das </w:t>
      </w:r>
      <w:r w:rsidR="00DC463B" w:rsidRPr="00DC463B">
        <w:rPr>
          <w:rFonts w:cs="Arial"/>
          <w:b/>
          <w:color w:val="000000"/>
          <w:sz w:val="20"/>
          <w:szCs w:val="20"/>
        </w:rPr>
        <w:t>Batterie-Recyclingzentrum</w:t>
      </w:r>
      <w:r w:rsidR="004304E3">
        <w:rPr>
          <w:rFonts w:cs="Arial"/>
          <w:b/>
          <w:color w:val="000000"/>
          <w:sz w:val="20"/>
          <w:szCs w:val="20"/>
        </w:rPr>
        <w:t xml:space="preserve"> des</w:t>
      </w:r>
      <w:r w:rsidR="00DC463B" w:rsidRPr="00DC463B">
        <w:rPr>
          <w:rFonts w:cs="Arial"/>
          <w:b/>
          <w:color w:val="000000"/>
          <w:sz w:val="20"/>
          <w:szCs w:val="20"/>
        </w:rPr>
        <w:t xml:space="preserve"> Vehicle Technologies Office des US-Energieministeriums</w:t>
      </w:r>
      <w:r w:rsidR="00700F7E">
        <w:rPr>
          <w:rFonts w:cs="Arial"/>
          <w:b/>
          <w:color w:val="000000"/>
          <w:sz w:val="20"/>
          <w:szCs w:val="20"/>
        </w:rPr>
        <w:t xml:space="preserve"> –</w:t>
      </w:r>
      <w:r w:rsidR="00DC463B" w:rsidRPr="00DC463B">
        <w:rPr>
          <w:rFonts w:cs="Arial"/>
          <w:b/>
          <w:color w:val="000000"/>
          <w:sz w:val="20"/>
          <w:szCs w:val="20"/>
        </w:rPr>
        <w:t xml:space="preserve"> </w:t>
      </w:r>
      <w:r w:rsidR="007D6267">
        <w:rPr>
          <w:rFonts w:cs="Arial"/>
          <w:b/>
          <w:color w:val="000000"/>
          <w:sz w:val="20"/>
          <w:szCs w:val="20"/>
        </w:rPr>
        <w:t xml:space="preserve">starten eine gemeinsame Kooperation zur </w:t>
      </w:r>
      <w:r w:rsidR="007D6267" w:rsidRPr="00CC07DA">
        <w:rPr>
          <w:rFonts w:cs="Arial"/>
          <w:b/>
          <w:color w:val="000000"/>
          <w:sz w:val="20"/>
          <w:szCs w:val="20"/>
        </w:rPr>
        <w:t>Entwicklung eines nachhaltigen Recyclingprozess</w:t>
      </w:r>
      <w:r w:rsidR="00DF6AEB">
        <w:rPr>
          <w:rFonts w:cs="Arial"/>
          <w:b/>
          <w:color w:val="000000"/>
          <w:sz w:val="20"/>
          <w:szCs w:val="20"/>
        </w:rPr>
        <w:t>es</w:t>
      </w:r>
      <w:r w:rsidR="007D6267" w:rsidRPr="00CC07DA">
        <w:rPr>
          <w:rFonts w:cs="Arial"/>
          <w:b/>
          <w:color w:val="000000"/>
          <w:sz w:val="20"/>
          <w:szCs w:val="20"/>
        </w:rPr>
        <w:t xml:space="preserve"> für Lithium-Ionen-Batterien. </w:t>
      </w:r>
      <w:r w:rsidR="00D431FF" w:rsidRPr="00CC07DA">
        <w:rPr>
          <w:rFonts w:cs="Arial"/>
          <w:b/>
          <w:color w:val="000000"/>
          <w:sz w:val="20"/>
          <w:szCs w:val="20"/>
        </w:rPr>
        <w:t>XALT Energy, ein Unternehmen von Freudenberg Sealing Technologies mit Sitz in Midland, Michigan (USA), entwickelt und produziert Lithium-Ionen-</w:t>
      </w:r>
      <w:r w:rsidR="00555CE0" w:rsidRPr="00CC07DA">
        <w:rPr>
          <w:rFonts w:cs="Arial"/>
          <w:b/>
          <w:color w:val="000000"/>
          <w:sz w:val="20"/>
          <w:szCs w:val="20"/>
        </w:rPr>
        <w:t>Batterien</w:t>
      </w:r>
      <w:r w:rsidR="00230A2E" w:rsidRPr="00CC07DA">
        <w:rPr>
          <w:b/>
          <w:sz w:val="20"/>
          <w:szCs w:val="20"/>
        </w:rPr>
        <w:t>.</w:t>
      </w:r>
    </w:p>
    <w:p w14:paraId="3EAAD8EE" w14:textId="3C3498A2" w:rsidR="00DC463B" w:rsidRPr="00DC463B" w:rsidRDefault="00E54E03" w:rsidP="00E54E03">
      <w:pPr>
        <w:pStyle w:val="Default"/>
        <w:spacing w:after="120" w:line="360" w:lineRule="auto"/>
        <w:rPr>
          <w:sz w:val="20"/>
          <w:szCs w:val="20"/>
        </w:rPr>
      </w:pPr>
      <w:r w:rsidRPr="00CC07DA">
        <w:rPr>
          <w:bCs/>
          <w:sz w:val="20"/>
          <w:szCs w:val="20"/>
        </w:rPr>
        <w:t xml:space="preserve">Die boomende Elektromobilität führt </w:t>
      </w:r>
      <w:r w:rsidR="00DF6AEB" w:rsidRPr="00CC07DA">
        <w:rPr>
          <w:bCs/>
          <w:sz w:val="20"/>
          <w:szCs w:val="20"/>
        </w:rPr>
        <w:t xml:space="preserve">weltweit </w:t>
      </w:r>
      <w:r w:rsidRPr="00CC07DA">
        <w:rPr>
          <w:bCs/>
          <w:sz w:val="20"/>
          <w:szCs w:val="20"/>
        </w:rPr>
        <w:t xml:space="preserve">zu einer </w:t>
      </w:r>
      <w:r w:rsidR="00772824" w:rsidRPr="00CC07DA">
        <w:rPr>
          <w:bCs/>
          <w:sz w:val="20"/>
          <w:szCs w:val="20"/>
        </w:rPr>
        <w:t>stark</w:t>
      </w:r>
      <w:r w:rsidRPr="00CC07DA">
        <w:rPr>
          <w:bCs/>
          <w:sz w:val="20"/>
          <w:szCs w:val="20"/>
        </w:rPr>
        <w:t xml:space="preserve"> wachsenden Nachfrage nach hochleistungsfähigen Lithium-Ionen-Batterien. Gleichzeit sind die natürlichen Rohstoffe begrenzt, ebenso wie die wirtschaftlich sinnvollen Recyclingkonzepte für gebrauchte Batterien. Dieses Problem wollen XALT Energy und das ReCell Center* jetzt in ihrem gemeinsamen Projekt lösen: </w:t>
      </w:r>
      <w:r w:rsidR="003D7ECB" w:rsidRPr="00CC07DA">
        <w:rPr>
          <w:sz w:val="20"/>
          <w:szCs w:val="20"/>
        </w:rPr>
        <w:t>Ziel ist es, ein einfaches Trennverfahren zu</w:t>
      </w:r>
      <w:r w:rsidR="003D7ECB" w:rsidRPr="003D7ECB">
        <w:rPr>
          <w:sz w:val="20"/>
          <w:szCs w:val="20"/>
        </w:rPr>
        <w:t xml:space="preserve"> </w:t>
      </w:r>
      <w:r w:rsidR="00555CE0">
        <w:rPr>
          <w:sz w:val="20"/>
          <w:szCs w:val="20"/>
        </w:rPr>
        <w:t>entwickeln</w:t>
      </w:r>
      <w:r w:rsidR="003D7ECB" w:rsidRPr="003D7ECB">
        <w:rPr>
          <w:sz w:val="20"/>
          <w:szCs w:val="20"/>
        </w:rPr>
        <w:t xml:space="preserve">, das ein direktes Recycling von </w:t>
      </w:r>
      <w:r>
        <w:rPr>
          <w:sz w:val="20"/>
          <w:szCs w:val="20"/>
        </w:rPr>
        <w:t xml:space="preserve">gebrauchten </w:t>
      </w:r>
      <w:r w:rsidR="003D7ECB" w:rsidRPr="003D7ECB">
        <w:rPr>
          <w:sz w:val="20"/>
          <w:szCs w:val="20"/>
        </w:rPr>
        <w:t xml:space="preserve">Elektrodenmaterialien in neue Batterieelektroden ermöglicht. </w:t>
      </w:r>
      <w:r w:rsidR="00555CE0">
        <w:rPr>
          <w:sz w:val="20"/>
          <w:szCs w:val="20"/>
        </w:rPr>
        <w:t xml:space="preserve">Dadurch </w:t>
      </w:r>
      <w:r w:rsidR="001020EE">
        <w:rPr>
          <w:sz w:val="20"/>
          <w:szCs w:val="20"/>
        </w:rPr>
        <w:t xml:space="preserve">lassen sich </w:t>
      </w:r>
      <w:r w:rsidR="00555CE0">
        <w:rPr>
          <w:sz w:val="20"/>
          <w:szCs w:val="20"/>
        </w:rPr>
        <w:t>die große</w:t>
      </w:r>
      <w:r>
        <w:rPr>
          <w:sz w:val="20"/>
          <w:szCs w:val="20"/>
        </w:rPr>
        <w:t>n</w:t>
      </w:r>
      <w:r w:rsidR="00555CE0">
        <w:rPr>
          <w:sz w:val="20"/>
          <w:szCs w:val="20"/>
        </w:rPr>
        <w:t xml:space="preserve"> Mengen an natürlichen Rohstoffen, die für die Batterieherstellung benötigt werden, deutlich reduzier</w:t>
      </w:r>
      <w:r w:rsidR="001020EE">
        <w:rPr>
          <w:sz w:val="20"/>
          <w:szCs w:val="20"/>
        </w:rPr>
        <w:t>en</w:t>
      </w:r>
      <w:r w:rsidR="00555CE0">
        <w:rPr>
          <w:sz w:val="20"/>
          <w:szCs w:val="20"/>
        </w:rPr>
        <w:t xml:space="preserve">. </w:t>
      </w:r>
      <w:r w:rsidR="003D7ECB" w:rsidRPr="003D7ECB">
        <w:rPr>
          <w:sz w:val="20"/>
          <w:szCs w:val="20"/>
        </w:rPr>
        <w:t xml:space="preserve">Da sich </w:t>
      </w:r>
      <w:r w:rsidR="003D7ECB">
        <w:rPr>
          <w:sz w:val="20"/>
          <w:szCs w:val="20"/>
        </w:rPr>
        <w:t xml:space="preserve">zudem </w:t>
      </w:r>
      <w:r w:rsidR="003D7ECB" w:rsidRPr="003D7ECB">
        <w:rPr>
          <w:sz w:val="20"/>
          <w:szCs w:val="20"/>
        </w:rPr>
        <w:t xml:space="preserve">die Lieferketten für kritische Materialien wie </w:t>
      </w:r>
      <w:r w:rsidR="00C44AA8" w:rsidRPr="00C44AA8">
        <w:rPr>
          <w:sz w:val="20"/>
          <w:szCs w:val="20"/>
        </w:rPr>
        <w:t xml:space="preserve">Lithium-Nickel-Mangan-Cobalt-Oxide </w:t>
      </w:r>
      <w:r w:rsidR="003D7ECB" w:rsidRPr="003D7ECB">
        <w:rPr>
          <w:sz w:val="20"/>
          <w:szCs w:val="20"/>
        </w:rPr>
        <w:t xml:space="preserve">(NMC) noch im Aufbau befinden, könnte ein fortschrittliches Recycling die Menge der weltweit </w:t>
      </w:r>
      <w:r w:rsidR="00CC07DA">
        <w:rPr>
          <w:sz w:val="20"/>
          <w:szCs w:val="20"/>
        </w:rPr>
        <w:t xml:space="preserve">zu </w:t>
      </w:r>
      <w:r w:rsidR="003D7ECB" w:rsidRPr="003D7ECB">
        <w:rPr>
          <w:sz w:val="20"/>
          <w:szCs w:val="20"/>
        </w:rPr>
        <w:t>transportier</w:t>
      </w:r>
      <w:r w:rsidR="00CC07DA">
        <w:rPr>
          <w:sz w:val="20"/>
          <w:szCs w:val="20"/>
        </w:rPr>
        <w:t>end</w:t>
      </w:r>
      <w:r w:rsidR="003D7ECB" w:rsidRPr="003D7ECB">
        <w:rPr>
          <w:sz w:val="20"/>
          <w:szCs w:val="20"/>
        </w:rPr>
        <w:t xml:space="preserve">en Materialien erheblich verringern und damit die </w:t>
      </w:r>
      <w:r w:rsidR="00555CE0">
        <w:rPr>
          <w:sz w:val="20"/>
          <w:szCs w:val="20"/>
        </w:rPr>
        <w:t>E</w:t>
      </w:r>
      <w:r w:rsidR="003D7ECB" w:rsidRPr="003D7ECB">
        <w:rPr>
          <w:sz w:val="20"/>
          <w:szCs w:val="20"/>
        </w:rPr>
        <w:t xml:space="preserve">missionen </w:t>
      </w:r>
      <w:r w:rsidR="00555CE0">
        <w:rPr>
          <w:sz w:val="20"/>
          <w:szCs w:val="20"/>
        </w:rPr>
        <w:t xml:space="preserve">während des Transports </w:t>
      </w:r>
      <w:r w:rsidR="00DF6AEB">
        <w:rPr>
          <w:sz w:val="20"/>
          <w:szCs w:val="20"/>
        </w:rPr>
        <w:t>ebenso senken wie</w:t>
      </w:r>
      <w:r w:rsidR="00DF6AEB" w:rsidRPr="003D7ECB">
        <w:rPr>
          <w:sz w:val="20"/>
          <w:szCs w:val="20"/>
        </w:rPr>
        <w:t xml:space="preserve"> </w:t>
      </w:r>
      <w:r w:rsidR="00555CE0">
        <w:rPr>
          <w:sz w:val="20"/>
          <w:szCs w:val="20"/>
        </w:rPr>
        <w:t xml:space="preserve">die </w:t>
      </w:r>
      <w:r w:rsidR="003D7ECB" w:rsidRPr="003D7ECB">
        <w:rPr>
          <w:sz w:val="20"/>
          <w:szCs w:val="20"/>
        </w:rPr>
        <w:t>Energiekosten.</w:t>
      </w:r>
      <w:r w:rsidR="00555CE0" w:rsidRPr="00555CE0">
        <w:rPr>
          <w:sz w:val="20"/>
          <w:szCs w:val="20"/>
        </w:rPr>
        <w:t xml:space="preserve"> </w:t>
      </w:r>
      <w:r w:rsidR="00CC07DA">
        <w:rPr>
          <w:sz w:val="20"/>
          <w:szCs w:val="20"/>
        </w:rPr>
        <w:t xml:space="preserve">Außerdem würde ein Recyclingverfahren die Kosten für die Batteriehersteller </w:t>
      </w:r>
      <w:r w:rsidR="00DF6AEB">
        <w:rPr>
          <w:sz w:val="20"/>
          <w:szCs w:val="20"/>
        </w:rPr>
        <w:t>verringern</w:t>
      </w:r>
      <w:r w:rsidR="00CC07DA">
        <w:rPr>
          <w:sz w:val="20"/>
          <w:szCs w:val="20"/>
        </w:rPr>
        <w:t xml:space="preserve">. </w:t>
      </w:r>
      <w:r w:rsidR="00555CE0">
        <w:rPr>
          <w:sz w:val="20"/>
          <w:szCs w:val="20"/>
        </w:rPr>
        <w:t>Während der</w:t>
      </w:r>
      <w:r w:rsidR="00555CE0" w:rsidRPr="003D7ECB">
        <w:rPr>
          <w:sz w:val="20"/>
          <w:szCs w:val="20"/>
        </w:rPr>
        <w:t xml:space="preserve"> Zusammenarbeit mit dem ReCell Center stellt XALT </w:t>
      </w:r>
      <w:r w:rsidR="00555CE0">
        <w:rPr>
          <w:sz w:val="20"/>
          <w:szCs w:val="20"/>
        </w:rPr>
        <w:t xml:space="preserve">Energy </w:t>
      </w:r>
      <w:r w:rsidR="003D16DD">
        <w:rPr>
          <w:sz w:val="20"/>
          <w:szCs w:val="20"/>
        </w:rPr>
        <w:t>Altb</w:t>
      </w:r>
      <w:r w:rsidR="00555CE0">
        <w:rPr>
          <w:sz w:val="20"/>
          <w:szCs w:val="20"/>
        </w:rPr>
        <w:t>atterie</w:t>
      </w:r>
      <w:r w:rsidR="003D16DD">
        <w:rPr>
          <w:sz w:val="20"/>
          <w:szCs w:val="20"/>
        </w:rPr>
        <w:t xml:space="preserve">n </w:t>
      </w:r>
      <w:r w:rsidR="00555CE0" w:rsidRPr="003D7ECB">
        <w:rPr>
          <w:sz w:val="20"/>
          <w:szCs w:val="20"/>
        </w:rPr>
        <w:t>zur Verfügung und führt Proof-of-Concept-Tests durch.</w:t>
      </w:r>
    </w:p>
    <w:p w14:paraId="10F60A6E" w14:textId="6F7426EF" w:rsidR="002447B5" w:rsidRDefault="00DC463B" w:rsidP="00B14767">
      <w:pPr>
        <w:pStyle w:val="Default"/>
        <w:spacing w:after="120" w:line="360" w:lineRule="auto"/>
        <w:rPr>
          <w:sz w:val="20"/>
          <w:szCs w:val="20"/>
        </w:rPr>
      </w:pPr>
      <w:r w:rsidRPr="00DC463B">
        <w:rPr>
          <w:sz w:val="20"/>
          <w:szCs w:val="20"/>
        </w:rPr>
        <w:t>Die Experten von XALT</w:t>
      </w:r>
      <w:r w:rsidR="00555CE0">
        <w:rPr>
          <w:sz w:val="20"/>
          <w:szCs w:val="20"/>
        </w:rPr>
        <w:t xml:space="preserve"> Energy</w:t>
      </w:r>
      <w:r w:rsidRPr="00DC463B">
        <w:rPr>
          <w:sz w:val="20"/>
          <w:szCs w:val="20"/>
        </w:rPr>
        <w:t xml:space="preserve"> im </w:t>
      </w:r>
      <w:r w:rsidR="00555CE0">
        <w:rPr>
          <w:sz w:val="20"/>
          <w:szCs w:val="20"/>
        </w:rPr>
        <w:t xml:space="preserve">Entwicklungszentrum </w:t>
      </w:r>
      <w:r w:rsidRPr="00DC463B">
        <w:rPr>
          <w:sz w:val="20"/>
          <w:szCs w:val="20"/>
        </w:rPr>
        <w:t xml:space="preserve">des Unternehmens in Auburn Hills haben </w:t>
      </w:r>
      <w:r w:rsidR="003D7ECB" w:rsidRPr="003D7ECB">
        <w:rPr>
          <w:sz w:val="20"/>
          <w:szCs w:val="20"/>
        </w:rPr>
        <w:t xml:space="preserve">mit dem Verfahren des ReCell Centers </w:t>
      </w:r>
      <w:r w:rsidRPr="00DC463B">
        <w:rPr>
          <w:sz w:val="20"/>
          <w:szCs w:val="20"/>
        </w:rPr>
        <w:t xml:space="preserve">recycelte NMC-Elektroden getestet. </w:t>
      </w:r>
      <w:r w:rsidR="00F64D7F">
        <w:rPr>
          <w:sz w:val="20"/>
          <w:szCs w:val="20"/>
        </w:rPr>
        <w:t>„</w:t>
      </w:r>
      <w:r w:rsidRPr="00DC463B">
        <w:rPr>
          <w:sz w:val="20"/>
          <w:szCs w:val="20"/>
        </w:rPr>
        <w:t>Die Ergebnisse sehen vielversprechend aus</w:t>
      </w:r>
      <w:r w:rsidR="00F64D7F">
        <w:rPr>
          <w:sz w:val="20"/>
          <w:szCs w:val="20"/>
        </w:rPr>
        <w:t>“</w:t>
      </w:r>
      <w:r w:rsidRPr="00DC463B">
        <w:rPr>
          <w:sz w:val="20"/>
          <w:szCs w:val="20"/>
        </w:rPr>
        <w:t xml:space="preserve">, sagt John Camardese, Director of Cell Development bei XALT. </w:t>
      </w:r>
      <w:r w:rsidR="00F64D7F">
        <w:rPr>
          <w:sz w:val="20"/>
          <w:szCs w:val="20"/>
        </w:rPr>
        <w:t>„</w:t>
      </w:r>
      <w:r w:rsidR="003D7ECB">
        <w:rPr>
          <w:sz w:val="20"/>
          <w:szCs w:val="20"/>
        </w:rPr>
        <w:t>Mit dieser</w:t>
      </w:r>
      <w:r w:rsidRPr="00DC463B">
        <w:rPr>
          <w:sz w:val="20"/>
          <w:szCs w:val="20"/>
        </w:rPr>
        <w:t xml:space="preserve"> Technologie </w:t>
      </w:r>
      <w:r w:rsidR="003D7ECB">
        <w:rPr>
          <w:sz w:val="20"/>
          <w:szCs w:val="20"/>
        </w:rPr>
        <w:t>könnten wir u</w:t>
      </w:r>
      <w:r w:rsidRPr="00DC463B">
        <w:rPr>
          <w:sz w:val="20"/>
          <w:szCs w:val="20"/>
        </w:rPr>
        <w:t xml:space="preserve">nseren beschichteten Schrott direkt recyceln, um teures </w:t>
      </w:r>
      <w:r w:rsidRPr="00F64D7F">
        <w:rPr>
          <w:sz w:val="20"/>
          <w:szCs w:val="20"/>
        </w:rPr>
        <w:t xml:space="preserve">NMC für </w:t>
      </w:r>
      <w:r w:rsidRPr="00F64D7F">
        <w:rPr>
          <w:sz w:val="20"/>
          <w:szCs w:val="20"/>
        </w:rPr>
        <w:lastRenderedPageBreak/>
        <w:t xml:space="preserve">die Verwendung </w:t>
      </w:r>
      <w:r w:rsidR="00F64D7F">
        <w:rPr>
          <w:sz w:val="20"/>
          <w:szCs w:val="20"/>
        </w:rPr>
        <w:t>im</w:t>
      </w:r>
      <w:r w:rsidRPr="00F64D7F">
        <w:rPr>
          <w:sz w:val="20"/>
          <w:szCs w:val="20"/>
        </w:rPr>
        <w:t xml:space="preserve"> </w:t>
      </w:r>
      <w:r w:rsidRPr="00B54A53">
        <w:rPr>
          <w:sz w:val="20"/>
          <w:szCs w:val="20"/>
        </w:rPr>
        <w:t>Slurry</w:t>
      </w:r>
      <w:r w:rsidRPr="00DC463B">
        <w:rPr>
          <w:sz w:val="20"/>
          <w:szCs w:val="20"/>
        </w:rPr>
        <w:t xml:space="preserve"> zurückzugewinnen. </w:t>
      </w:r>
      <w:r w:rsidR="003D7ECB" w:rsidRPr="003D7ECB">
        <w:rPr>
          <w:sz w:val="20"/>
          <w:szCs w:val="20"/>
        </w:rPr>
        <w:t>Das wäre ein echter Wendepunkt</w:t>
      </w:r>
      <w:r w:rsidRPr="00F64D7F">
        <w:rPr>
          <w:sz w:val="20"/>
          <w:szCs w:val="20"/>
        </w:rPr>
        <w:t>.</w:t>
      </w:r>
      <w:r w:rsidR="00F64D7F">
        <w:rPr>
          <w:sz w:val="20"/>
          <w:szCs w:val="20"/>
        </w:rPr>
        <w:t>“</w:t>
      </w:r>
    </w:p>
    <w:p w14:paraId="0CA4FBC7" w14:textId="14B06311" w:rsidR="00BC0BBF" w:rsidRPr="00F64D7F" w:rsidRDefault="00DC463B" w:rsidP="00B14767">
      <w:pPr>
        <w:spacing w:after="120" w:line="360" w:lineRule="auto"/>
        <w:rPr>
          <w:rFonts w:cs="Arial"/>
          <w:b/>
          <w:color w:val="000000"/>
          <w:sz w:val="20"/>
          <w:szCs w:val="20"/>
        </w:rPr>
      </w:pPr>
      <w:r w:rsidRPr="00F64D7F">
        <w:rPr>
          <w:rFonts w:cs="Arial"/>
          <w:b/>
          <w:color w:val="000000"/>
          <w:sz w:val="20"/>
          <w:szCs w:val="20"/>
        </w:rPr>
        <w:t>Der richtige Zeitpunkt</w:t>
      </w:r>
    </w:p>
    <w:p w14:paraId="6B0183A8" w14:textId="10B285CE" w:rsidR="00DC463B" w:rsidRPr="00DC463B" w:rsidRDefault="003D7ECB" w:rsidP="00B14767">
      <w:pPr>
        <w:pStyle w:val="Default"/>
        <w:spacing w:after="120" w:line="360" w:lineRule="auto"/>
        <w:rPr>
          <w:sz w:val="20"/>
          <w:szCs w:val="20"/>
        </w:rPr>
      </w:pPr>
      <w:r w:rsidRPr="003D7ECB">
        <w:rPr>
          <w:sz w:val="20"/>
          <w:szCs w:val="20"/>
        </w:rPr>
        <w:t>Die</w:t>
      </w:r>
      <w:r>
        <w:rPr>
          <w:sz w:val="20"/>
          <w:szCs w:val="20"/>
        </w:rPr>
        <w:t xml:space="preserve"> </w:t>
      </w:r>
      <w:r w:rsidR="003D16DD">
        <w:rPr>
          <w:sz w:val="20"/>
          <w:szCs w:val="20"/>
        </w:rPr>
        <w:t>innovative</w:t>
      </w:r>
      <w:r w:rsidRPr="003D7ECB">
        <w:rPr>
          <w:sz w:val="20"/>
          <w:szCs w:val="20"/>
        </w:rPr>
        <w:t xml:space="preserve"> Technologie des ReCell Centers kommt für die </w:t>
      </w:r>
      <w:r w:rsidR="003D16DD">
        <w:rPr>
          <w:sz w:val="20"/>
          <w:szCs w:val="20"/>
        </w:rPr>
        <w:t>Batteriehersteller</w:t>
      </w:r>
      <w:r w:rsidRPr="003D7ECB">
        <w:rPr>
          <w:sz w:val="20"/>
          <w:szCs w:val="20"/>
        </w:rPr>
        <w:t xml:space="preserve"> genau </w:t>
      </w:r>
      <w:r w:rsidR="00B54A53">
        <w:rPr>
          <w:sz w:val="20"/>
          <w:szCs w:val="20"/>
        </w:rPr>
        <w:t>zur richtigen Zeit</w:t>
      </w:r>
      <w:r w:rsidR="006677E4">
        <w:rPr>
          <w:sz w:val="20"/>
          <w:szCs w:val="20"/>
        </w:rPr>
        <w:t>:</w:t>
      </w:r>
      <w:r w:rsidR="004F6A92">
        <w:rPr>
          <w:sz w:val="20"/>
          <w:szCs w:val="20"/>
        </w:rPr>
        <w:t xml:space="preserve"> Weltweit werden Maßnahmen zur Förderung </w:t>
      </w:r>
      <w:r w:rsidR="003D16DD">
        <w:rPr>
          <w:sz w:val="20"/>
          <w:szCs w:val="20"/>
        </w:rPr>
        <w:t>nachhaltiger</w:t>
      </w:r>
      <w:r w:rsidR="00DC463B" w:rsidRPr="00DC463B">
        <w:rPr>
          <w:sz w:val="20"/>
          <w:szCs w:val="20"/>
        </w:rPr>
        <w:t xml:space="preserve"> Energien</w:t>
      </w:r>
      <w:r w:rsidR="004F6A92">
        <w:rPr>
          <w:sz w:val="20"/>
          <w:szCs w:val="20"/>
        </w:rPr>
        <w:t xml:space="preserve"> angestoßen, um</w:t>
      </w:r>
      <w:r w:rsidR="00DC463B" w:rsidRPr="00DC463B">
        <w:rPr>
          <w:sz w:val="20"/>
          <w:szCs w:val="20"/>
        </w:rPr>
        <w:t xml:space="preserve"> CO</w:t>
      </w:r>
      <w:r w:rsidR="00DC463B" w:rsidRPr="00716115">
        <w:rPr>
          <w:sz w:val="20"/>
          <w:szCs w:val="20"/>
          <w:vertAlign w:val="subscript"/>
        </w:rPr>
        <w:t>2</w:t>
      </w:r>
      <w:r w:rsidR="00DC463B" w:rsidRPr="00DC463B">
        <w:rPr>
          <w:sz w:val="20"/>
          <w:szCs w:val="20"/>
        </w:rPr>
        <w:t xml:space="preserve">-Emissionen </w:t>
      </w:r>
      <w:r w:rsidR="004F6A92">
        <w:rPr>
          <w:sz w:val="20"/>
          <w:szCs w:val="20"/>
        </w:rPr>
        <w:t xml:space="preserve">zu </w:t>
      </w:r>
      <w:r w:rsidR="00DC463B" w:rsidRPr="00DC463B">
        <w:rPr>
          <w:sz w:val="20"/>
          <w:szCs w:val="20"/>
        </w:rPr>
        <w:t xml:space="preserve">senken. </w:t>
      </w:r>
      <w:r w:rsidR="00B54A53">
        <w:rPr>
          <w:sz w:val="20"/>
          <w:szCs w:val="20"/>
        </w:rPr>
        <w:t>Deme</w:t>
      </w:r>
      <w:r w:rsidR="00DC463B" w:rsidRPr="00DC463B">
        <w:rPr>
          <w:sz w:val="20"/>
          <w:szCs w:val="20"/>
        </w:rPr>
        <w:t>ntsprechend investieren Schlüsselindustrien</w:t>
      </w:r>
      <w:r w:rsidR="003D16DD">
        <w:rPr>
          <w:sz w:val="20"/>
          <w:szCs w:val="20"/>
        </w:rPr>
        <w:t xml:space="preserve"> </w:t>
      </w:r>
      <w:r w:rsidR="004F6A92">
        <w:rPr>
          <w:sz w:val="20"/>
          <w:szCs w:val="20"/>
        </w:rPr>
        <w:t>wie</w:t>
      </w:r>
      <w:r w:rsidR="00DC463B" w:rsidRPr="00DC463B">
        <w:rPr>
          <w:sz w:val="20"/>
          <w:szCs w:val="20"/>
        </w:rPr>
        <w:t xml:space="preserve"> </w:t>
      </w:r>
      <w:r w:rsidR="003D16DD">
        <w:rPr>
          <w:sz w:val="20"/>
          <w:szCs w:val="20"/>
        </w:rPr>
        <w:t>beispielsweise die Transportbranche</w:t>
      </w:r>
      <w:r w:rsidR="00DC463B" w:rsidRPr="00DC463B">
        <w:rPr>
          <w:sz w:val="20"/>
          <w:szCs w:val="20"/>
        </w:rPr>
        <w:t xml:space="preserve"> verstärkt in alternative Antriebstechnologien. </w:t>
      </w:r>
      <w:r w:rsidR="003D16DD">
        <w:rPr>
          <w:sz w:val="20"/>
          <w:szCs w:val="20"/>
        </w:rPr>
        <w:t>D</w:t>
      </w:r>
      <w:r w:rsidR="00DC463B" w:rsidRPr="00DC463B">
        <w:rPr>
          <w:sz w:val="20"/>
          <w:szCs w:val="20"/>
        </w:rPr>
        <w:t xml:space="preserve">en Branchenanalysten von IHS Markit </w:t>
      </w:r>
      <w:r w:rsidR="003D16DD">
        <w:rPr>
          <w:sz w:val="20"/>
          <w:szCs w:val="20"/>
        </w:rPr>
        <w:t xml:space="preserve">zufolge </w:t>
      </w:r>
      <w:r w:rsidR="00DC463B" w:rsidRPr="00DC463B">
        <w:rPr>
          <w:sz w:val="20"/>
          <w:szCs w:val="20"/>
        </w:rPr>
        <w:t>wird die weltweite Nachfrage nach Lithium-Ionen-Batterien voraussichtlich von</w:t>
      </w:r>
      <w:r w:rsidR="00716115">
        <w:rPr>
          <w:sz w:val="20"/>
          <w:szCs w:val="20"/>
        </w:rPr>
        <w:t xml:space="preserve"> </w:t>
      </w:r>
      <w:r w:rsidR="00DC463B" w:rsidRPr="00DC463B">
        <w:rPr>
          <w:sz w:val="20"/>
          <w:szCs w:val="20"/>
        </w:rPr>
        <w:t>230 GWh im Jahr 2020 auf 1.700 GWh im Jahr 2030 steigen, wobei ein Großteil dieser Nachfrage auf neue</w:t>
      </w:r>
      <w:r w:rsidR="003D16DD">
        <w:rPr>
          <w:sz w:val="20"/>
          <w:szCs w:val="20"/>
        </w:rPr>
        <w:t xml:space="preserve">, </w:t>
      </w:r>
      <w:r w:rsidR="00DC463B" w:rsidRPr="00DC463B">
        <w:rPr>
          <w:sz w:val="20"/>
          <w:szCs w:val="20"/>
        </w:rPr>
        <w:t>batteriebetriebene Elektrofahrzeuge entfällt. Bei dieser Wachstumsrate, so die Analysten, wird das</w:t>
      </w:r>
      <w:r w:rsidR="003D16DD">
        <w:rPr>
          <w:sz w:val="20"/>
          <w:szCs w:val="20"/>
        </w:rPr>
        <w:t xml:space="preserve"> Batterie-</w:t>
      </w:r>
      <w:r w:rsidR="00DC463B" w:rsidRPr="00DC463B">
        <w:rPr>
          <w:sz w:val="20"/>
          <w:szCs w:val="20"/>
        </w:rPr>
        <w:t xml:space="preserve">Recycling drastisch </w:t>
      </w:r>
      <w:r w:rsidR="003D16DD">
        <w:rPr>
          <w:sz w:val="20"/>
          <w:szCs w:val="20"/>
        </w:rPr>
        <w:t>steigen</w:t>
      </w:r>
      <w:r w:rsidR="00DC463B" w:rsidRPr="00DC463B">
        <w:rPr>
          <w:sz w:val="20"/>
          <w:szCs w:val="20"/>
        </w:rPr>
        <w:t xml:space="preserve"> müssen, um mit </w:t>
      </w:r>
      <w:r w:rsidR="004F6A92">
        <w:rPr>
          <w:sz w:val="20"/>
          <w:szCs w:val="20"/>
        </w:rPr>
        <w:t xml:space="preserve">der </w:t>
      </w:r>
      <w:r w:rsidR="00DC463B" w:rsidRPr="00DC463B">
        <w:rPr>
          <w:sz w:val="20"/>
          <w:szCs w:val="20"/>
        </w:rPr>
        <w:t>Materialnachfrage Schritt zu halten.</w:t>
      </w:r>
    </w:p>
    <w:p w14:paraId="3424A43D" w14:textId="539A3782" w:rsidR="00DC463B" w:rsidRPr="00DC463B" w:rsidRDefault="00DC463B" w:rsidP="00B14767">
      <w:pPr>
        <w:pStyle w:val="Default"/>
        <w:spacing w:after="120" w:line="360" w:lineRule="auto"/>
        <w:rPr>
          <w:sz w:val="20"/>
          <w:szCs w:val="20"/>
        </w:rPr>
      </w:pPr>
      <w:r w:rsidRPr="00DC463B">
        <w:rPr>
          <w:sz w:val="20"/>
          <w:szCs w:val="20"/>
        </w:rPr>
        <w:t>Die</w:t>
      </w:r>
      <w:r w:rsidR="004F6A92">
        <w:rPr>
          <w:sz w:val="20"/>
          <w:szCs w:val="20"/>
        </w:rPr>
        <w:t xml:space="preserve">se </w:t>
      </w:r>
      <w:r w:rsidR="000E5E7F">
        <w:rPr>
          <w:sz w:val="20"/>
          <w:szCs w:val="20"/>
        </w:rPr>
        <w:t xml:space="preserve">Einschätzung teilen </w:t>
      </w:r>
      <w:r w:rsidR="004F6A92">
        <w:rPr>
          <w:sz w:val="20"/>
          <w:szCs w:val="20"/>
        </w:rPr>
        <w:t>auch die</w:t>
      </w:r>
      <w:r w:rsidRPr="00DC463B">
        <w:rPr>
          <w:sz w:val="20"/>
          <w:szCs w:val="20"/>
        </w:rPr>
        <w:t xml:space="preserve"> Wissenschaftler des ReCell Center</w:t>
      </w:r>
      <w:r w:rsidR="000E5E7F">
        <w:rPr>
          <w:sz w:val="20"/>
          <w:szCs w:val="20"/>
        </w:rPr>
        <w:t xml:space="preserve">s </w:t>
      </w:r>
      <w:r w:rsidR="000E5E7F" w:rsidRPr="000E5E7F">
        <w:rPr>
          <w:sz w:val="20"/>
          <w:szCs w:val="20"/>
        </w:rPr>
        <w:t>des US-Energieministeriums</w:t>
      </w:r>
      <w:r w:rsidRPr="00DC463B">
        <w:rPr>
          <w:sz w:val="20"/>
          <w:szCs w:val="20"/>
        </w:rPr>
        <w:t xml:space="preserve"> </w:t>
      </w:r>
      <w:r w:rsidR="004F6A92">
        <w:rPr>
          <w:sz w:val="20"/>
          <w:szCs w:val="20"/>
        </w:rPr>
        <w:t>im</w:t>
      </w:r>
      <w:r w:rsidRPr="00DC463B">
        <w:rPr>
          <w:sz w:val="20"/>
          <w:szCs w:val="20"/>
        </w:rPr>
        <w:t xml:space="preserve"> </w:t>
      </w:r>
      <w:r w:rsidR="00716115" w:rsidRPr="00716115">
        <w:rPr>
          <w:sz w:val="20"/>
          <w:szCs w:val="20"/>
        </w:rPr>
        <w:t xml:space="preserve">Argonne National Laboratory in Illinois und </w:t>
      </w:r>
      <w:r w:rsidR="004F6A92">
        <w:rPr>
          <w:sz w:val="20"/>
          <w:szCs w:val="20"/>
        </w:rPr>
        <w:t xml:space="preserve">dem </w:t>
      </w:r>
      <w:r w:rsidR="00716115" w:rsidRPr="00716115">
        <w:rPr>
          <w:sz w:val="20"/>
          <w:szCs w:val="20"/>
        </w:rPr>
        <w:t>Oak Ridge National Laboratory in Tennessee</w:t>
      </w:r>
      <w:r w:rsidRPr="00DC463B">
        <w:rPr>
          <w:sz w:val="20"/>
          <w:szCs w:val="20"/>
        </w:rPr>
        <w:t xml:space="preserve">. </w:t>
      </w:r>
      <w:r w:rsidR="003D16DD">
        <w:rPr>
          <w:sz w:val="20"/>
          <w:szCs w:val="20"/>
        </w:rPr>
        <w:t xml:space="preserve">Zur Lösung des </w:t>
      </w:r>
      <w:r w:rsidR="004F6A92" w:rsidRPr="004F6A92">
        <w:rPr>
          <w:sz w:val="20"/>
          <w:szCs w:val="20"/>
        </w:rPr>
        <w:t>Problem</w:t>
      </w:r>
      <w:r w:rsidR="003D16DD">
        <w:rPr>
          <w:sz w:val="20"/>
          <w:szCs w:val="20"/>
        </w:rPr>
        <w:t>s starteten</w:t>
      </w:r>
      <w:r w:rsidR="004F6A92" w:rsidRPr="004F6A92">
        <w:rPr>
          <w:sz w:val="20"/>
          <w:szCs w:val="20"/>
        </w:rPr>
        <w:t xml:space="preserve"> sie ein </w:t>
      </w:r>
      <w:r w:rsidR="003D16DD">
        <w:rPr>
          <w:sz w:val="20"/>
          <w:szCs w:val="20"/>
        </w:rPr>
        <w:t>Grundlagenf</w:t>
      </w:r>
      <w:r w:rsidR="004F6A92" w:rsidRPr="004F6A92">
        <w:rPr>
          <w:sz w:val="20"/>
          <w:szCs w:val="20"/>
        </w:rPr>
        <w:t xml:space="preserve">orschungsprogramm </w:t>
      </w:r>
      <w:r w:rsidR="00160F1C">
        <w:rPr>
          <w:sz w:val="20"/>
          <w:szCs w:val="20"/>
        </w:rPr>
        <w:t xml:space="preserve">zur Entwicklung eines neuen </w:t>
      </w:r>
      <w:r w:rsidR="004F6A92" w:rsidRPr="004F6A92">
        <w:rPr>
          <w:sz w:val="20"/>
          <w:szCs w:val="20"/>
        </w:rPr>
        <w:t>Recyclingverfahren</w:t>
      </w:r>
      <w:r w:rsidR="00160F1C">
        <w:rPr>
          <w:sz w:val="20"/>
          <w:szCs w:val="20"/>
        </w:rPr>
        <w:t>s</w:t>
      </w:r>
      <w:r w:rsidR="008D77B8">
        <w:rPr>
          <w:sz w:val="20"/>
          <w:szCs w:val="20"/>
        </w:rPr>
        <w:t>.</w:t>
      </w:r>
      <w:r w:rsidR="00642005">
        <w:rPr>
          <w:sz w:val="20"/>
          <w:szCs w:val="20"/>
        </w:rPr>
        <w:t xml:space="preserve"> </w:t>
      </w:r>
      <w:r w:rsidR="008D77B8">
        <w:rPr>
          <w:sz w:val="20"/>
          <w:szCs w:val="20"/>
        </w:rPr>
        <w:t xml:space="preserve">Dieses trennt </w:t>
      </w:r>
      <w:r w:rsidR="00642005">
        <w:rPr>
          <w:sz w:val="20"/>
          <w:szCs w:val="20"/>
        </w:rPr>
        <w:t>i</w:t>
      </w:r>
      <w:r w:rsidR="004F6A92" w:rsidRPr="004F6A92">
        <w:rPr>
          <w:sz w:val="20"/>
          <w:szCs w:val="20"/>
        </w:rPr>
        <w:t>m Gegensatz zu den bestehenden hydro- und pyrometallurgischen Verfahren zyklusgeschädigte Nickel-Mangan-Kobalt-Folienbeschichtungen ab</w:t>
      </w:r>
      <w:r w:rsidR="00DE0A13">
        <w:rPr>
          <w:sz w:val="20"/>
          <w:szCs w:val="20"/>
        </w:rPr>
        <w:t xml:space="preserve"> </w:t>
      </w:r>
      <w:r w:rsidR="004F6A92" w:rsidRPr="004F6A92">
        <w:rPr>
          <w:sz w:val="20"/>
          <w:szCs w:val="20"/>
        </w:rPr>
        <w:t xml:space="preserve">und </w:t>
      </w:r>
      <w:r w:rsidR="008D77B8">
        <w:rPr>
          <w:sz w:val="20"/>
          <w:szCs w:val="20"/>
        </w:rPr>
        <w:t xml:space="preserve">bereitet sie </w:t>
      </w:r>
      <w:r w:rsidR="004F6A92" w:rsidRPr="004F6A92">
        <w:rPr>
          <w:sz w:val="20"/>
          <w:szCs w:val="20"/>
        </w:rPr>
        <w:t>für die Wiederverwendung in neuen Batterien auf.</w:t>
      </w:r>
      <w:r w:rsidRPr="00DC463B">
        <w:rPr>
          <w:sz w:val="20"/>
          <w:szCs w:val="20"/>
        </w:rPr>
        <w:t xml:space="preserve"> </w:t>
      </w:r>
      <w:r w:rsidR="008D77B8">
        <w:rPr>
          <w:sz w:val="20"/>
          <w:szCs w:val="20"/>
        </w:rPr>
        <w:t xml:space="preserve">Die Wissenschaftler wandten sich an XALT Energy, um </w:t>
      </w:r>
      <w:r w:rsidR="00B54A53">
        <w:rPr>
          <w:sz w:val="20"/>
          <w:szCs w:val="20"/>
        </w:rPr>
        <w:t xml:space="preserve">für die Versuche notwendige </w:t>
      </w:r>
      <w:r w:rsidRPr="00DC463B">
        <w:rPr>
          <w:sz w:val="20"/>
          <w:szCs w:val="20"/>
        </w:rPr>
        <w:t xml:space="preserve">Altbatterien </w:t>
      </w:r>
      <w:r w:rsidR="008D77B8">
        <w:rPr>
          <w:sz w:val="20"/>
          <w:szCs w:val="20"/>
        </w:rPr>
        <w:t>zu bekommen</w:t>
      </w:r>
      <w:r w:rsidRPr="00DC463B">
        <w:rPr>
          <w:sz w:val="20"/>
          <w:szCs w:val="20"/>
        </w:rPr>
        <w:t>.</w:t>
      </w:r>
    </w:p>
    <w:p w14:paraId="1269BC1B" w14:textId="79183B36" w:rsidR="008365DA" w:rsidRPr="00DC463B" w:rsidRDefault="00716115" w:rsidP="00B14767">
      <w:pPr>
        <w:pStyle w:val="Default"/>
        <w:spacing w:after="120" w:line="360" w:lineRule="auto"/>
        <w:rPr>
          <w:sz w:val="20"/>
          <w:szCs w:val="20"/>
        </w:rPr>
      </w:pPr>
      <w:r>
        <w:rPr>
          <w:sz w:val="20"/>
          <w:szCs w:val="20"/>
        </w:rPr>
        <w:t>„</w:t>
      </w:r>
      <w:r w:rsidR="00DC463B" w:rsidRPr="00DC463B">
        <w:rPr>
          <w:sz w:val="20"/>
          <w:szCs w:val="20"/>
        </w:rPr>
        <w:t>Im Moment gibt es noch nicht viele Altbatterien</w:t>
      </w:r>
      <w:r w:rsidR="00642005">
        <w:rPr>
          <w:sz w:val="20"/>
          <w:szCs w:val="20"/>
        </w:rPr>
        <w:t xml:space="preserve"> aus</w:t>
      </w:r>
      <w:r w:rsidR="00DC463B" w:rsidRPr="00DC463B">
        <w:rPr>
          <w:sz w:val="20"/>
          <w:szCs w:val="20"/>
        </w:rPr>
        <w:t xml:space="preserve"> Elektrofahrzeuge</w:t>
      </w:r>
      <w:r w:rsidR="00642005">
        <w:rPr>
          <w:sz w:val="20"/>
          <w:szCs w:val="20"/>
        </w:rPr>
        <w:t>n</w:t>
      </w:r>
      <w:r w:rsidR="00DC463B" w:rsidRPr="00DC463B">
        <w:rPr>
          <w:sz w:val="20"/>
          <w:szCs w:val="20"/>
        </w:rPr>
        <w:t>, weil sie so lange halten</w:t>
      </w:r>
      <w:r>
        <w:rPr>
          <w:sz w:val="20"/>
          <w:szCs w:val="20"/>
        </w:rPr>
        <w:t>“</w:t>
      </w:r>
      <w:r w:rsidR="00DC463B" w:rsidRPr="00DC463B">
        <w:rPr>
          <w:sz w:val="20"/>
          <w:szCs w:val="20"/>
        </w:rPr>
        <w:t xml:space="preserve">, </w:t>
      </w:r>
      <w:r>
        <w:rPr>
          <w:sz w:val="20"/>
          <w:szCs w:val="20"/>
        </w:rPr>
        <w:t>erläutert</w:t>
      </w:r>
      <w:r w:rsidR="00DC463B" w:rsidRPr="00DC463B">
        <w:rPr>
          <w:sz w:val="20"/>
          <w:szCs w:val="20"/>
        </w:rPr>
        <w:t xml:space="preserve"> Jeff Spangenberger, Dire</w:t>
      </w:r>
      <w:r w:rsidR="00642005">
        <w:rPr>
          <w:sz w:val="20"/>
          <w:szCs w:val="20"/>
        </w:rPr>
        <w:t>c</w:t>
      </w:r>
      <w:r w:rsidR="00DC463B" w:rsidRPr="00DC463B">
        <w:rPr>
          <w:sz w:val="20"/>
          <w:szCs w:val="20"/>
        </w:rPr>
        <w:t>tor des ReCell Center</w:t>
      </w:r>
      <w:r w:rsidR="00642005">
        <w:rPr>
          <w:sz w:val="20"/>
          <w:szCs w:val="20"/>
        </w:rPr>
        <w:t>s</w:t>
      </w:r>
      <w:r w:rsidR="00DC463B" w:rsidRPr="00DC463B">
        <w:rPr>
          <w:sz w:val="20"/>
          <w:szCs w:val="20"/>
        </w:rPr>
        <w:t xml:space="preserve">. </w:t>
      </w:r>
      <w:r w:rsidR="00E03D1D">
        <w:rPr>
          <w:sz w:val="20"/>
          <w:szCs w:val="20"/>
        </w:rPr>
        <w:t>„</w:t>
      </w:r>
      <w:r w:rsidR="00B14767" w:rsidRPr="00B14767">
        <w:rPr>
          <w:sz w:val="20"/>
          <w:szCs w:val="20"/>
        </w:rPr>
        <w:t xml:space="preserve">Wir waren auf der Suche nach Batteriematerialien, um </w:t>
      </w:r>
      <w:r w:rsidR="003D16DD">
        <w:rPr>
          <w:sz w:val="20"/>
          <w:szCs w:val="20"/>
        </w:rPr>
        <w:t>unsere</w:t>
      </w:r>
      <w:r w:rsidR="00B14767" w:rsidRPr="00B14767">
        <w:rPr>
          <w:sz w:val="20"/>
          <w:szCs w:val="20"/>
        </w:rPr>
        <w:t xml:space="preserve"> Technologie, die </w:t>
      </w:r>
      <w:r w:rsidR="008D77B8">
        <w:rPr>
          <w:sz w:val="20"/>
          <w:szCs w:val="20"/>
        </w:rPr>
        <w:t>noch in den Kinderschuhen steckt</w:t>
      </w:r>
      <w:r w:rsidR="00B14767" w:rsidRPr="00B14767">
        <w:rPr>
          <w:sz w:val="20"/>
          <w:szCs w:val="20"/>
        </w:rPr>
        <w:t xml:space="preserve">, weiterzuentwickeln. Dank des beschichteten Folienschrotts und der verbrauchten Pouch-Zellen, die XALT </w:t>
      </w:r>
      <w:r w:rsidR="003D16DD">
        <w:rPr>
          <w:sz w:val="20"/>
          <w:szCs w:val="20"/>
        </w:rPr>
        <w:t xml:space="preserve">Energy </w:t>
      </w:r>
      <w:r w:rsidR="00B14767" w:rsidRPr="00B14767">
        <w:rPr>
          <w:sz w:val="20"/>
          <w:szCs w:val="20"/>
        </w:rPr>
        <w:t xml:space="preserve">uns zur Verfügung gestellt hat, konnten wir das Recyclingprogramm </w:t>
      </w:r>
      <w:r w:rsidR="00B14767">
        <w:rPr>
          <w:sz w:val="20"/>
          <w:szCs w:val="20"/>
        </w:rPr>
        <w:t>realisieren</w:t>
      </w:r>
      <w:r w:rsidR="00DC463B" w:rsidRPr="00DC463B">
        <w:rPr>
          <w:sz w:val="20"/>
          <w:szCs w:val="20"/>
        </w:rPr>
        <w:t>.</w:t>
      </w:r>
      <w:r w:rsidR="00E03D1D">
        <w:rPr>
          <w:sz w:val="20"/>
          <w:szCs w:val="20"/>
        </w:rPr>
        <w:t>“</w:t>
      </w:r>
    </w:p>
    <w:p w14:paraId="6EC29B76" w14:textId="65B16067" w:rsidR="008365DA" w:rsidRPr="00E03D1D" w:rsidRDefault="00DC463B" w:rsidP="00B14767">
      <w:pPr>
        <w:spacing w:after="120" w:line="360" w:lineRule="auto"/>
        <w:rPr>
          <w:rFonts w:cs="Arial"/>
          <w:b/>
          <w:color w:val="000000"/>
          <w:sz w:val="20"/>
          <w:szCs w:val="20"/>
        </w:rPr>
      </w:pPr>
      <w:r w:rsidRPr="00E03D1D">
        <w:rPr>
          <w:rFonts w:cs="Arial"/>
          <w:b/>
          <w:color w:val="000000"/>
          <w:sz w:val="20"/>
          <w:szCs w:val="20"/>
        </w:rPr>
        <w:t>Die Vorteile einer einfachen Trennung</w:t>
      </w:r>
    </w:p>
    <w:p w14:paraId="268C3AC7" w14:textId="465F87AD" w:rsidR="00E03D1D" w:rsidRPr="00E03D1D" w:rsidRDefault="000E5E7F" w:rsidP="00B14767">
      <w:pPr>
        <w:pStyle w:val="Default"/>
        <w:spacing w:after="120" w:line="360" w:lineRule="auto"/>
        <w:rPr>
          <w:sz w:val="20"/>
          <w:szCs w:val="20"/>
        </w:rPr>
      </w:pPr>
      <w:r>
        <w:rPr>
          <w:sz w:val="20"/>
          <w:szCs w:val="20"/>
        </w:rPr>
        <w:t>„</w:t>
      </w:r>
      <w:r w:rsidR="00E03D1D" w:rsidRPr="00E03D1D">
        <w:rPr>
          <w:sz w:val="20"/>
          <w:szCs w:val="20"/>
        </w:rPr>
        <w:t>Sobald die Testphase abgeschlossen ist, wird das</w:t>
      </w:r>
      <w:r>
        <w:rPr>
          <w:sz w:val="20"/>
          <w:szCs w:val="20"/>
        </w:rPr>
        <w:t xml:space="preserve"> gemeinsam entwickelte</w:t>
      </w:r>
      <w:r w:rsidR="00E03D1D" w:rsidRPr="00E03D1D">
        <w:rPr>
          <w:sz w:val="20"/>
          <w:szCs w:val="20"/>
        </w:rPr>
        <w:t xml:space="preserve"> Recyclingverfahren</w:t>
      </w:r>
      <w:r>
        <w:rPr>
          <w:sz w:val="20"/>
          <w:szCs w:val="20"/>
        </w:rPr>
        <w:t xml:space="preserve"> </w:t>
      </w:r>
      <w:r w:rsidR="00E03D1D" w:rsidRPr="00E03D1D">
        <w:rPr>
          <w:sz w:val="20"/>
          <w:szCs w:val="20"/>
        </w:rPr>
        <w:t>dem Unternehmen mehrere Vorteile bieten</w:t>
      </w:r>
      <w:r>
        <w:rPr>
          <w:sz w:val="20"/>
          <w:szCs w:val="20"/>
        </w:rPr>
        <w:t>“</w:t>
      </w:r>
      <w:r w:rsidR="00E03D1D" w:rsidRPr="00E03D1D">
        <w:rPr>
          <w:sz w:val="20"/>
          <w:szCs w:val="20"/>
        </w:rPr>
        <w:t xml:space="preserve">, so Camardese. Im Vergleich zum hydro- und pyrometallurgischen Recycling, bei dem Chemikalien und Wärme eingesetzt werden, um das Material aufzuspalten und wieder in Ausgangsstoffe wie Metallsulfate zu zerlegen, ist dieses Verfahren deutlich weniger energieintensiv und damit nachhaltiger. </w:t>
      </w:r>
      <w:r>
        <w:rPr>
          <w:sz w:val="20"/>
          <w:szCs w:val="20"/>
        </w:rPr>
        <w:t xml:space="preserve">Bisher waren mehrere energieintensive Schritte erforderlich, um </w:t>
      </w:r>
      <w:r w:rsidR="00E03D1D" w:rsidRPr="00E03D1D">
        <w:rPr>
          <w:sz w:val="20"/>
          <w:szCs w:val="20"/>
        </w:rPr>
        <w:t xml:space="preserve">Metallsulfate wieder in brauchbare Batteriematerialien wie Kupferfolie oder NMC umzuwandeln. </w:t>
      </w:r>
      <w:r w:rsidRPr="000E5E7F">
        <w:rPr>
          <w:sz w:val="20"/>
          <w:szCs w:val="20"/>
        </w:rPr>
        <w:t xml:space="preserve">Der Fokus des ReCell Centers auf </w:t>
      </w:r>
      <w:r w:rsidR="00980147">
        <w:rPr>
          <w:sz w:val="20"/>
          <w:szCs w:val="20"/>
        </w:rPr>
        <w:t>einfachere</w:t>
      </w:r>
      <w:r w:rsidRPr="000E5E7F">
        <w:rPr>
          <w:sz w:val="20"/>
          <w:szCs w:val="20"/>
        </w:rPr>
        <w:t xml:space="preserve"> Methoden zur Trennung und Verjüngung von Batterien bietet </w:t>
      </w:r>
      <w:r>
        <w:rPr>
          <w:sz w:val="20"/>
          <w:szCs w:val="20"/>
        </w:rPr>
        <w:t xml:space="preserve">daher </w:t>
      </w:r>
      <w:r w:rsidRPr="000E5E7F">
        <w:rPr>
          <w:sz w:val="20"/>
          <w:szCs w:val="20"/>
        </w:rPr>
        <w:t>klare Kosten- und Umweltvorteile</w:t>
      </w:r>
      <w:r w:rsidR="00E03D1D" w:rsidRPr="00E03D1D">
        <w:rPr>
          <w:sz w:val="20"/>
          <w:szCs w:val="20"/>
        </w:rPr>
        <w:t>.</w:t>
      </w:r>
    </w:p>
    <w:p w14:paraId="6CB7A567" w14:textId="1D8825F2" w:rsidR="00E03D1D" w:rsidRPr="00E03D1D" w:rsidRDefault="000E5E7F" w:rsidP="00B14767">
      <w:pPr>
        <w:pStyle w:val="Default"/>
        <w:spacing w:after="120" w:line="360" w:lineRule="auto"/>
        <w:rPr>
          <w:sz w:val="20"/>
          <w:szCs w:val="20"/>
        </w:rPr>
      </w:pPr>
      <w:r>
        <w:rPr>
          <w:sz w:val="20"/>
          <w:szCs w:val="20"/>
        </w:rPr>
        <w:lastRenderedPageBreak/>
        <w:t>Diese sind erheblich:</w:t>
      </w:r>
      <w:r w:rsidRPr="000E5E7F">
        <w:rPr>
          <w:sz w:val="20"/>
          <w:szCs w:val="20"/>
        </w:rPr>
        <w:t xml:space="preserve"> </w:t>
      </w:r>
      <w:r w:rsidR="00980147">
        <w:rPr>
          <w:sz w:val="20"/>
          <w:szCs w:val="20"/>
        </w:rPr>
        <w:t>Denn z</w:t>
      </w:r>
      <w:r w:rsidRPr="000E5E7F">
        <w:rPr>
          <w:sz w:val="20"/>
          <w:szCs w:val="20"/>
        </w:rPr>
        <w:t xml:space="preserve">ahlreiche Studien gehen davon aus, dass </w:t>
      </w:r>
      <w:r w:rsidR="00980147">
        <w:rPr>
          <w:sz w:val="20"/>
          <w:szCs w:val="20"/>
        </w:rPr>
        <w:t>im Jahr 2030</w:t>
      </w:r>
      <w:r w:rsidRPr="000E5E7F">
        <w:rPr>
          <w:sz w:val="20"/>
          <w:szCs w:val="20"/>
        </w:rPr>
        <w:t xml:space="preserve"> </w:t>
      </w:r>
      <w:r w:rsidR="008D77B8">
        <w:rPr>
          <w:sz w:val="20"/>
          <w:szCs w:val="20"/>
        </w:rPr>
        <w:t xml:space="preserve">etwa </w:t>
      </w:r>
      <w:r w:rsidR="00980147">
        <w:rPr>
          <w:sz w:val="20"/>
          <w:szCs w:val="20"/>
        </w:rPr>
        <w:t>180.000</w:t>
      </w:r>
      <w:r w:rsidR="008D77B8">
        <w:rPr>
          <w:sz w:val="20"/>
          <w:szCs w:val="20"/>
        </w:rPr>
        <w:t xml:space="preserve"> Tonnen</w:t>
      </w:r>
      <w:r w:rsidRPr="000E5E7F">
        <w:rPr>
          <w:sz w:val="20"/>
          <w:szCs w:val="20"/>
        </w:rPr>
        <w:t xml:space="preserve"> Lithium, </w:t>
      </w:r>
      <w:r w:rsidR="00980147">
        <w:rPr>
          <w:sz w:val="20"/>
          <w:szCs w:val="20"/>
        </w:rPr>
        <w:t>450.000</w:t>
      </w:r>
      <w:r w:rsidR="008D77B8">
        <w:rPr>
          <w:sz w:val="20"/>
          <w:szCs w:val="20"/>
        </w:rPr>
        <w:t xml:space="preserve"> Tonnen </w:t>
      </w:r>
      <w:r w:rsidRPr="000E5E7F">
        <w:rPr>
          <w:sz w:val="20"/>
          <w:szCs w:val="20"/>
        </w:rPr>
        <w:t>Nickel und 9</w:t>
      </w:r>
      <w:r w:rsidR="00980147">
        <w:rPr>
          <w:sz w:val="20"/>
          <w:szCs w:val="20"/>
        </w:rPr>
        <w:t>30.000</w:t>
      </w:r>
      <w:r w:rsidR="008D77B8">
        <w:rPr>
          <w:sz w:val="20"/>
          <w:szCs w:val="20"/>
        </w:rPr>
        <w:t xml:space="preserve"> Tonnen</w:t>
      </w:r>
      <w:r w:rsidRPr="000E5E7F">
        <w:rPr>
          <w:sz w:val="20"/>
          <w:szCs w:val="20"/>
        </w:rPr>
        <w:t xml:space="preserve"> Kobalt </w:t>
      </w:r>
      <w:r w:rsidR="00980147">
        <w:rPr>
          <w:sz w:val="20"/>
          <w:szCs w:val="20"/>
        </w:rPr>
        <w:t>aus Recycling gewonnen werden müssen</w:t>
      </w:r>
      <w:r w:rsidRPr="000E5E7F">
        <w:rPr>
          <w:sz w:val="20"/>
          <w:szCs w:val="20"/>
        </w:rPr>
        <w:t xml:space="preserve">, um den weltweiten Bedarf </w:t>
      </w:r>
      <w:r w:rsidR="00980147">
        <w:rPr>
          <w:sz w:val="20"/>
          <w:szCs w:val="20"/>
        </w:rPr>
        <w:t>für</w:t>
      </w:r>
      <w:r w:rsidRPr="000E5E7F">
        <w:rPr>
          <w:sz w:val="20"/>
          <w:szCs w:val="20"/>
        </w:rPr>
        <w:t xml:space="preserve"> Lithium-Ionen-Batterien zu decken. </w:t>
      </w:r>
    </w:p>
    <w:p w14:paraId="5C515AB3" w14:textId="7EEFCACA" w:rsidR="00E03D1D" w:rsidRPr="00E03D1D" w:rsidRDefault="000E5E7F" w:rsidP="00B14767">
      <w:pPr>
        <w:pStyle w:val="Default"/>
        <w:spacing w:after="120" w:line="360" w:lineRule="auto"/>
        <w:rPr>
          <w:sz w:val="20"/>
          <w:szCs w:val="20"/>
        </w:rPr>
      </w:pPr>
      <w:r>
        <w:rPr>
          <w:sz w:val="20"/>
          <w:szCs w:val="20"/>
        </w:rPr>
        <w:t>„</w:t>
      </w:r>
      <w:r w:rsidR="00E03D1D" w:rsidRPr="00E03D1D">
        <w:rPr>
          <w:sz w:val="20"/>
          <w:szCs w:val="20"/>
        </w:rPr>
        <w:t xml:space="preserve">Dank dieser Kooperation konnte sich XALT </w:t>
      </w:r>
      <w:r w:rsidR="003D16DD">
        <w:rPr>
          <w:sz w:val="20"/>
          <w:szCs w:val="20"/>
        </w:rPr>
        <w:t xml:space="preserve">Energy </w:t>
      </w:r>
      <w:r w:rsidR="00E03D1D" w:rsidRPr="00E03D1D">
        <w:rPr>
          <w:sz w:val="20"/>
          <w:szCs w:val="20"/>
        </w:rPr>
        <w:t xml:space="preserve">bereits in einem frühen Stadium an der Grundlagenforschung und </w:t>
      </w:r>
      <w:r w:rsidR="003D16DD">
        <w:rPr>
          <w:sz w:val="20"/>
          <w:szCs w:val="20"/>
        </w:rPr>
        <w:t xml:space="preserve">der </w:t>
      </w:r>
      <w:r w:rsidR="00E03D1D" w:rsidRPr="00E03D1D">
        <w:rPr>
          <w:sz w:val="20"/>
          <w:szCs w:val="20"/>
        </w:rPr>
        <w:t xml:space="preserve">Entwicklung </w:t>
      </w:r>
      <w:r w:rsidR="003D16DD">
        <w:rPr>
          <w:sz w:val="20"/>
          <w:szCs w:val="20"/>
        </w:rPr>
        <w:t>dieses</w:t>
      </w:r>
      <w:r w:rsidR="00E03D1D" w:rsidRPr="00E03D1D">
        <w:rPr>
          <w:sz w:val="20"/>
          <w:szCs w:val="20"/>
        </w:rPr>
        <w:t xml:space="preserve"> vielversprechenden Verfahrens beteiligen.</w:t>
      </w:r>
      <w:r w:rsidR="00EA6AEE">
        <w:rPr>
          <w:sz w:val="20"/>
          <w:szCs w:val="20"/>
        </w:rPr>
        <w:t xml:space="preserve"> </w:t>
      </w:r>
      <w:r w:rsidR="003D16DD">
        <w:rPr>
          <w:sz w:val="20"/>
          <w:szCs w:val="20"/>
        </w:rPr>
        <w:t>Das hilft uns</w:t>
      </w:r>
      <w:r w:rsidR="00EA6AEE">
        <w:rPr>
          <w:sz w:val="20"/>
          <w:szCs w:val="20"/>
        </w:rPr>
        <w:t>,</w:t>
      </w:r>
      <w:r w:rsidR="00EA6AEE" w:rsidRPr="00EA6AEE">
        <w:rPr>
          <w:sz w:val="20"/>
          <w:szCs w:val="20"/>
        </w:rPr>
        <w:t xml:space="preserve"> Batterien </w:t>
      </w:r>
      <w:r w:rsidR="003D16DD">
        <w:rPr>
          <w:sz w:val="20"/>
          <w:szCs w:val="20"/>
        </w:rPr>
        <w:t>unabhängig</w:t>
      </w:r>
      <w:r w:rsidR="00EA6AEE" w:rsidRPr="00EA6AEE">
        <w:rPr>
          <w:sz w:val="20"/>
          <w:szCs w:val="20"/>
        </w:rPr>
        <w:t xml:space="preserve"> von neuen Rohstoffen </w:t>
      </w:r>
      <w:r w:rsidR="003D16DD">
        <w:rPr>
          <w:sz w:val="20"/>
          <w:szCs w:val="20"/>
        </w:rPr>
        <w:t>herzustellen</w:t>
      </w:r>
      <w:r w:rsidR="00EA6AEE">
        <w:rPr>
          <w:sz w:val="20"/>
          <w:szCs w:val="20"/>
        </w:rPr>
        <w:t>“</w:t>
      </w:r>
      <w:r w:rsidR="00E03D1D" w:rsidRPr="00E03D1D">
        <w:rPr>
          <w:sz w:val="20"/>
          <w:szCs w:val="20"/>
        </w:rPr>
        <w:t>, s</w:t>
      </w:r>
      <w:r w:rsidR="00EA6AEE">
        <w:rPr>
          <w:sz w:val="20"/>
          <w:szCs w:val="20"/>
        </w:rPr>
        <w:t xml:space="preserve">o </w:t>
      </w:r>
      <w:r w:rsidR="00E03D1D" w:rsidRPr="00E03D1D">
        <w:rPr>
          <w:sz w:val="20"/>
          <w:szCs w:val="20"/>
        </w:rPr>
        <w:t xml:space="preserve">Camardese. </w:t>
      </w:r>
      <w:r w:rsidR="00EA6AEE">
        <w:rPr>
          <w:sz w:val="20"/>
          <w:szCs w:val="20"/>
        </w:rPr>
        <w:t>„</w:t>
      </w:r>
      <w:r w:rsidR="00E03D1D" w:rsidRPr="00E03D1D">
        <w:rPr>
          <w:sz w:val="20"/>
          <w:szCs w:val="20"/>
        </w:rPr>
        <w:t xml:space="preserve">Die Zusammenarbeit </w:t>
      </w:r>
      <w:r w:rsidR="00DE0A13" w:rsidRPr="00E03D1D">
        <w:rPr>
          <w:sz w:val="20"/>
          <w:szCs w:val="20"/>
        </w:rPr>
        <w:t xml:space="preserve">hat </w:t>
      </w:r>
      <w:r w:rsidR="00DE0A13">
        <w:rPr>
          <w:sz w:val="20"/>
          <w:szCs w:val="20"/>
        </w:rPr>
        <w:t>uns</w:t>
      </w:r>
      <w:r w:rsidR="00E03D1D" w:rsidRPr="00E03D1D">
        <w:rPr>
          <w:sz w:val="20"/>
          <w:szCs w:val="20"/>
        </w:rPr>
        <w:t xml:space="preserve"> </w:t>
      </w:r>
      <w:r w:rsidR="00B54A53">
        <w:rPr>
          <w:sz w:val="20"/>
          <w:szCs w:val="20"/>
        </w:rPr>
        <w:t>ermöglicht,</w:t>
      </w:r>
      <w:r w:rsidR="003D16DD">
        <w:rPr>
          <w:sz w:val="20"/>
          <w:szCs w:val="20"/>
        </w:rPr>
        <w:t xml:space="preserve"> an der </w:t>
      </w:r>
      <w:r w:rsidR="00E03D1D" w:rsidRPr="00E03D1D">
        <w:rPr>
          <w:sz w:val="20"/>
          <w:szCs w:val="20"/>
        </w:rPr>
        <w:t>Entwicklung</w:t>
      </w:r>
      <w:r w:rsidR="003D16DD">
        <w:rPr>
          <w:sz w:val="20"/>
          <w:szCs w:val="20"/>
        </w:rPr>
        <w:t xml:space="preserve"> </w:t>
      </w:r>
      <w:r w:rsidR="00E03D1D" w:rsidRPr="00E03D1D">
        <w:rPr>
          <w:sz w:val="20"/>
          <w:szCs w:val="20"/>
        </w:rPr>
        <w:t xml:space="preserve">einer wichtigen, nachhaltigen Recyclingtechnologie </w:t>
      </w:r>
      <w:r w:rsidR="00B54A53">
        <w:rPr>
          <w:sz w:val="20"/>
          <w:szCs w:val="20"/>
        </w:rPr>
        <w:t>mitzuarbeiten</w:t>
      </w:r>
      <w:r w:rsidR="00E03D1D" w:rsidRPr="00E03D1D">
        <w:rPr>
          <w:sz w:val="20"/>
          <w:szCs w:val="20"/>
        </w:rPr>
        <w:t>.</w:t>
      </w:r>
      <w:r w:rsidR="00583586">
        <w:rPr>
          <w:sz w:val="20"/>
          <w:szCs w:val="20"/>
        </w:rPr>
        <w:t>“</w:t>
      </w:r>
    </w:p>
    <w:p w14:paraId="10E177ED" w14:textId="5B280067" w:rsidR="00892655" w:rsidRPr="00E03D1D" w:rsidRDefault="00EA6AEE" w:rsidP="00B14767">
      <w:pPr>
        <w:pStyle w:val="Default"/>
        <w:spacing w:after="120" w:line="360" w:lineRule="auto"/>
        <w:rPr>
          <w:sz w:val="20"/>
          <w:szCs w:val="20"/>
        </w:rPr>
      </w:pPr>
      <w:r>
        <w:rPr>
          <w:sz w:val="20"/>
          <w:szCs w:val="20"/>
        </w:rPr>
        <w:t>„</w:t>
      </w:r>
      <w:r w:rsidR="00E03D1D" w:rsidRPr="00E03D1D">
        <w:rPr>
          <w:sz w:val="20"/>
          <w:szCs w:val="20"/>
        </w:rPr>
        <w:t>Letzten Endes muss Batterierecycling rentabel sein</w:t>
      </w:r>
      <w:r>
        <w:rPr>
          <w:sz w:val="20"/>
          <w:szCs w:val="20"/>
        </w:rPr>
        <w:t>“</w:t>
      </w:r>
      <w:r w:rsidR="00E03D1D" w:rsidRPr="00E03D1D">
        <w:rPr>
          <w:sz w:val="20"/>
          <w:szCs w:val="20"/>
        </w:rPr>
        <w:t xml:space="preserve">, </w:t>
      </w:r>
      <w:r>
        <w:rPr>
          <w:sz w:val="20"/>
          <w:szCs w:val="20"/>
        </w:rPr>
        <w:t xml:space="preserve">ergänzt </w:t>
      </w:r>
      <w:r w:rsidR="00E03D1D" w:rsidRPr="00E03D1D">
        <w:rPr>
          <w:sz w:val="20"/>
          <w:szCs w:val="20"/>
        </w:rPr>
        <w:t xml:space="preserve">Spangenberger. </w:t>
      </w:r>
      <w:r>
        <w:rPr>
          <w:sz w:val="20"/>
          <w:szCs w:val="20"/>
        </w:rPr>
        <w:t>„</w:t>
      </w:r>
      <w:r w:rsidR="00BD6A64">
        <w:rPr>
          <w:sz w:val="20"/>
          <w:szCs w:val="20"/>
        </w:rPr>
        <w:t xml:space="preserve">Wir werden sicherlich noch </w:t>
      </w:r>
      <w:r w:rsidR="00583586" w:rsidRPr="00583586">
        <w:rPr>
          <w:sz w:val="20"/>
          <w:szCs w:val="20"/>
        </w:rPr>
        <w:t xml:space="preserve">Skaleneffekte </w:t>
      </w:r>
      <w:r w:rsidR="00BD6A64">
        <w:rPr>
          <w:sz w:val="20"/>
          <w:szCs w:val="20"/>
        </w:rPr>
        <w:t>sehen</w:t>
      </w:r>
      <w:r w:rsidR="00583586" w:rsidRPr="00583586">
        <w:rPr>
          <w:sz w:val="20"/>
          <w:szCs w:val="20"/>
        </w:rPr>
        <w:t xml:space="preserve">, aber im Moment </w:t>
      </w:r>
      <w:r w:rsidR="00BD6A64">
        <w:rPr>
          <w:sz w:val="20"/>
          <w:szCs w:val="20"/>
        </w:rPr>
        <w:t>ist</w:t>
      </w:r>
      <w:r w:rsidR="00583586" w:rsidRPr="00583586">
        <w:rPr>
          <w:sz w:val="20"/>
          <w:szCs w:val="20"/>
        </w:rPr>
        <w:t xml:space="preserve"> Batterie</w:t>
      </w:r>
      <w:r w:rsidR="00BD6A64">
        <w:rPr>
          <w:sz w:val="20"/>
          <w:szCs w:val="20"/>
        </w:rPr>
        <w:t>r</w:t>
      </w:r>
      <w:r w:rsidR="00583586" w:rsidRPr="00583586">
        <w:rPr>
          <w:sz w:val="20"/>
          <w:szCs w:val="20"/>
        </w:rPr>
        <w:t xml:space="preserve">ecycling </w:t>
      </w:r>
      <w:r w:rsidR="00BD6A64">
        <w:rPr>
          <w:sz w:val="20"/>
          <w:szCs w:val="20"/>
        </w:rPr>
        <w:t>noch sehr teuer</w:t>
      </w:r>
      <w:r w:rsidR="00583586" w:rsidRPr="00583586">
        <w:rPr>
          <w:sz w:val="20"/>
          <w:szCs w:val="20"/>
        </w:rPr>
        <w:t xml:space="preserve">. Die </w:t>
      </w:r>
      <w:r w:rsidR="00BD6A64">
        <w:rPr>
          <w:sz w:val="20"/>
          <w:szCs w:val="20"/>
        </w:rPr>
        <w:t>Zusammenar</w:t>
      </w:r>
      <w:r w:rsidR="00583586" w:rsidRPr="00583586">
        <w:rPr>
          <w:sz w:val="20"/>
          <w:szCs w:val="20"/>
        </w:rPr>
        <w:t>beit</w:t>
      </w:r>
      <w:r w:rsidR="00BD6A64">
        <w:rPr>
          <w:sz w:val="20"/>
          <w:szCs w:val="20"/>
        </w:rPr>
        <w:t xml:space="preserve"> vom </w:t>
      </w:r>
      <w:r w:rsidR="00583586" w:rsidRPr="00583586">
        <w:rPr>
          <w:sz w:val="20"/>
          <w:szCs w:val="20"/>
        </w:rPr>
        <w:t xml:space="preserve">ReCell Center und XALT </w:t>
      </w:r>
      <w:r w:rsidR="003D16DD">
        <w:rPr>
          <w:sz w:val="20"/>
          <w:szCs w:val="20"/>
        </w:rPr>
        <w:t xml:space="preserve">Energy </w:t>
      </w:r>
      <w:r w:rsidR="00BD6A64">
        <w:rPr>
          <w:sz w:val="20"/>
          <w:szCs w:val="20"/>
        </w:rPr>
        <w:t>leistet einen Beitrag dazu, dass das Recycling von Batterien mittelfristig eine kostengünstige Alternative zur Verarbeitung von natürlichen Rohstoffen wird</w:t>
      </w:r>
      <w:r w:rsidR="00E03D1D" w:rsidRPr="00E03D1D">
        <w:rPr>
          <w:sz w:val="20"/>
          <w:szCs w:val="20"/>
        </w:rPr>
        <w:t>.</w:t>
      </w:r>
      <w:r w:rsidR="00E03D1D">
        <w:rPr>
          <w:sz w:val="20"/>
          <w:szCs w:val="20"/>
        </w:rPr>
        <w:t>“</w:t>
      </w:r>
    </w:p>
    <w:p w14:paraId="0348A8C3" w14:textId="4621B3A7" w:rsidR="00521DA5" w:rsidRPr="00DE0A13" w:rsidRDefault="00521DA5" w:rsidP="00E03D1D">
      <w:pPr>
        <w:rPr>
          <w:rFonts w:cs="Arial"/>
          <w:i/>
          <w:iCs/>
          <w:color w:val="000000"/>
          <w:sz w:val="18"/>
          <w:szCs w:val="18"/>
        </w:rPr>
      </w:pPr>
      <w:r w:rsidRPr="00DE0A13">
        <w:rPr>
          <w:i/>
          <w:iCs/>
          <w:sz w:val="18"/>
          <w:szCs w:val="18"/>
        </w:rPr>
        <w:t>*</w:t>
      </w:r>
      <w:r w:rsidR="00E03D1D" w:rsidRPr="00DE0A13">
        <w:rPr>
          <w:rFonts w:cs="Arial"/>
          <w:i/>
          <w:iCs/>
          <w:color w:val="000000"/>
          <w:sz w:val="18"/>
          <w:szCs w:val="18"/>
        </w:rPr>
        <w:t xml:space="preserve">Das vom Vehicle Technologies Office des US-Energieministeriums finanzierte ReCell Center wurde 2019 ins Leben gerufen. </w:t>
      </w:r>
      <w:r w:rsidR="00EA6AEE" w:rsidRPr="00DE0A13">
        <w:rPr>
          <w:rFonts w:cs="Arial"/>
          <w:i/>
          <w:iCs/>
          <w:color w:val="000000"/>
          <w:sz w:val="18"/>
          <w:szCs w:val="18"/>
        </w:rPr>
        <w:t xml:space="preserve">Es wird </w:t>
      </w:r>
      <w:r w:rsidR="00EC0645" w:rsidRPr="00DE0A13">
        <w:rPr>
          <w:rFonts w:cs="Arial"/>
          <w:i/>
          <w:iCs/>
          <w:color w:val="000000"/>
          <w:sz w:val="18"/>
          <w:szCs w:val="18"/>
        </w:rPr>
        <w:t>vom Argonne National Laboratory zusammen mit dem National Renewable Energy Laboratory und dem Oak Ridge National Laboratory geleitet</w:t>
      </w:r>
      <w:r w:rsidR="00EA6AEE" w:rsidRPr="00DE0A13">
        <w:rPr>
          <w:rFonts w:cs="Arial"/>
          <w:i/>
          <w:iCs/>
          <w:color w:val="000000"/>
          <w:sz w:val="18"/>
          <w:szCs w:val="18"/>
        </w:rPr>
        <w:t xml:space="preserve"> und</w:t>
      </w:r>
      <w:r w:rsidR="00EC0645" w:rsidRPr="00DE0A13">
        <w:rPr>
          <w:rFonts w:cs="Arial"/>
          <w:i/>
          <w:iCs/>
          <w:color w:val="000000"/>
          <w:sz w:val="18"/>
          <w:szCs w:val="18"/>
        </w:rPr>
        <w:t xml:space="preserve"> soll </w:t>
      </w:r>
      <w:r w:rsidR="00E03D1D" w:rsidRPr="00DE0A13">
        <w:rPr>
          <w:rFonts w:cs="Arial"/>
          <w:i/>
          <w:iCs/>
          <w:color w:val="000000"/>
          <w:sz w:val="18"/>
          <w:szCs w:val="18"/>
        </w:rPr>
        <w:t xml:space="preserve">Technologien und Konzepte entwickeln, die die Wirtschaftlichkeit des Batterierecyclings verbessern, zur Senkung der Kosten für neue Batterien beitragen und die Batterielieferkette in den USA stärken. Weitere Informationen über das ReCell Center sind abrufbar unter </w:t>
      </w:r>
      <w:hyperlink r:id="rId11" w:history="1">
        <w:r w:rsidRPr="00DE0A13">
          <w:rPr>
            <w:rStyle w:val="Hyperlink"/>
            <w:i/>
            <w:iCs/>
            <w:sz w:val="18"/>
            <w:szCs w:val="18"/>
          </w:rPr>
          <w:t>www.ReCellCenter.org</w:t>
        </w:r>
      </w:hyperlink>
      <w:r w:rsidRPr="00DE0A13">
        <w:rPr>
          <w:i/>
          <w:iCs/>
          <w:sz w:val="18"/>
          <w:szCs w:val="18"/>
        </w:rPr>
        <w:t>.</w:t>
      </w:r>
    </w:p>
    <w:p w14:paraId="486E7A61" w14:textId="77777777" w:rsidR="00521DA5" w:rsidRPr="00E03D1D" w:rsidRDefault="00521DA5" w:rsidP="00521DA5">
      <w:pPr>
        <w:pStyle w:val="Default"/>
        <w:rPr>
          <w:sz w:val="20"/>
          <w:szCs w:val="20"/>
        </w:rPr>
      </w:pPr>
    </w:p>
    <w:p w14:paraId="2C28D098" w14:textId="77777777" w:rsidR="00772824" w:rsidRDefault="00772824" w:rsidP="00892655">
      <w:pPr>
        <w:shd w:val="clear" w:color="auto" w:fill="FEFEFE"/>
        <w:spacing w:after="120" w:line="360" w:lineRule="auto"/>
        <w:rPr>
          <w:rFonts w:ascii="Helvetica" w:eastAsia="Times New Roman" w:hAnsi="Helvetica" w:cs="Times New Roman"/>
          <w:color w:val="444444"/>
          <w:sz w:val="21"/>
          <w:szCs w:val="21"/>
          <w:lang w:eastAsia="zh-CN"/>
        </w:rPr>
      </w:pPr>
    </w:p>
    <w:p w14:paraId="4C31A21C" w14:textId="46AE6A17" w:rsidR="00892655" w:rsidRDefault="00892655" w:rsidP="00892655">
      <w:pPr>
        <w:shd w:val="clear" w:color="auto" w:fill="FEFEFE"/>
        <w:spacing w:after="120" w:line="360" w:lineRule="auto"/>
        <w:rPr>
          <w:rFonts w:ascii="Helvetica" w:eastAsia="Times New Roman" w:hAnsi="Helvetica" w:cs="Times New Roman"/>
          <w:color w:val="444444"/>
          <w:sz w:val="21"/>
          <w:szCs w:val="21"/>
          <w:lang w:val="en-US" w:eastAsia="zh-CN"/>
        </w:rPr>
      </w:pPr>
      <w:r w:rsidRPr="00E03D1D">
        <w:rPr>
          <w:rFonts w:ascii="Helvetica" w:eastAsia="Times New Roman" w:hAnsi="Helvetica" w:cs="Times New Roman"/>
          <w:color w:val="444444"/>
          <w:sz w:val="21"/>
          <w:szCs w:val="21"/>
          <w:lang w:eastAsia="zh-CN"/>
        </w:rPr>
        <w:tab/>
      </w:r>
      <w:r w:rsidRPr="00E03D1D">
        <w:rPr>
          <w:rFonts w:ascii="Helvetica" w:eastAsia="Times New Roman" w:hAnsi="Helvetica" w:cs="Times New Roman"/>
          <w:color w:val="444444"/>
          <w:sz w:val="21"/>
          <w:szCs w:val="21"/>
          <w:lang w:eastAsia="zh-CN"/>
        </w:rPr>
        <w:tab/>
      </w:r>
      <w:r w:rsidRPr="00E03D1D">
        <w:rPr>
          <w:rFonts w:ascii="Helvetica" w:eastAsia="Times New Roman" w:hAnsi="Helvetica" w:cs="Times New Roman"/>
          <w:color w:val="444444"/>
          <w:sz w:val="21"/>
          <w:szCs w:val="21"/>
          <w:lang w:eastAsia="zh-CN"/>
        </w:rPr>
        <w:tab/>
      </w:r>
      <w:r w:rsidRPr="00E03D1D">
        <w:rPr>
          <w:rFonts w:ascii="Helvetica" w:eastAsia="Times New Roman" w:hAnsi="Helvetica" w:cs="Times New Roman"/>
          <w:color w:val="444444"/>
          <w:sz w:val="21"/>
          <w:szCs w:val="21"/>
          <w:lang w:eastAsia="zh-CN"/>
        </w:rPr>
        <w:tab/>
      </w:r>
      <w:r w:rsidRPr="00E03D1D">
        <w:rPr>
          <w:rFonts w:ascii="Helvetica" w:eastAsia="Times New Roman" w:hAnsi="Helvetica" w:cs="Times New Roman"/>
          <w:color w:val="444444"/>
          <w:sz w:val="21"/>
          <w:szCs w:val="21"/>
          <w:lang w:eastAsia="zh-CN"/>
        </w:rPr>
        <w:tab/>
      </w:r>
      <w:r>
        <w:rPr>
          <w:rFonts w:ascii="Helvetica" w:eastAsia="Times New Roman" w:hAnsi="Helvetica" w:cs="Times New Roman"/>
          <w:color w:val="444444"/>
          <w:sz w:val="21"/>
          <w:szCs w:val="21"/>
          <w:lang w:val="en-US" w:eastAsia="zh-CN"/>
        </w:rPr>
        <w:t>###</w:t>
      </w:r>
    </w:p>
    <w:p w14:paraId="463B8909" w14:textId="77777777" w:rsidR="00772824" w:rsidRDefault="00772824" w:rsidP="00772824">
      <w:pPr>
        <w:rPr>
          <w:rFonts w:cs="Arial"/>
          <w:b/>
          <w:color w:val="000000"/>
          <w:sz w:val="18"/>
          <w:szCs w:val="18"/>
        </w:rPr>
      </w:pPr>
      <w:r>
        <w:rPr>
          <w:rFonts w:cs="Arial"/>
          <w:b/>
          <w:color w:val="000000"/>
          <w:sz w:val="18"/>
          <w:szCs w:val="18"/>
        </w:rPr>
        <w:t>Über Freudenberg Sealing Technologies</w:t>
      </w:r>
    </w:p>
    <w:p w14:paraId="7504F81B" w14:textId="77777777" w:rsidR="00772824" w:rsidRDefault="00772824" w:rsidP="00772824">
      <w:pPr>
        <w:rPr>
          <w:rFonts w:cs="Arial"/>
          <w:color w:val="000000"/>
          <w:sz w:val="18"/>
          <w:szCs w:val="18"/>
        </w:rPr>
      </w:pPr>
      <w:r>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2020 erzielte Freudenberg Sealing Technologies einen Umsatz von rund 2 Milliarden Euro und beschäftigte zirka 13.000 Mitarbeiter. Weitere Informationen unter </w:t>
      </w:r>
      <w:hyperlink r:id="rId12" w:history="1">
        <w:r>
          <w:rPr>
            <w:rStyle w:val="Hyperlink"/>
            <w:rFonts w:cs="Arial"/>
            <w:sz w:val="18"/>
            <w:szCs w:val="18"/>
          </w:rPr>
          <w:t>www.fst.com</w:t>
        </w:r>
      </w:hyperlink>
      <w:r>
        <w:rPr>
          <w:rFonts w:cs="Arial"/>
          <w:color w:val="000000"/>
          <w:sz w:val="18"/>
          <w:szCs w:val="18"/>
        </w:rPr>
        <w:t xml:space="preserve">. </w:t>
      </w:r>
    </w:p>
    <w:p w14:paraId="5AAF1BD8" w14:textId="77777777" w:rsidR="00772824" w:rsidRDefault="00772824" w:rsidP="00772824">
      <w:pPr>
        <w:rPr>
          <w:rFonts w:cs="Arial"/>
          <w:color w:val="000000"/>
          <w:sz w:val="18"/>
          <w:szCs w:val="18"/>
        </w:rPr>
      </w:pPr>
    </w:p>
    <w:p w14:paraId="0ACC0703" w14:textId="77777777" w:rsidR="00772824" w:rsidRDefault="00772824" w:rsidP="00772824">
      <w:pPr>
        <w:rPr>
          <w:sz w:val="18"/>
          <w:szCs w:val="18"/>
        </w:rPr>
      </w:pPr>
      <w:r>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und Sonstiges im Geschäftsjahr 2020 einen Umsatz von rund 8,8 Milliarden Euro erwirtschaftete und in etwa 60 Ländern zirka 48.000 Mitarbeiter beschäftigte. Weitere Informationen unter </w:t>
      </w:r>
      <w:hyperlink r:id="rId13" w:history="1">
        <w:r>
          <w:rPr>
            <w:rStyle w:val="Hyperlink"/>
            <w:rFonts w:cs="Arial"/>
            <w:sz w:val="18"/>
            <w:szCs w:val="18"/>
          </w:rPr>
          <w:t>www.freudenberg.com</w:t>
        </w:r>
      </w:hyperlink>
      <w:r>
        <w:rPr>
          <w:rFonts w:cs="Arial"/>
          <w:color w:val="000000"/>
          <w:sz w:val="18"/>
          <w:szCs w:val="18"/>
        </w:rPr>
        <w:t>.</w:t>
      </w:r>
    </w:p>
    <w:p w14:paraId="5035B3E3" w14:textId="77777777" w:rsidR="00772824" w:rsidRDefault="00772824" w:rsidP="00772824">
      <w:pPr>
        <w:rPr>
          <w:b/>
          <w:sz w:val="18"/>
          <w:szCs w:val="18"/>
        </w:rPr>
      </w:pPr>
    </w:p>
    <w:p w14:paraId="3742F557" w14:textId="77777777" w:rsidR="00772824" w:rsidRDefault="00772824" w:rsidP="00772824">
      <w:pPr>
        <w:rPr>
          <w:sz w:val="18"/>
          <w:szCs w:val="18"/>
        </w:rPr>
      </w:pPr>
      <w:r>
        <w:rPr>
          <w:b/>
          <w:sz w:val="18"/>
          <w:szCs w:val="18"/>
        </w:rPr>
        <w:t xml:space="preserve">Kontakt </w:t>
      </w:r>
    </w:p>
    <w:p w14:paraId="1ECAD756" w14:textId="77777777" w:rsidR="00772824" w:rsidRDefault="00772824" w:rsidP="00772824">
      <w:pPr>
        <w:rPr>
          <w:sz w:val="18"/>
          <w:szCs w:val="18"/>
        </w:rPr>
      </w:pPr>
      <w:r>
        <w:rPr>
          <w:sz w:val="18"/>
          <w:szCs w:val="18"/>
        </w:rPr>
        <w:t xml:space="preserve">Freudenberg Sealing Technologies </w:t>
      </w:r>
    </w:p>
    <w:p w14:paraId="66B3B1B7" w14:textId="77777777" w:rsidR="00772824" w:rsidRDefault="00772824" w:rsidP="00772824">
      <w:pPr>
        <w:rPr>
          <w:sz w:val="18"/>
          <w:szCs w:val="18"/>
        </w:rPr>
      </w:pPr>
      <w:r>
        <w:rPr>
          <w:sz w:val="18"/>
          <w:szCs w:val="18"/>
        </w:rPr>
        <w:t>Ulrike Reich, Head of Media Relations</w:t>
      </w:r>
    </w:p>
    <w:p w14:paraId="16B5B185" w14:textId="77777777" w:rsidR="00772824" w:rsidRDefault="00772824" w:rsidP="00772824">
      <w:pPr>
        <w:rPr>
          <w:sz w:val="18"/>
          <w:szCs w:val="18"/>
        </w:rPr>
      </w:pPr>
      <w:r>
        <w:rPr>
          <w:sz w:val="18"/>
          <w:szCs w:val="18"/>
        </w:rPr>
        <w:t>Höhnerweg 2 - 4</w:t>
      </w:r>
    </w:p>
    <w:p w14:paraId="5367EE57" w14:textId="77777777" w:rsidR="00772824" w:rsidRDefault="00772824" w:rsidP="00772824">
      <w:pPr>
        <w:rPr>
          <w:sz w:val="18"/>
          <w:szCs w:val="18"/>
        </w:rPr>
      </w:pPr>
      <w:r>
        <w:rPr>
          <w:sz w:val="18"/>
          <w:szCs w:val="18"/>
        </w:rPr>
        <w:t xml:space="preserve">D-69465 Weinheim </w:t>
      </w:r>
      <w:r>
        <w:rPr>
          <w:sz w:val="18"/>
          <w:szCs w:val="18"/>
        </w:rPr>
        <w:tab/>
      </w:r>
    </w:p>
    <w:p w14:paraId="552F7431" w14:textId="77777777" w:rsidR="00772824" w:rsidRDefault="00772824" w:rsidP="00772824">
      <w:pPr>
        <w:rPr>
          <w:sz w:val="18"/>
          <w:szCs w:val="18"/>
        </w:rPr>
      </w:pPr>
    </w:p>
    <w:p w14:paraId="18896DEB" w14:textId="77777777" w:rsidR="00772824" w:rsidRDefault="00772824" w:rsidP="00772824">
      <w:pPr>
        <w:rPr>
          <w:sz w:val="18"/>
          <w:szCs w:val="18"/>
        </w:rPr>
      </w:pPr>
      <w:r>
        <w:rPr>
          <w:sz w:val="18"/>
          <w:szCs w:val="18"/>
        </w:rPr>
        <w:t>Telefon: +49 6201 80 5713</w:t>
      </w:r>
    </w:p>
    <w:p w14:paraId="6B4A9C59" w14:textId="77777777" w:rsidR="00772824" w:rsidRDefault="00772824" w:rsidP="00772824">
      <w:pPr>
        <w:rPr>
          <w:sz w:val="18"/>
          <w:szCs w:val="18"/>
        </w:rPr>
      </w:pPr>
      <w:r>
        <w:rPr>
          <w:sz w:val="18"/>
          <w:szCs w:val="18"/>
        </w:rPr>
        <w:t>E-Mail: ulrike.reich@fst.com</w:t>
      </w:r>
    </w:p>
    <w:p w14:paraId="285CE337" w14:textId="77777777" w:rsidR="00772824" w:rsidRDefault="00772824" w:rsidP="00772824">
      <w:pPr>
        <w:rPr>
          <w:sz w:val="18"/>
          <w:szCs w:val="18"/>
        </w:rPr>
      </w:pPr>
      <w:hyperlink r:id="rId14" w:history="1">
        <w:r>
          <w:rPr>
            <w:rStyle w:val="Hyperlink"/>
            <w:sz w:val="18"/>
            <w:szCs w:val="18"/>
          </w:rPr>
          <w:t>www.fst.com</w:t>
        </w:r>
      </w:hyperlink>
      <w:r>
        <w:rPr>
          <w:rFonts w:cs="Arial"/>
          <w:color w:val="000000"/>
        </w:rPr>
        <w:t xml:space="preserve"> </w:t>
      </w:r>
      <w:hyperlink r:id="rId15" w:history="1">
        <w:r>
          <w:rPr>
            <w:rStyle w:val="Hyperlink"/>
            <w:sz w:val="18"/>
            <w:szCs w:val="18"/>
          </w:rPr>
          <w:t>www.twitter.com/Freudenberg_FST</w:t>
        </w:r>
      </w:hyperlink>
      <w:r>
        <w:rPr>
          <w:sz w:val="18"/>
          <w:szCs w:val="18"/>
        </w:rPr>
        <w:t xml:space="preserve">                       </w:t>
      </w:r>
    </w:p>
    <w:p w14:paraId="0E858994" w14:textId="77777777" w:rsidR="00772824" w:rsidRDefault="00772824" w:rsidP="00772824">
      <w:pPr>
        <w:rPr>
          <w:rStyle w:val="Hyperlink"/>
        </w:rPr>
      </w:pPr>
      <w:r>
        <w:rPr>
          <w:rStyle w:val="Hyperlink"/>
          <w:sz w:val="18"/>
          <w:szCs w:val="18"/>
        </w:rPr>
        <w:t>www.youtube.com/freudenbergsealing</w:t>
      </w:r>
    </w:p>
    <w:p w14:paraId="4DE6A2CB" w14:textId="7E560FF0" w:rsidR="00772824" w:rsidRPr="00772824" w:rsidRDefault="00772824" w:rsidP="00772824">
      <w:pPr>
        <w:rPr>
          <w:rFonts w:cs="Arial"/>
          <w:sz w:val="20"/>
          <w:szCs w:val="20"/>
        </w:rPr>
      </w:pPr>
      <w:r>
        <w:rPr>
          <w:rStyle w:val="Hyperlink"/>
          <w:sz w:val="18"/>
          <w:szCs w:val="18"/>
        </w:rPr>
        <w:t>https://www.fst.de/api/rss/GetPmRssFeed</w:t>
      </w:r>
    </w:p>
    <w:sectPr w:rsidR="00772824" w:rsidRPr="00772824" w:rsidSect="00D4447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9FFB1" w14:textId="77777777" w:rsidR="0051728A" w:rsidRDefault="0051728A" w:rsidP="00433D12">
      <w:r>
        <w:separator/>
      </w:r>
    </w:p>
  </w:endnote>
  <w:endnote w:type="continuationSeparator" w:id="0">
    <w:p w14:paraId="3691403F" w14:textId="77777777" w:rsidR="0051728A" w:rsidRDefault="0051728A" w:rsidP="00433D12">
      <w:r>
        <w:continuationSeparator/>
      </w:r>
    </w:p>
  </w:endnote>
  <w:endnote w:type="continuationNotice" w:id="1">
    <w:p w14:paraId="11CB9E50" w14:textId="77777777" w:rsidR="0051728A" w:rsidRDefault="00517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C178" w14:textId="77777777" w:rsidR="00F71566" w:rsidRDefault="00F71566">
    <w:pPr>
      <w:pStyle w:val="Fuzeile"/>
    </w:pPr>
    <w:r>
      <w:rPr>
        <w:noProof/>
        <w:lang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Bmdc5MAAwAAXwYAAA4AAAAAAAAAAAAAAAAALgIAAGRycy9lMm9Eb2MueG1sUEsBAi0A&#10;FAAGAAgAAAAhAA8+bGHdAAAACwEAAA8AAAAAAAAAAAAAAAAAWgUAAGRycy9kb3ducmV2LnhtbFBL&#10;BQYAAAAABAAEAPMAAABkBg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7A2D8" w14:textId="77777777" w:rsidR="0051728A" w:rsidRDefault="0051728A" w:rsidP="00433D12">
      <w:r>
        <w:separator/>
      </w:r>
    </w:p>
  </w:footnote>
  <w:footnote w:type="continuationSeparator" w:id="0">
    <w:p w14:paraId="7D72A268" w14:textId="77777777" w:rsidR="0051728A" w:rsidRDefault="0051728A" w:rsidP="00433D12">
      <w:r>
        <w:continuationSeparator/>
      </w:r>
    </w:p>
  </w:footnote>
  <w:footnote w:type="continuationNotice" w:id="1">
    <w:p w14:paraId="30709254" w14:textId="77777777" w:rsidR="0051728A" w:rsidRDefault="00517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A959" w14:textId="77777777" w:rsidR="00AB1186" w:rsidRPr="003B6AE4" w:rsidRDefault="00AB1186">
    <w:pPr>
      <w:pStyle w:val="Kopfzeile"/>
      <w:rPr>
        <w:lang w:val="en-US"/>
      </w:rPr>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E7D66" w14:textId="2833D15D" w:rsidR="00AB1186" w:rsidRPr="00DC0CA4" w:rsidRDefault="00CC07DA"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6060AD" w:rsidRPr="006060AD">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2833D15D" w:rsidR="00AB1186" w:rsidRPr="00DC0CA4" w:rsidRDefault="00CC07DA"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6060AD" w:rsidRPr="006060AD">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102D9"/>
    <w:multiLevelType w:val="hybridMultilevel"/>
    <w:tmpl w:val="02F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C7A55"/>
    <w:multiLevelType w:val="hybridMultilevel"/>
    <w:tmpl w:val="A796D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599B"/>
    <w:rsid w:val="00007588"/>
    <w:rsid w:val="000103B9"/>
    <w:rsid w:val="00011314"/>
    <w:rsid w:val="00012C64"/>
    <w:rsid w:val="00013D19"/>
    <w:rsid w:val="00013FA2"/>
    <w:rsid w:val="00020B51"/>
    <w:rsid w:val="00021624"/>
    <w:rsid w:val="0002384C"/>
    <w:rsid w:val="000262B4"/>
    <w:rsid w:val="00034B6C"/>
    <w:rsid w:val="000366DD"/>
    <w:rsid w:val="00037C08"/>
    <w:rsid w:val="00037F43"/>
    <w:rsid w:val="000402AD"/>
    <w:rsid w:val="0004492B"/>
    <w:rsid w:val="00044AB9"/>
    <w:rsid w:val="000455B0"/>
    <w:rsid w:val="00053F60"/>
    <w:rsid w:val="000555A6"/>
    <w:rsid w:val="00060D56"/>
    <w:rsid w:val="00063A01"/>
    <w:rsid w:val="00070D94"/>
    <w:rsid w:val="000720FA"/>
    <w:rsid w:val="000763AF"/>
    <w:rsid w:val="000768FD"/>
    <w:rsid w:val="0008078E"/>
    <w:rsid w:val="000834DC"/>
    <w:rsid w:val="000910AD"/>
    <w:rsid w:val="000924EA"/>
    <w:rsid w:val="000932AE"/>
    <w:rsid w:val="00095347"/>
    <w:rsid w:val="0009610B"/>
    <w:rsid w:val="000A0204"/>
    <w:rsid w:val="000A4C68"/>
    <w:rsid w:val="000A4DF2"/>
    <w:rsid w:val="000A6BCD"/>
    <w:rsid w:val="000A700E"/>
    <w:rsid w:val="000B0BB2"/>
    <w:rsid w:val="000B2292"/>
    <w:rsid w:val="000B686B"/>
    <w:rsid w:val="000C0D50"/>
    <w:rsid w:val="000C3A30"/>
    <w:rsid w:val="000C67D4"/>
    <w:rsid w:val="000D2228"/>
    <w:rsid w:val="000D2CD5"/>
    <w:rsid w:val="000D43DF"/>
    <w:rsid w:val="000D476D"/>
    <w:rsid w:val="000D56C4"/>
    <w:rsid w:val="000D635B"/>
    <w:rsid w:val="000D68EE"/>
    <w:rsid w:val="000D6E63"/>
    <w:rsid w:val="000E2413"/>
    <w:rsid w:val="000E398C"/>
    <w:rsid w:val="000E4A5C"/>
    <w:rsid w:val="000E52D0"/>
    <w:rsid w:val="000E5E7F"/>
    <w:rsid w:val="000E6262"/>
    <w:rsid w:val="000F14D5"/>
    <w:rsid w:val="000F633F"/>
    <w:rsid w:val="000F65F6"/>
    <w:rsid w:val="00100D28"/>
    <w:rsid w:val="00101CCC"/>
    <w:rsid w:val="001020EE"/>
    <w:rsid w:val="00102465"/>
    <w:rsid w:val="00104206"/>
    <w:rsid w:val="00107BFA"/>
    <w:rsid w:val="00111F6D"/>
    <w:rsid w:val="001147E9"/>
    <w:rsid w:val="001206EA"/>
    <w:rsid w:val="001238B0"/>
    <w:rsid w:val="0012443E"/>
    <w:rsid w:val="0012580D"/>
    <w:rsid w:val="00127223"/>
    <w:rsid w:val="00131461"/>
    <w:rsid w:val="00144BDC"/>
    <w:rsid w:val="001451F2"/>
    <w:rsid w:val="00145505"/>
    <w:rsid w:val="00145939"/>
    <w:rsid w:val="00153AE6"/>
    <w:rsid w:val="00154C92"/>
    <w:rsid w:val="00157DB3"/>
    <w:rsid w:val="00157F94"/>
    <w:rsid w:val="00160F1C"/>
    <w:rsid w:val="001613CB"/>
    <w:rsid w:val="001640B2"/>
    <w:rsid w:val="00165238"/>
    <w:rsid w:val="00173776"/>
    <w:rsid w:val="00175CB0"/>
    <w:rsid w:val="00186200"/>
    <w:rsid w:val="00186EBA"/>
    <w:rsid w:val="001914F4"/>
    <w:rsid w:val="00191549"/>
    <w:rsid w:val="00192ECC"/>
    <w:rsid w:val="0019672C"/>
    <w:rsid w:val="00197E12"/>
    <w:rsid w:val="001A0C4C"/>
    <w:rsid w:val="001A35F7"/>
    <w:rsid w:val="001A39AF"/>
    <w:rsid w:val="001A6F12"/>
    <w:rsid w:val="001B09DF"/>
    <w:rsid w:val="001B43E7"/>
    <w:rsid w:val="001B6258"/>
    <w:rsid w:val="001B6D62"/>
    <w:rsid w:val="001C2119"/>
    <w:rsid w:val="001C26BF"/>
    <w:rsid w:val="001C2C50"/>
    <w:rsid w:val="001C7FA0"/>
    <w:rsid w:val="001D0E59"/>
    <w:rsid w:val="001D522C"/>
    <w:rsid w:val="001D7D0C"/>
    <w:rsid w:val="001E0750"/>
    <w:rsid w:val="001E188D"/>
    <w:rsid w:val="001E470B"/>
    <w:rsid w:val="001F202F"/>
    <w:rsid w:val="001F2A7B"/>
    <w:rsid w:val="001F6AC2"/>
    <w:rsid w:val="00200B1B"/>
    <w:rsid w:val="002019FA"/>
    <w:rsid w:val="00204C8B"/>
    <w:rsid w:val="0020783A"/>
    <w:rsid w:val="00210674"/>
    <w:rsid w:val="0021221C"/>
    <w:rsid w:val="002210DA"/>
    <w:rsid w:val="0022226F"/>
    <w:rsid w:val="00223C49"/>
    <w:rsid w:val="002269E1"/>
    <w:rsid w:val="00230A2E"/>
    <w:rsid w:val="00232CFE"/>
    <w:rsid w:val="00233696"/>
    <w:rsid w:val="00233C8F"/>
    <w:rsid w:val="00236A1A"/>
    <w:rsid w:val="00236B7C"/>
    <w:rsid w:val="00236F4B"/>
    <w:rsid w:val="002406A9"/>
    <w:rsid w:val="00241318"/>
    <w:rsid w:val="0024132A"/>
    <w:rsid w:val="00241A20"/>
    <w:rsid w:val="00242112"/>
    <w:rsid w:val="002447B5"/>
    <w:rsid w:val="0026037A"/>
    <w:rsid w:val="00262901"/>
    <w:rsid w:val="0026389D"/>
    <w:rsid w:val="00265CF0"/>
    <w:rsid w:val="00265EB6"/>
    <w:rsid w:val="00266C5C"/>
    <w:rsid w:val="002730C9"/>
    <w:rsid w:val="00274FB4"/>
    <w:rsid w:val="00276821"/>
    <w:rsid w:val="00276F97"/>
    <w:rsid w:val="00283BA2"/>
    <w:rsid w:val="0028422C"/>
    <w:rsid w:val="00284A62"/>
    <w:rsid w:val="00285FBF"/>
    <w:rsid w:val="002900DA"/>
    <w:rsid w:val="00290165"/>
    <w:rsid w:val="002920AC"/>
    <w:rsid w:val="00294D32"/>
    <w:rsid w:val="0029648B"/>
    <w:rsid w:val="00297592"/>
    <w:rsid w:val="00297674"/>
    <w:rsid w:val="002A19CA"/>
    <w:rsid w:val="002A3E6C"/>
    <w:rsid w:val="002A56BD"/>
    <w:rsid w:val="002B5DE6"/>
    <w:rsid w:val="002C3EB7"/>
    <w:rsid w:val="002C5FF5"/>
    <w:rsid w:val="002C780E"/>
    <w:rsid w:val="002C7F25"/>
    <w:rsid w:val="002D0905"/>
    <w:rsid w:val="002D2DB9"/>
    <w:rsid w:val="002D66C2"/>
    <w:rsid w:val="002D74F4"/>
    <w:rsid w:val="002E36CE"/>
    <w:rsid w:val="002E4883"/>
    <w:rsid w:val="002E4D0B"/>
    <w:rsid w:val="002E5224"/>
    <w:rsid w:val="002E76DA"/>
    <w:rsid w:val="002F15BA"/>
    <w:rsid w:val="002F1CA1"/>
    <w:rsid w:val="002F2063"/>
    <w:rsid w:val="002F3E38"/>
    <w:rsid w:val="002F49AB"/>
    <w:rsid w:val="002F6CD5"/>
    <w:rsid w:val="002F7E45"/>
    <w:rsid w:val="00300634"/>
    <w:rsid w:val="00303C97"/>
    <w:rsid w:val="00304878"/>
    <w:rsid w:val="0030505B"/>
    <w:rsid w:val="00305836"/>
    <w:rsid w:val="00306278"/>
    <w:rsid w:val="003138D2"/>
    <w:rsid w:val="00313DE4"/>
    <w:rsid w:val="00314721"/>
    <w:rsid w:val="00315A31"/>
    <w:rsid w:val="00315C8B"/>
    <w:rsid w:val="0031605C"/>
    <w:rsid w:val="003164A8"/>
    <w:rsid w:val="00320F03"/>
    <w:rsid w:val="00323257"/>
    <w:rsid w:val="003234AA"/>
    <w:rsid w:val="0032398F"/>
    <w:rsid w:val="0032466C"/>
    <w:rsid w:val="00326FCE"/>
    <w:rsid w:val="00333459"/>
    <w:rsid w:val="0034479E"/>
    <w:rsid w:val="00345BE9"/>
    <w:rsid w:val="00346486"/>
    <w:rsid w:val="00347410"/>
    <w:rsid w:val="003479BE"/>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931F1"/>
    <w:rsid w:val="003A1361"/>
    <w:rsid w:val="003A1D57"/>
    <w:rsid w:val="003A4276"/>
    <w:rsid w:val="003A631C"/>
    <w:rsid w:val="003A7D49"/>
    <w:rsid w:val="003B0B9D"/>
    <w:rsid w:val="003B4DA8"/>
    <w:rsid w:val="003B6AE4"/>
    <w:rsid w:val="003C07BA"/>
    <w:rsid w:val="003C156B"/>
    <w:rsid w:val="003C4708"/>
    <w:rsid w:val="003C4EFC"/>
    <w:rsid w:val="003C5F2C"/>
    <w:rsid w:val="003D0563"/>
    <w:rsid w:val="003D0E55"/>
    <w:rsid w:val="003D16DD"/>
    <w:rsid w:val="003D1C1D"/>
    <w:rsid w:val="003D2B4C"/>
    <w:rsid w:val="003D4FC7"/>
    <w:rsid w:val="003D64AB"/>
    <w:rsid w:val="003D759E"/>
    <w:rsid w:val="003D7ECB"/>
    <w:rsid w:val="003E021E"/>
    <w:rsid w:val="003E373A"/>
    <w:rsid w:val="003E3A57"/>
    <w:rsid w:val="003E4D55"/>
    <w:rsid w:val="003E5762"/>
    <w:rsid w:val="003F000A"/>
    <w:rsid w:val="003F19B3"/>
    <w:rsid w:val="003F225F"/>
    <w:rsid w:val="003F4078"/>
    <w:rsid w:val="003F47FC"/>
    <w:rsid w:val="003F498B"/>
    <w:rsid w:val="003F55AE"/>
    <w:rsid w:val="003F56A9"/>
    <w:rsid w:val="004006CE"/>
    <w:rsid w:val="00400E0B"/>
    <w:rsid w:val="0040303A"/>
    <w:rsid w:val="0040600B"/>
    <w:rsid w:val="00406C85"/>
    <w:rsid w:val="004102B1"/>
    <w:rsid w:val="00411289"/>
    <w:rsid w:val="00415252"/>
    <w:rsid w:val="00416BEB"/>
    <w:rsid w:val="00416D66"/>
    <w:rsid w:val="004175E6"/>
    <w:rsid w:val="004208BF"/>
    <w:rsid w:val="004219ED"/>
    <w:rsid w:val="004231AF"/>
    <w:rsid w:val="004304E3"/>
    <w:rsid w:val="004314A3"/>
    <w:rsid w:val="0043290C"/>
    <w:rsid w:val="00433D12"/>
    <w:rsid w:val="004368E2"/>
    <w:rsid w:val="00437434"/>
    <w:rsid w:val="004377DB"/>
    <w:rsid w:val="00440A9F"/>
    <w:rsid w:val="00443038"/>
    <w:rsid w:val="0044469E"/>
    <w:rsid w:val="00446DBA"/>
    <w:rsid w:val="0044700E"/>
    <w:rsid w:val="00451414"/>
    <w:rsid w:val="004516E1"/>
    <w:rsid w:val="00451BC1"/>
    <w:rsid w:val="00452C36"/>
    <w:rsid w:val="00466656"/>
    <w:rsid w:val="00467461"/>
    <w:rsid w:val="004679C4"/>
    <w:rsid w:val="004700CE"/>
    <w:rsid w:val="00471A1F"/>
    <w:rsid w:val="0047225D"/>
    <w:rsid w:val="0047278A"/>
    <w:rsid w:val="004735C1"/>
    <w:rsid w:val="00473AB2"/>
    <w:rsid w:val="00474B55"/>
    <w:rsid w:val="00475124"/>
    <w:rsid w:val="00477705"/>
    <w:rsid w:val="0049210C"/>
    <w:rsid w:val="00493B8F"/>
    <w:rsid w:val="00496447"/>
    <w:rsid w:val="00496BF7"/>
    <w:rsid w:val="004973FE"/>
    <w:rsid w:val="00497D41"/>
    <w:rsid w:val="004A2184"/>
    <w:rsid w:val="004A2488"/>
    <w:rsid w:val="004A335E"/>
    <w:rsid w:val="004A4EB6"/>
    <w:rsid w:val="004B1F48"/>
    <w:rsid w:val="004B27CF"/>
    <w:rsid w:val="004B3374"/>
    <w:rsid w:val="004B45B6"/>
    <w:rsid w:val="004C07BF"/>
    <w:rsid w:val="004C2410"/>
    <w:rsid w:val="004C4883"/>
    <w:rsid w:val="004D2BA4"/>
    <w:rsid w:val="004D335A"/>
    <w:rsid w:val="004D6857"/>
    <w:rsid w:val="004D6A53"/>
    <w:rsid w:val="004D6BEF"/>
    <w:rsid w:val="004D7833"/>
    <w:rsid w:val="004D7BB9"/>
    <w:rsid w:val="004E005F"/>
    <w:rsid w:val="004E0271"/>
    <w:rsid w:val="004E02EF"/>
    <w:rsid w:val="004E15E6"/>
    <w:rsid w:val="004E1C4C"/>
    <w:rsid w:val="004F0F48"/>
    <w:rsid w:val="004F4AD3"/>
    <w:rsid w:val="004F6A92"/>
    <w:rsid w:val="004F713E"/>
    <w:rsid w:val="00500F56"/>
    <w:rsid w:val="00503186"/>
    <w:rsid w:val="005041E6"/>
    <w:rsid w:val="00507CEF"/>
    <w:rsid w:val="00510959"/>
    <w:rsid w:val="005144CB"/>
    <w:rsid w:val="0051728A"/>
    <w:rsid w:val="00517540"/>
    <w:rsid w:val="005219EC"/>
    <w:rsid w:val="00521DA5"/>
    <w:rsid w:val="00522512"/>
    <w:rsid w:val="005274AC"/>
    <w:rsid w:val="005279E3"/>
    <w:rsid w:val="0053022F"/>
    <w:rsid w:val="00532369"/>
    <w:rsid w:val="00532820"/>
    <w:rsid w:val="00535B7B"/>
    <w:rsid w:val="005407D1"/>
    <w:rsid w:val="00542771"/>
    <w:rsid w:val="0054280E"/>
    <w:rsid w:val="00543FF6"/>
    <w:rsid w:val="00546A0E"/>
    <w:rsid w:val="00553FBD"/>
    <w:rsid w:val="00555CE0"/>
    <w:rsid w:val="00555DC0"/>
    <w:rsid w:val="00557D24"/>
    <w:rsid w:val="00560079"/>
    <w:rsid w:val="00561002"/>
    <w:rsid w:val="0056248F"/>
    <w:rsid w:val="00565DA2"/>
    <w:rsid w:val="00566C00"/>
    <w:rsid w:val="00566C5B"/>
    <w:rsid w:val="00567856"/>
    <w:rsid w:val="005724A1"/>
    <w:rsid w:val="00573F7A"/>
    <w:rsid w:val="00575A5E"/>
    <w:rsid w:val="00576AAF"/>
    <w:rsid w:val="00581577"/>
    <w:rsid w:val="00582566"/>
    <w:rsid w:val="00583260"/>
    <w:rsid w:val="00583586"/>
    <w:rsid w:val="00584C14"/>
    <w:rsid w:val="0058760F"/>
    <w:rsid w:val="00590ED0"/>
    <w:rsid w:val="00593309"/>
    <w:rsid w:val="00595C06"/>
    <w:rsid w:val="00595EF0"/>
    <w:rsid w:val="0059682D"/>
    <w:rsid w:val="005A1F71"/>
    <w:rsid w:val="005A2A9B"/>
    <w:rsid w:val="005A4738"/>
    <w:rsid w:val="005A5DC5"/>
    <w:rsid w:val="005A7652"/>
    <w:rsid w:val="005B23F3"/>
    <w:rsid w:val="005B24F5"/>
    <w:rsid w:val="005B27C7"/>
    <w:rsid w:val="005B349F"/>
    <w:rsid w:val="005B420A"/>
    <w:rsid w:val="005B5704"/>
    <w:rsid w:val="005C018F"/>
    <w:rsid w:val="005C0734"/>
    <w:rsid w:val="005C4584"/>
    <w:rsid w:val="005C607D"/>
    <w:rsid w:val="005C6EA1"/>
    <w:rsid w:val="005D29CA"/>
    <w:rsid w:val="005D6F67"/>
    <w:rsid w:val="005D6FFF"/>
    <w:rsid w:val="005E19B2"/>
    <w:rsid w:val="005E1CC4"/>
    <w:rsid w:val="005E48A3"/>
    <w:rsid w:val="005E62F5"/>
    <w:rsid w:val="005E6A21"/>
    <w:rsid w:val="005E7122"/>
    <w:rsid w:val="005F3EF0"/>
    <w:rsid w:val="005F606A"/>
    <w:rsid w:val="005F6967"/>
    <w:rsid w:val="005F6AAD"/>
    <w:rsid w:val="005F75A0"/>
    <w:rsid w:val="00602098"/>
    <w:rsid w:val="00603046"/>
    <w:rsid w:val="006038E8"/>
    <w:rsid w:val="00603F86"/>
    <w:rsid w:val="006044E6"/>
    <w:rsid w:val="006060AD"/>
    <w:rsid w:val="00606CE6"/>
    <w:rsid w:val="00611487"/>
    <w:rsid w:val="0061166A"/>
    <w:rsid w:val="00615D84"/>
    <w:rsid w:val="00616721"/>
    <w:rsid w:val="00616C41"/>
    <w:rsid w:val="00621C1E"/>
    <w:rsid w:val="006226C4"/>
    <w:rsid w:val="006262EF"/>
    <w:rsid w:val="00630F8F"/>
    <w:rsid w:val="006311A5"/>
    <w:rsid w:val="00632D03"/>
    <w:rsid w:val="006351E8"/>
    <w:rsid w:val="0063669B"/>
    <w:rsid w:val="006378A8"/>
    <w:rsid w:val="0064111D"/>
    <w:rsid w:val="00642005"/>
    <w:rsid w:val="006440FC"/>
    <w:rsid w:val="0064663C"/>
    <w:rsid w:val="00651222"/>
    <w:rsid w:val="00652CE2"/>
    <w:rsid w:val="006553F9"/>
    <w:rsid w:val="0065749B"/>
    <w:rsid w:val="00660EB7"/>
    <w:rsid w:val="006615DD"/>
    <w:rsid w:val="00663F37"/>
    <w:rsid w:val="00666398"/>
    <w:rsid w:val="006677E4"/>
    <w:rsid w:val="00672437"/>
    <w:rsid w:val="00673DCB"/>
    <w:rsid w:val="0067421F"/>
    <w:rsid w:val="00675557"/>
    <w:rsid w:val="00677E61"/>
    <w:rsid w:val="006813A8"/>
    <w:rsid w:val="006837C9"/>
    <w:rsid w:val="00684811"/>
    <w:rsid w:val="00684A48"/>
    <w:rsid w:val="00684E27"/>
    <w:rsid w:val="006875A3"/>
    <w:rsid w:val="00693746"/>
    <w:rsid w:val="0069654B"/>
    <w:rsid w:val="0069782C"/>
    <w:rsid w:val="006A4BEF"/>
    <w:rsid w:val="006A51F8"/>
    <w:rsid w:val="006A6C8E"/>
    <w:rsid w:val="006A729C"/>
    <w:rsid w:val="006A7751"/>
    <w:rsid w:val="006A7C03"/>
    <w:rsid w:val="006B0F29"/>
    <w:rsid w:val="006B1440"/>
    <w:rsid w:val="006B22F6"/>
    <w:rsid w:val="006B2390"/>
    <w:rsid w:val="006B2C77"/>
    <w:rsid w:val="006B5653"/>
    <w:rsid w:val="006B69D3"/>
    <w:rsid w:val="006B6C44"/>
    <w:rsid w:val="006C03DE"/>
    <w:rsid w:val="006C1168"/>
    <w:rsid w:val="006C14F4"/>
    <w:rsid w:val="006C4B24"/>
    <w:rsid w:val="006C4C55"/>
    <w:rsid w:val="006C5805"/>
    <w:rsid w:val="006C65FA"/>
    <w:rsid w:val="006C7887"/>
    <w:rsid w:val="006D0143"/>
    <w:rsid w:val="006D2A1F"/>
    <w:rsid w:val="006E02D0"/>
    <w:rsid w:val="006E36FD"/>
    <w:rsid w:val="006F0078"/>
    <w:rsid w:val="006F242E"/>
    <w:rsid w:val="006F45E3"/>
    <w:rsid w:val="006F4F4F"/>
    <w:rsid w:val="006F6277"/>
    <w:rsid w:val="007000C1"/>
    <w:rsid w:val="00700568"/>
    <w:rsid w:val="00700F7E"/>
    <w:rsid w:val="00702843"/>
    <w:rsid w:val="00705608"/>
    <w:rsid w:val="00710560"/>
    <w:rsid w:val="00710F84"/>
    <w:rsid w:val="00711E6C"/>
    <w:rsid w:val="007126F9"/>
    <w:rsid w:val="00714963"/>
    <w:rsid w:val="00715CF0"/>
    <w:rsid w:val="00715FE0"/>
    <w:rsid w:val="00716115"/>
    <w:rsid w:val="00721960"/>
    <w:rsid w:val="00721FFA"/>
    <w:rsid w:val="00722B3F"/>
    <w:rsid w:val="00722FB6"/>
    <w:rsid w:val="00723A78"/>
    <w:rsid w:val="0072530A"/>
    <w:rsid w:val="00726727"/>
    <w:rsid w:val="007313AD"/>
    <w:rsid w:val="007326BC"/>
    <w:rsid w:val="0073467F"/>
    <w:rsid w:val="0073502F"/>
    <w:rsid w:val="00735B3C"/>
    <w:rsid w:val="00736D77"/>
    <w:rsid w:val="00737FA4"/>
    <w:rsid w:val="0074222B"/>
    <w:rsid w:val="00742C3F"/>
    <w:rsid w:val="00747187"/>
    <w:rsid w:val="00757310"/>
    <w:rsid w:val="007604DE"/>
    <w:rsid w:val="00761D42"/>
    <w:rsid w:val="007620A0"/>
    <w:rsid w:val="00767CCF"/>
    <w:rsid w:val="007706B9"/>
    <w:rsid w:val="00772824"/>
    <w:rsid w:val="00775AE9"/>
    <w:rsid w:val="0077620E"/>
    <w:rsid w:val="00780E1F"/>
    <w:rsid w:val="007829AD"/>
    <w:rsid w:val="007841DB"/>
    <w:rsid w:val="0078483E"/>
    <w:rsid w:val="007871FC"/>
    <w:rsid w:val="0078723C"/>
    <w:rsid w:val="00787760"/>
    <w:rsid w:val="00791446"/>
    <w:rsid w:val="0079277B"/>
    <w:rsid w:val="00794C6C"/>
    <w:rsid w:val="00797AF7"/>
    <w:rsid w:val="007A25B4"/>
    <w:rsid w:val="007A2D38"/>
    <w:rsid w:val="007B2BE2"/>
    <w:rsid w:val="007B36CF"/>
    <w:rsid w:val="007B7727"/>
    <w:rsid w:val="007C1FFE"/>
    <w:rsid w:val="007C27C3"/>
    <w:rsid w:val="007C5BD9"/>
    <w:rsid w:val="007D2991"/>
    <w:rsid w:val="007D387C"/>
    <w:rsid w:val="007D5AD8"/>
    <w:rsid w:val="007D6267"/>
    <w:rsid w:val="007D7E9D"/>
    <w:rsid w:val="007D7F2A"/>
    <w:rsid w:val="007E01D8"/>
    <w:rsid w:val="007E3BFA"/>
    <w:rsid w:val="007E4B12"/>
    <w:rsid w:val="007E5AF8"/>
    <w:rsid w:val="007F2F3C"/>
    <w:rsid w:val="007F3CD2"/>
    <w:rsid w:val="007F409E"/>
    <w:rsid w:val="007F4D26"/>
    <w:rsid w:val="007F6F22"/>
    <w:rsid w:val="00801829"/>
    <w:rsid w:val="0081164A"/>
    <w:rsid w:val="00815E26"/>
    <w:rsid w:val="00815EA9"/>
    <w:rsid w:val="00816BE7"/>
    <w:rsid w:val="0082076D"/>
    <w:rsid w:val="00823A5D"/>
    <w:rsid w:val="00827211"/>
    <w:rsid w:val="008272CD"/>
    <w:rsid w:val="00827C60"/>
    <w:rsid w:val="0083014C"/>
    <w:rsid w:val="00835946"/>
    <w:rsid w:val="008365DA"/>
    <w:rsid w:val="008426A8"/>
    <w:rsid w:val="00844ADE"/>
    <w:rsid w:val="00845901"/>
    <w:rsid w:val="0085278D"/>
    <w:rsid w:val="00852E77"/>
    <w:rsid w:val="008557DA"/>
    <w:rsid w:val="00855F98"/>
    <w:rsid w:val="00856BC5"/>
    <w:rsid w:val="008626F7"/>
    <w:rsid w:val="00862844"/>
    <w:rsid w:val="00863DC0"/>
    <w:rsid w:val="00864E87"/>
    <w:rsid w:val="00866AE2"/>
    <w:rsid w:val="00867A96"/>
    <w:rsid w:val="00870E23"/>
    <w:rsid w:val="0087173D"/>
    <w:rsid w:val="00872057"/>
    <w:rsid w:val="008727A7"/>
    <w:rsid w:val="00873BA4"/>
    <w:rsid w:val="00882FC4"/>
    <w:rsid w:val="00885FE6"/>
    <w:rsid w:val="008865C1"/>
    <w:rsid w:val="00886614"/>
    <w:rsid w:val="00887DCC"/>
    <w:rsid w:val="00891186"/>
    <w:rsid w:val="00892655"/>
    <w:rsid w:val="00892B73"/>
    <w:rsid w:val="0089549E"/>
    <w:rsid w:val="00896D56"/>
    <w:rsid w:val="008A0C84"/>
    <w:rsid w:val="008A2F8F"/>
    <w:rsid w:val="008A319F"/>
    <w:rsid w:val="008A4327"/>
    <w:rsid w:val="008A51AC"/>
    <w:rsid w:val="008A5DAE"/>
    <w:rsid w:val="008A6154"/>
    <w:rsid w:val="008B04D0"/>
    <w:rsid w:val="008B0F57"/>
    <w:rsid w:val="008B5EA9"/>
    <w:rsid w:val="008B74D4"/>
    <w:rsid w:val="008B7EC3"/>
    <w:rsid w:val="008C2E39"/>
    <w:rsid w:val="008C472E"/>
    <w:rsid w:val="008C572B"/>
    <w:rsid w:val="008C5B73"/>
    <w:rsid w:val="008D2681"/>
    <w:rsid w:val="008D55BE"/>
    <w:rsid w:val="008D66E8"/>
    <w:rsid w:val="008D6F36"/>
    <w:rsid w:val="008D77B8"/>
    <w:rsid w:val="008E0536"/>
    <w:rsid w:val="008E3A51"/>
    <w:rsid w:val="008E4BC5"/>
    <w:rsid w:val="008E6CA2"/>
    <w:rsid w:val="008F0B8D"/>
    <w:rsid w:val="008F32CD"/>
    <w:rsid w:val="008F41F8"/>
    <w:rsid w:val="008F4749"/>
    <w:rsid w:val="008F6B9B"/>
    <w:rsid w:val="008F7D47"/>
    <w:rsid w:val="00900EC1"/>
    <w:rsid w:val="00903891"/>
    <w:rsid w:val="00903D58"/>
    <w:rsid w:val="00906420"/>
    <w:rsid w:val="009105A2"/>
    <w:rsid w:val="009105BA"/>
    <w:rsid w:val="00913CC5"/>
    <w:rsid w:val="00915AF8"/>
    <w:rsid w:val="0091742D"/>
    <w:rsid w:val="0092146A"/>
    <w:rsid w:val="00921C78"/>
    <w:rsid w:val="00921D37"/>
    <w:rsid w:val="00927719"/>
    <w:rsid w:val="00927977"/>
    <w:rsid w:val="00927CCF"/>
    <w:rsid w:val="00930194"/>
    <w:rsid w:val="0093346F"/>
    <w:rsid w:val="00934878"/>
    <w:rsid w:val="00934962"/>
    <w:rsid w:val="0093589A"/>
    <w:rsid w:val="00940C57"/>
    <w:rsid w:val="009411A3"/>
    <w:rsid w:val="00942E20"/>
    <w:rsid w:val="00943109"/>
    <w:rsid w:val="00945938"/>
    <w:rsid w:val="00947177"/>
    <w:rsid w:val="00950F15"/>
    <w:rsid w:val="0095175D"/>
    <w:rsid w:val="009517AE"/>
    <w:rsid w:val="00952759"/>
    <w:rsid w:val="00953DC4"/>
    <w:rsid w:val="00957049"/>
    <w:rsid w:val="00962BD2"/>
    <w:rsid w:val="0096495D"/>
    <w:rsid w:val="0096540F"/>
    <w:rsid w:val="009673A8"/>
    <w:rsid w:val="00970D70"/>
    <w:rsid w:val="009714AC"/>
    <w:rsid w:val="009716FC"/>
    <w:rsid w:val="009733A3"/>
    <w:rsid w:val="00974487"/>
    <w:rsid w:val="00974EE0"/>
    <w:rsid w:val="009751DD"/>
    <w:rsid w:val="00975733"/>
    <w:rsid w:val="00975C7D"/>
    <w:rsid w:val="00976F00"/>
    <w:rsid w:val="00980147"/>
    <w:rsid w:val="009820F5"/>
    <w:rsid w:val="009843D6"/>
    <w:rsid w:val="00986B5E"/>
    <w:rsid w:val="0099127B"/>
    <w:rsid w:val="00993674"/>
    <w:rsid w:val="00994D7E"/>
    <w:rsid w:val="00995190"/>
    <w:rsid w:val="009953D2"/>
    <w:rsid w:val="009957D0"/>
    <w:rsid w:val="00995E9B"/>
    <w:rsid w:val="00996077"/>
    <w:rsid w:val="009A1EC8"/>
    <w:rsid w:val="009A550B"/>
    <w:rsid w:val="009A5700"/>
    <w:rsid w:val="009B4E78"/>
    <w:rsid w:val="009C3BEA"/>
    <w:rsid w:val="009C6F85"/>
    <w:rsid w:val="009D0A29"/>
    <w:rsid w:val="009D149B"/>
    <w:rsid w:val="009D498A"/>
    <w:rsid w:val="009D65E6"/>
    <w:rsid w:val="009E0510"/>
    <w:rsid w:val="009E3C98"/>
    <w:rsid w:val="009E518F"/>
    <w:rsid w:val="009E5895"/>
    <w:rsid w:val="009E6929"/>
    <w:rsid w:val="009E7E57"/>
    <w:rsid w:val="009F35A5"/>
    <w:rsid w:val="009F4323"/>
    <w:rsid w:val="009F4EAA"/>
    <w:rsid w:val="00A06237"/>
    <w:rsid w:val="00A067A0"/>
    <w:rsid w:val="00A070A7"/>
    <w:rsid w:val="00A07C69"/>
    <w:rsid w:val="00A07E04"/>
    <w:rsid w:val="00A101F2"/>
    <w:rsid w:val="00A10724"/>
    <w:rsid w:val="00A11BFF"/>
    <w:rsid w:val="00A13DA5"/>
    <w:rsid w:val="00A15930"/>
    <w:rsid w:val="00A212FE"/>
    <w:rsid w:val="00A222E3"/>
    <w:rsid w:val="00A2540F"/>
    <w:rsid w:val="00A26D74"/>
    <w:rsid w:val="00A30C9F"/>
    <w:rsid w:val="00A312C7"/>
    <w:rsid w:val="00A33528"/>
    <w:rsid w:val="00A3718F"/>
    <w:rsid w:val="00A3751D"/>
    <w:rsid w:val="00A423DC"/>
    <w:rsid w:val="00A426FF"/>
    <w:rsid w:val="00A427ED"/>
    <w:rsid w:val="00A43275"/>
    <w:rsid w:val="00A4332B"/>
    <w:rsid w:val="00A4435D"/>
    <w:rsid w:val="00A445CC"/>
    <w:rsid w:val="00A4532F"/>
    <w:rsid w:val="00A506C6"/>
    <w:rsid w:val="00A51465"/>
    <w:rsid w:val="00A5259E"/>
    <w:rsid w:val="00A61909"/>
    <w:rsid w:val="00A64D3F"/>
    <w:rsid w:val="00A651FD"/>
    <w:rsid w:val="00A66D55"/>
    <w:rsid w:val="00A67777"/>
    <w:rsid w:val="00A80F60"/>
    <w:rsid w:val="00A83E2B"/>
    <w:rsid w:val="00A86FB2"/>
    <w:rsid w:val="00A8738C"/>
    <w:rsid w:val="00A90653"/>
    <w:rsid w:val="00A9382A"/>
    <w:rsid w:val="00A95B67"/>
    <w:rsid w:val="00AA2042"/>
    <w:rsid w:val="00AA3789"/>
    <w:rsid w:val="00AA3BC8"/>
    <w:rsid w:val="00AA5E1A"/>
    <w:rsid w:val="00AB1186"/>
    <w:rsid w:val="00AB3B7C"/>
    <w:rsid w:val="00AB7AE9"/>
    <w:rsid w:val="00AC0053"/>
    <w:rsid w:val="00AC05B4"/>
    <w:rsid w:val="00AC1AF9"/>
    <w:rsid w:val="00AC280C"/>
    <w:rsid w:val="00AC2ADE"/>
    <w:rsid w:val="00AC3137"/>
    <w:rsid w:val="00AC3287"/>
    <w:rsid w:val="00AC3CF8"/>
    <w:rsid w:val="00AC4DEA"/>
    <w:rsid w:val="00AC69DD"/>
    <w:rsid w:val="00AC7604"/>
    <w:rsid w:val="00AD0BFC"/>
    <w:rsid w:val="00AD6751"/>
    <w:rsid w:val="00AD69DB"/>
    <w:rsid w:val="00AD7F30"/>
    <w:rsid w:val="00AE091C"/>
    <w:rsid w:val="00AE151E"/>
    <w:rsid w:val="00AF25FA"/>
    <w:rsid w:val="00AF270A"/>
    <w:rsid w:val="00AF3C22"/>
    <w:rsid w:val="00AF51D9"/>
    <w:rsid w:val="00AF6E2C"/>
    <w:rsid w:val="00B01669"/>
    <w:rsid w:val="00B03794"/>
    <w:rsid w:val="00B045BB"/>
    <w:rsid w:val="00B06977"/>
    <w:rsid w:val="00B1092F"/>
    <w:rsid w:val="00B118BF"/>
    <w:rsid w:val="00B1333A"/>
    <w:rsid w:val="00B14369"/>
    <w:rsid w:val="00B14767"/>
    <w:rsid w:val="00B16014"/>
    <w:rsid w:val="00B228D2"/>
    <w:rsid w:val="00B232BF"/>
    <w:rsid w:val="00B2562E"/>
    <w:rsid w:val="00B272F5"/>
    <w:rsid w:val="00B304CD"/>
    <w:rsid w:val="00B3384D"/>
    <w:rsid w:val="00B351D6"/>
    <w:rsid w:val="00B4059B"/>
    <w:rsid w:val="00B428D8"/>
    <w:rsid w:val="00B42CA0"/>
    <w:rsid w:val="00B4461B"/>
    <w:rsid w:val="00B46621"/>
    <w:rsid w:val="00B46C8C"/>
    <w:rsid w:val="00B50129"/>
    <w:rsid w:val="00B52808"/>
    <w:rsid w:val="00B53FBF"/>
    <w:rsid w:val="00B54A53"/>
    <w:rsid w:val="00B60800"/>
    <w:rsid w:val="00B6173E"/>
    <w:rsid w:val="00B652BC"/>
    <w:rsid w:val="00B67FEC"/>
    <w:rsid w:val="00B72416"/>
    <w:rsid w:val="00B726A3"/>
    <w:rsid w:val="00B7786B"/>
    <w:rsid w:val="00B80137"/>
    <w:rsid w:val="00B84107"/>
    <w:rsid w:val="00B91813"/>
    <w:rsid w:val="00B91D2C"/>
    <w:rsid w:val="00B93628"/>
    <w:rsid w:val="00B94FF1"/>
    <w:rsid w:val="00B97A5C"/>
    <w:rsid w:val="00BA1F89"/>
    <w:rsid w:val="00BA3567"/>
    <w:rsid w:val="00BA3678"/>
    <w:rsid w:val="00BA393A"/>
    <w:rsid w:val="00BA6F1D"/>
    <w:rsid w:val="00BB2EE3"/>
    <w:rsid w:val="00BB3D42"/>
    <w:rsid w:val="00BB49AF"/>
    <w:rsid w:val="00BB7A1E"/>
    <w:rsid w:val="00BC06F6"/>
    <w:rsid w:val="00BC0BBF"/>
    <w:rsid w:val="00BC0D77"/>
    <w:rsid w:val="00BC2A7F"/>
    <w:rsid w:val="00BC44CB"/>
    <w:rsid w:val="00BC5BB6"/>
    <w:rsid w:val="00BC5EFB"/>
    <w:rsid w:val="00BC6D02"/>
    <w:rsid w:val="00BD0A36"/>
    <w:rsid w:val="00BD1676"/>
    <w:rsid w:val="00BD5CF6"/>
    <w:rsid w:val="00BD6A64"/>
    <w:rsid w:val="00BE408B"/>
    <w:rsid w:val="00BE4AAB"/>
    <w:rsid w:val="00BE648C"/>
    <w:rsid w:val="00BF04D4"/>
    <w:rsid w:val="00BF09A1"/>
    <w:rsid w:val="00BF63E7"/>
    <w:rsid w:val="00C00725"/>
    <w:rsid w:val="00C03261"/>
    <w:rsid w:val="00C04039"/>
    <w:rsid w:val="00C10502"/>
    <w:rsid w:val="00C1101A"/>
    <w:rsid w:val="00C16BB9"/>
    <w:rsid w:val="00C20BE8"/>
    <w:rsid w:val="00C218E2"/>
    <w:rsid w:val="00C21B5D"/>
    <w:rsid w:val="00C2420D"/>
    <w:rsid w:val="00C24B19"/>
    <w:rsid w:val="00C2545D"/>
    <w:rsid w:val="00C324C3"/>
    <w:rsid w:val="00C34B45"/>
    <w:rsid w:val="00C40658"/>
    <w:rsid w:val="00C44A1B"/>
    <w:rsid w:val="00C44AA8"/>
    <w:rsid w:val="00C44FB0"/>
    <w:rsid w:val="00C469E2"/>
    <w:rsid w:val="00C4763B"/>
    <w:rsid w:val="00C50E54"/>
    <w:rsid w:val="00C50EEF"/>
    <w:rsid w:val="00C51B05"/>
    <w:rsid w:val="00C534A8"/>
    <w:rsid w:val="00C61DE6"/>
    <w:rsid w:val="00C650A6"/>
    <w:rsid w:val="00C65172"/>
    <w:rsid w:val="00C661C1"/>
    <w:rsid w:val="00C70FE3"/>
    <w:rsid w:val="00C73AEF"/>
    <w:rsid w:val="00C73F3F"/>
    <w:rsid w:val="00C76B16"/>
    <w:rsid w:val="00C76C3A"/>
    <w:rsid w:val="00C77F71"/>
    <w:rsid w:val="00C81C5C"/>
    <w:rsid w:val="00C82FC5"/>
    <w:rsid w:val="00C85CB3"/>
    <w:rsid w:val="00C90716"/>
    <w:rsid w:val="00C90B5E"/>
    <w:rsid w:val="00C920C3"/>
    <w:rsid w:val="00C93085"/>
    <w:rsid w:val="00C9423D"/>
    <w:rsid w:val="00C947CE"/>
    <w:rsid w:val="00C96CEA"/>
    <w:rsid w:val="00CA136D"/>
    <w:rsid w:val="00CA180A"/>
    <w:rsid w:val="00CA41DC"/>
    <w:rsid w:val="00CB0F6F"/>
    <w:rsid w:val="00CB248E"/>
    <w:rsid w:val="00CB2771"/>
    <w:rsid w:val="00CB2B72"/>
    <w:rsid w:val="00CB2D00"/>
    <w:rsid w:val="00CB4983"/>
    <w:rsid w:val="00CB4AB4"/>
    <w:rsid w:val="00CC07DA"/>
    <w:rsid w:val="00CC18DE"/>
    <w:rsid w:val="00CC258F"/>
    <w:rsid w:val="00CC2C58"/>
    <w:rsid w:val="00CC42EF"/>
    <w:rsid w:val="00CC4D9A"/>
    <w:rsid w:val="00CC6660"/>
    <w:rsid w:val="00CD1D7A"/>
    <w:rsid w:val="00CD7D21"/>
    <w:rsid w:val="00CE12E3"/>
    <w:rsid w:val="00CE241E"/>
    <w:rsid w:val="00CE6343"/>
    <w:rsid w:val="00CE6908"/>
    <w:rsid w:val="00CE6C68"/>
    <w:rsid w:val="00CE75CD"/>
    <w:rsid w:val="00CF2B32"/>
    <w:rsid w:val="00CF372B"/>
    <w:rsid w:val="00CF5547"/>
    <w:rsid w:val="00CF7AC2"/>
    <w:rsid w:val="00D0011C"/>
    <w:rsid w:val="00D00A6B"/>
    <w:rsid w:val="00D01D52"/>
    <w:rsid w:val="00D0209A"/>
    <w:rsid w:val="00D103D5"/>
    <w:rsid w:val="00D107E2"/>
    <w:rsid w:val="00D11C7F"/>
    <w:rsid w:val="00D11CA6"/>
    <w:rsid w:val="00D1508A"/>
    <w:rsid w:val="00D15D82"/>
    <w:rsid w:val="00D16A7C"/>
    <w:rsid w:val="00D16C61"/>
    <w:rsid w:val="00D16C65"/>
    <w:rsid w:val="00D21E65"/>
    <w:rsid w:val="00D24F7F"/>
    <w:rsid w:val="00D2612B"/>
    <w:rsid w:val="00D26E42"/>
    <w:rsid w:val="00D33FF9"/>
    <w:rsid w:val="00D34538"/>
    <w:rsid w:val="00D37599"/>
    <w:rsid w:val="00D41E51"/>
    <w:rsid w:val="00D429FB"/>
    <w:rsid w:val="00D431FF"/>
    <w:rsid w:val="00D4447D"/>
    <w:rsid w:val="00D44A0C"/>
    <w:rsid w:val="00D454E3"/>
    <w:rsid w:val="00D45E1D"/>
    <w:rsid w:val="00D47A4A"/>
    <w:rsid w:val="00D5243E"/>
    <w:rsid w:val="00D53E02"/>
    <w:rsid w:val="00D54B6A"/>
    <w:rsid w:val="00D54D70"/>
    <w:rsid w:val="00D57264"/>
    <w:rsid w:val="00D57657"/>
    <w:rsid w:val="00D6236E"/>
    <w:rsid w:val="00D62AF1"/>
    <w:rsid w:val="00D6429A"/>
    <w:rsid w:val="00D64DB4"/>
    <w:rsid w:val="00D64E05"/>
    <w:rsid w:val="00D6617A"/>
    <w:rsid w:val="00D6619A"/>
    <w:rsid w:val="00D67BBB"/>
    <w:rsid w:val="00D70C2B"/>
    <w:rsid w:val="00D73FBD"/>
    <w:rsid w:val="00D74AC1"/>
    <w:rsid w:val="00D75266"/>
    <w:rsid w:val="00D75828"/>
    <w:rsid w:val="00D76B85"/>
    <w:rsid w:val="00D77131"/>
    <w:rsid w:val="00D812B8"/>
    <w:rsid w:val="00D8161F"/>
    <w:rsid w:val="00D8407A"/>
    <w:rsid w:val="00D87877"/>
    <w:rsid w:val="00D90D6D"/>
    <w:rsid w:val="00D95386"/>
    <w:rsid w:val="00D96611"/>
    <w:rsid w:val="00DA1942"/>
    <w:rsid w:val="00DA205D"/>
    <w:rsid w:val="00DA6744"/>
    <w:rsid w:val="00DB6EF7"/>
    <w:rsid w:val="00DB74BF"/>
    <w:rsid w:val="00DB759D"/>
    <w:rsid w:val="00DB77EB"/>
    <w:rsid w:val="00DC1984"/>
    <w:rsid w:val="00DC2A16"/>
    <w:rsid w:val="00DC463B"/>
    <w:rsid w:val="00DC68EA"/>
    <w:rsid w:val="00DC77B0"/>
    <w:rsid w:val="00DC7931"/>
    <w:rsid w:val="00DD43DB"/>
    <w:rsid w:val="00DE0A13"/>
    <w:rsid w:val="00DE0BDB"/>
    <w:rsid w:val="00DE1594"/>
    <w:rsid w:val="00DE27DE"/>
    <w:rsid w:val="00DE3C1C"/>
    <w:rsid w:val="00DE3CF1"/>
    <w:rsid w:val="00DE413F"/>
    <w:rsid w:val="00DF2C2F"/>
    <w:rsid w:val="00DF3B02"/>
    <w:rsid w:val="00DF514A"/>
    <w:rsid w:val="00DF624A"/>
    <w:rsid w:val="00DF6AEB"/>
    <w:rsid w:val="00E02126"/>
    <w:rsid w:val="00E03B44"/>
    <w:rsid w:val="00E03D1D"/>
    <w:rsid w:val="00E04E83"/>
    <w:rsid w:val="00E05D6F"/>
    <w:rsid w:val="00E06054"/>
    <w:rsid w:val="00E12261"/>
    <w:rsid w:val="00E12C79"/>
    <w:rsid w:val="00E14D0E"/>
    <w:rsid w:val="00E21EEA"/>
    <w:rsid w:val="00E23A97"/>
    <w:rsid w:val="00E24333"/>
    <w:rsid w:val="00E25889"/>
    <w:rsid w:val="00E276E5"/>
    <w:rsid w:val="00E2799C"/>
    <w:rsid w:val="00E30CB9"/>
    <w:rsid w:val="00E32043"/>
    <w:rsid w:val="00E339AC"/>
    <w:rsid w:val="00E376B0"/>
    <w:rsid w:val="00E402AF"/>
    <w:rsid w:val="00E45B7B"/>
    <w:rsid w:val="00E4690C"/>
    <w:rsid w:val="00E469BF"/>
    <w:rsid w:val="00E53772"/>
    <w:rsid w:val="00E54CAE"/>
    <w:rsid w:val="00E54E03"/>
    <w:rsid w:val="00E567DF"/>
    <w:rsid w:val="00E6296F"/>
    <w:rsid w:val="00E6643C"/>
    <w:rsid w:val="00E66924"/>
    <w:rsid w:val="00E677D9"/>
    <w:rsid w:val="00E6788A"/>
    <w:rsid w:val="00E678D6"/>
    <w:rsid w:val="00E72FA9"/>
    <w:rsid w:val="00E74574"/>
    <w:rsid w:val="00E7549D"/>
    <w:rsid w:val="00E766A1"/>
    <w:rsid w:val="00E80CA1"/>
    <w:rsid w:val="00E80FFB"/>
    <w:rsid w:val="00E85D03"/>
    <w:rsid w:val="00E87FFA"/>
    <w:rsid w:val="00E903B2"/>
    <w:rsid w:val="00E919A3"/>
    <w:rsid w:val="00E93545"/>
    <w:rsid w:val="00E94A73"/>
    <w:rsid w:val="00E959BE"/>
    <w:rsid w:val="00E9631F"/>
    <w:rsid w:val="00E96839"/>
    <w:rsid w:val="00EA416D"/>
    <w:rsid w:val="00EA4DDC"/>
    <w:rsid w:val="00EA655A"/>
    <w:rsid w:val="00EA6AEE"/>
    <w:rsid w:val="00EA6B02"/>
    <w:rsid w:val="00EB0BD2"/>
    <w:rsid w:val="00EB2420"/>
    <w:rsid w:val="00EB6FBA"/>
    <w:rsid w:val="00EC0645"/>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CE1"/>
    <w:rsid w:val="00EF1FE9"/>
    <w:rsid w:val="00EF3570"/>
    <w:rsid w:val="00F01664"/>
    <w:rsid w:val="00F01F45"/>
    <w:rsid w:val="00F0304C"/>
    <w:rsid w:val="00F041B3"/>
    <w:rsid w:val="00F110F9"/>
    <w:rsid w:val="00F11546"/>
    <w:rsid w:val="00F134C2"/>
    <w:rsid w:val="00F13B1A"/>
    <w:rsid w:val="00F140FE"/>
    <w:rsid w:val="00F20E4E"/>
    <w:rsid w:val="00F210C5"/>
    <w:rsid w:val="00F22FD2"/>
    <w:rsid w:val="00F233AB"/>
    <w:rsid w:val="00F2347A"/>
    <w:rsid w:val="00F23FD9"/>
    <w:rsid w:val="00F24423"/>
    <w:rsid w:val="00F252B8"/>
    <w:rsid w:val="00F272E9"/>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64D7F"/>
    <w:rsid w:val="00F67356"/>
    <w:rsid w:val="00F71566"/>
    <w:rsid w:val="00F758B1"/>
    <w:rsid w:val="00F82AD8"/>
    <w:rsid w:val="00F87138"/>
    <w:rsid w:val="00F92130"/>
    <w:rsid w:val="00F95720"/>
    <w:rsid w:val="00FA242E"/>
    <w:rsid w:val="00FA35DE"/>
    <w:rsid w:val="00FA5B13"/>
    <w:rsid w:val="00FA726C"/>
    <w:rsid w:val="00FA7E03"/>
    <w:rsid w:val="00FA7E0C"/>
    <w:rsid w:val="00FB0425"/>
    <w:rsid w:val="00FB04F8"/>
    <w:rsid w:val="00FB1D36"/>
    <w:rsid w:val="00FB2B5A"/>
    <w:rsid w:val="00FB3A2D"/>
    <w:rsid w:val="00FB3BBE"/>
    <w:rsid w:val="00FB60DE"/>
    <w:rsid w:val="00FC44EB"/>
    <w:rsid w:val="00FC5A38"/>
    <w:rsid w:val="00FC7E32"/>
    <w:rsid w:val="00FD0E5D"/>
    <w:rsid w:val="00FD0EE7"/>
    <w:rsid w:val="00FD36B3"/>
    <w:rsid w:val="00FE4EE7"/>
    <w:rsid w:val="00FE51E5"/>
    <w:rsid w:val="00FE6633"/>
    <w:rsid w:val="00FE6F90"/>
    <w:rsid w:val="00FE75F9"/>
    <w:rsid w:val="00FF1209"/>
    <w:rsid w:val="00FF3F9F"/>
    <w:rsid w:val="00FF5809"/>
    <w:rsid w:val="00FF66DE"/>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 w:type="character" w:customStyle="1" w:styleId="NichtaufgelsteErwhnung1">
    <w:name w:val="Nicht aufgelöste Erwähnung1"/>
    <w:basedOn w:val="Absatz-Standardschriftart"/>
    <w:uiPriority w:val="99"/>
    <w:semiHidden/>
    <w:unhideWhenUsed/>
    <w:rsid w:val="0052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3169">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56239655">
      <w:bodyDiv w:val="1"/>
      <w:marLeft w:val="0"/>
      <w:marRight w:val="0"/>
      <w:marTop w:val="0"/>
      <w:marBottom w:val="0"/>
      <w:divBdr>
        <w:top w:val="none" w:sz="0" w:space="0" w:color="auto"/>
        <w:left w:val="none" w:sz="0" w:space="0" w:color="auto"/>
        <w:bottom w:val="none" w:sz="0" w:space="0" w:color="auto"/>
        <w:right w:val="none" w:sz="0" w:space="0" w:color="auto"/>
      </w:divBdr>
    </w:div>
    <w:div w:id="1094129770">
      <w:bodyDiv w:val="1"/>
      <w:marLeft w:val="0"/>
      <w:marRight w:val="0"/>
      <w:marTop w:val="0"/>
      <w:marBottom w:val="0"/>
      <w:divBdr>
        <w:top w:val="none" w:sz="0" w:space="0" w:color="auto"/>
        <w:left w:val="none" w:sz="0" w:space="0" w:color="auto"/>
        <w:bottom w:val="none" w:sz="0" w:space="0" w:color="auto"/>
        <w:right w:val="none" w:sz="0" w:space="0" w:color="auto"/>
      </w:divBdr>
      <w:divsChild>
        <w:div w:id="2025353746">
          <w:marLeft w:val="0"/>
          <w:marRight w:val="0"/>
          <w:marTop w:val="450"/>
          <w:marBottom w:val="0"/>
          <w:divBdr>
            <w:top w:val="none" w:sz="0" w:space="0" w:color="auto"/>
            <w:left w:val="none" w:sz="0" w:space="0" w:color="auto"/>
            <w:bottom w:val="none" w:sz="0" w:space="0" w:color="auto"/>
            <w:right w:val="none" w:sz="0" w:space="0" w:color="auto"/>
          </w:divBdr>
          <w:divsChild>
            <w:div w:id="871722725">
              <w:marLeft w:val="0"/>
              <w:marRight w:val="0"/>
              <w:marTop w:val="0"/>
              <w:marBottom w:val="0"/>
              <w:divBdr>
                <w:top w:val="none" w:sz="0" w:space="0" w:color="auto"/>
                <w:left w:val="none" w:sz="0" w:space="0" w:color="auto"/>
                <w:bottom w:val="none" w:sz="0" w:space="0" w:color="auto"/>
                <w:right w:val="none" w:sz="0" w:space="0" w:color="auto"/>
              </w:divBdr>
            </w:div>
          </w:divsChild>
        </w:div>
        <w:div w:id="1604803254">
          <w:marLeft w:val="0"/>
          <w:marRight w:val="0"/>
          <w:marTop w:val="450"/>
          <w:marBottom w:val="0"/>
          <w:divBdr>
            <w:top w:val="none" w:sz="0" w:space="0" w:color="auto"/>
            <w:left w:val="none" w:sz="0" w:space="0" w:color="auto"/>
            <w:bottom w:val="none" w:sz="0" w:space="0" w:color="auto"/>
            <w:right w:val="none" w:sz="0" w:space="0" w:color="auto"/>
          </w:divBdr>
          <w:divsChild>
            <w:div w:id="1567908650">
              <w:marLeft w:val="0"/>
              <w:marRight w:val="0"/>
              <w:marTop w:val="0"/>
              <w:marBottom w:val="0"/>
              <w:divBdr>
                <w:top w:val="none" w:sz="0" w:space="0" w:color="auto"/>
                <w:left w:val="none" w:sz="0" w:space="0" w:color="auto"/>
                <w:bottom w:val="none" w:sz="0" w:space="0" w:color="auto"/>
                <w:right w:val="none" w:sz="0" w:space="0" w:color="auto"/>
              </w:divBdr>
              <w:divsChild>
                <w:div w:id="931738687">
                  <w:marLeft w:val="0"/>
                  <w:marRight w:val="0"/>
                  <w:marTop w:val="0"/>
                  <w:marBottom w:val="0"/>
                  <w:divBdr>
                    <w:top w:val="none" w:sz="0" w:space="0" w:color="auto"/>
                    <w:left w:val="none" w:sz="0" w:space="0" w:color="auto"/>
                    <w:bottom w:val="none" w:sz="0" w:space="0" w:color="auto"/>
                    <w:right w:val="none" w:sz="0" w:space="0" w:color="auto"/>
                  </w:divBdr>
                </w:div>
              </w:divsChild>
            </w:div>
            <w:div w:id="1947738087">
              <w:marLeft w:val="150"/>
              <w:marRight w:val="0"/>
              <w:marTop w:val="0"/>
              <w:marBottom w:val="0"/>
              <w:divBdr>
                <w:top w:val="single" w:sz="6" w:space="0" w:color="767676"/>
                <w:left w:val="single" w:sz="6" w:space="0" w:color="767676"/>
                <w:bottom w:val="single" w:sz="6" w:space="0" w:color="767676"/>
                <w:right w:val="single" w:sz="6" w:space="0" w:color="767676"/>
              </w:divBdr>
            </w:div>
          </w:divsChild>
        </w:div>
        <w:div w:id="434862564">
          <w:marLeft w:val="0"/>
          <w:marRight w:val="0"/>
          <w:marTop w:val="450"/>
          <w:marBottom w:val="450"/>
          <w:divBdr>
            <w:top w:val="none" w:sz="0" w:space="0" w:color="auto"/>
            <w:left w:val="none" w:sz="0" w:space="0" w:color="auto"/>
            <w:bottom w:val="none" w:sz="0" w:space="0" w:color="auto"/>
            <w:right w:val="none" w:sz="0" w:space="0" w:color="auto"/>
          </w:divBdr>
          <w:divsChild>
            <w:div w:id="2097087756">
              <w:marLeft w:val="0"/>
              <w:marRight w:val="0"/>
              <w:marTop w:val="0"/>
              <w:marBottom w:val="0"/>
              <w:divBdr>
                <w:top w:val="none" w:sz="0" w:space="0" w:color="auto"/>
                <w:left w:val="none" w:sz="0" w:space="0" w:color="auto"/>
                <w:bottom w:val="none" w:sz="0" w:space="0" w:color="auto"/>
                <w:right w:val="none" w:sz="0" w:space="0" w:color="auto"/>
              </w:divBdr>
              <w:divsChild>
                <w:div w:id="1208836990">
                  <w:marLeft w:val="0"/>
                  <w:marRight w:val="0"/>
                  <w:marTop w:val="0"/>
                  <w:marBottom w:val="0"/>
                  <w:divBdr>
                    <w:top w:val="none" w:sz="0" w:space="0" w:color="auto"/>
                    <w:left w:val="none" w:sz="0" w:space="0" w:color="auto"/>
                    <w:bottom w:val="none" w:sz="0" w:space="0" w:color="auto"/>
                    <w:right w:val="none" w:sz="0" w:space="0" w:color="auto"/>
                  </w:divBdr>
                  <w:divsChild>
                    <w:div w:id="1576236583">
                      <w:marLeft w:val="0"/>
                      <w:marRight w:val="0"/>
                      <w:marTop w:val="0"/>
                      <w:marBottom w:val="0"/>
                      <w:divBdr>
                        <w:top w:val="none" w:sz="0" w:space="0" w:color="auto"/>
                        <w:left w:val="none" w:sz="0" w:space="0" w:color="auto"/>
                        <w:bottom w:val="none" w:sz="0" w:space="0" w:color="auto"/>
                        <w:right w:val="none" w:sz="0" w:space="0" w:color="auto"/>
                      </w:divBdr>
                      <w:divsChild>
                        <w:div w:id="1126654465">
                          <w:marLeft w:val="0"/>
                          <w:marRight w:val="0"/>
                          <w:marTop w:val="0"/>
                          <w:marBottom w:val="0"/>
                          <w:divBdr>
                            <w:top w:val="none" w:sz="0" w:space="0" w:color="auto"/>
                            <w:left w:val="none" w:sz="0" w:space="0" w:color="auto"/>
                            <w:bottom w:val="none" w:sz="0" w:space="0" w:color="auto"/>
                            <w:right w:val="none" w:sz="0" w:space="0" w:color="auto"/>
                          </w:divBdr>
                          <w:divsChild>
                            <w:div w:id="433401311">
                              <w:marLeft w:val="0"/>
                              <w:marRight w:val="0"/>
                              <w:marTop w:val="0"/>
                              <w:marBottom w:val="0"/>
                              <w:divBdr>
                                <w:top w:val="none" w:sz="0" w:space="0" w:color="auto"/>
                                <w:left w:val="none" w:sz="0" w:space="0" w:color="auto"/>
                                <w:bottom w:val="none" w:sz="0" w:space="0" w:color="auto"/>
                                <w:right w:val="none" w:sz="0" w:space="0" w:color="auto"/>
                              </w:divBdr>
                            </w:div>
                            <w:div w:id="174614741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46591620">
                      <w:marLeft w:val="-124"/>
                      <w:marRight w:val="0"/>
                      <w:marTop w:val="0"/>
                      <w:marBottom w:val="0"/>
                      <w:divBdr>
                        <w:top w:val="none" w:sz="0" w:space="0" w:color="auto"/>
                        <w:left w:val="none" w:sz="0" w:space="0" w:color="auto"/>
                        <w:bottom w:val="none" w:sz="0" w:space="0" w:color="auto"/>
                        <w:right w:val="none" w:sz="0" w:space="0" w:color="auto"/>
                      </w:divBdr>
                      <w:divsChild>
                        <w:div w:id="1018316065">
                          <w:marLeft w:val="0"/>
                          <w:marRight w:val="0"/>
                          <w:marTop w:val="0"/>
                          <w:marBottom w:val="0"/>
                          <w:divBdr>
                            <w:top w:val="single" w:sz="2" w:space="0" w:color="A9A9A9"/>
                            <w:left w:val="single" w:sz="2" w:space="0" w:color="A9A9A9"/>
                            <w:bottom w:val="single" w:sz="2" w:space="0" w:color="A9A9A9"/>
                            <w:right w:val="single" w:sz="2" w:space="0" w:color="A9A9A9"/>
                          </w:divBdr>
                          <w:divsChild>
                            <w:div w:id="688338332">
                              <w:marLeft w:val="0"/>
                              <w:marRight w:val="0"/>
                              <w:marTop w:val="0"/>
                              <w:marBottom w:val="0"/>
                              <w:divBdr>
                                <w:top w:val="none" w:sz="0" w:space="0" w:color="auto"/>
                                <w:left w:val="none" w:sz="0" w:space="0" w:color="auto"/>
                                <w:bottom w:val="none" w:sz="0" w:space="0" w:color="auto"/>
                                <w:right w:val="none" w:sz="0" w:space="0" w:color="auto"/>
                              </w:divBdr>
                              <w:divsChild>
                                <w:div w:id="289364159">
                                  <w:marLeft w:val="126"/>
                                  <w:marRight w:val="0"/>
                                  <w:marTop w:val="0"/>
                                  <w:marBottom w:val="126"/>
                                  <w:divBdr>
                                    <w:top w:val="none" w:sz="0" w:space="0" w:color="auto"/>
                                    <w:left w:val="none" w:sz="0" w:space="0" w:color="auto"/>
                                    <w:bottom w:val="none" w:sz="0" w:space="0" w:color="auto"/>
                                    <w:right w:val="none" w:sz="0" w:space="0" w:color="auto"/>
                                  </w:divBdr>
                                </w:div>
                                <w:div w:id="486166949">
                                  <w:marLeft w:val="126"/>
                                  <w:marRight w:val="0"/>
                                  <w:marTop w:val="0"/>
                                  <w:marBottom w:val="126"/>
                                  <w:divBdr>
                                    <w:top w:val="none" w:sz="0" w:space="0" w:color="auto"/>
                                    <w:left w:val="none" w:sz="0" w:space="0" w:color="auto"/>
                                    <w:bottom w:val="none" w:sz="0" w:space="0" w:color="auto"/>
                                    <w:right w:val="none" w:sz="0" w:space="0" w:color="auto"/>
                                  </w:divBdr>
                                </w:div>
                                <w:div w:id="184950047">
                                  <w:marLeft w:val="126"/>
                                  <w:marRight w:val="0"/>
                                  <w:marTop w:val="0"/>
                                  <w:marBottom w:val="126"/>
                                  <w:divBdr>
                                    <w:top w:val="none" w:sz="0" w:space="0" w:color="auto"/>
                                    <w:left w:val="none" w:sz="0" w:space="0" w:color="auto"/>
                                    <w:bottom w:val="none" w:sz="0" w:space="0" w:color="auto"/>
                                    <w:right w:val="none" w:sz="0" w:space="0" w:color="auto"/>
                                  </w:divBdr>
                                </w:div>
                                <w:div w:id="489444093">
                                  <w:marLeft w:val="126"/>
                                  <w:marRight w:val="0"/>
                                  <w:marTop w:val="0"/>
                                  <w:marBottom w:val="126"/>
                                  <w:divBdr>
                                    <w:top w:val="none" w:sz="0" w:space="0" w:color="auto"/>
                                    <w:left w:val="none" w:sz="0" w:space="0" w:color="auto"/>
                                    <w:bottom w:val="none" w:sz="0" w:space="0" w:color="auto"/>
                                    <w:right w:val="none" w:sz="0" w:space="0" w:color="auto"/>
                                  </w:divBdr>
                                </w:div>
                                <w:div w:id="922034042">
                                  <w:marLeft w:val="126"/>
                                  <w:marRight w:val="0"/>
                                  <w:marTop w:val="0"/>
                                  <w:marBottom w:val="126"/>
                                  <w:divBdr>
                                    <w:top w:val="none" w:sz="0" w:space="0" w:color="auto"/>
                                    <w:left w:val="none" w:sz="0" w:space="0" w:color="auto"/>
                                    <w:bottom w:val="none" w:sz="0" w:space="0" w:color="auto"/>
                                    <w:right w:val="none" w:sz="0" w:space="0" w:color="auto"/>
                                  </w:divBdr>
                                </w:div>
                                <w:div w:id="1705593325">
                                  <w:marLeft w:val="126"/>
                                  <w:marRight w:val="0"/>
                                  <w:marTop w:val="0"/>
                                  <w:marBottom w:val="1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284080">
          <w:marLeft w:val="0"/>
          <w:marRight w:val="0"/>
          <w:marTop w:val="0"/>
          <w:marBottom w:val="0"/>
          <w:divBdr>
            <w:top w:val="none" w:sz="0" w:space="0" w:color="auto"/>
            <w:left w:val="none" w:sz="0" w:space="0" w:color="auto"/>
            <w:bottom w:val="none" w:sz="0" w:space="0" w:color="auto"/>
            <w:right w:val="none" w:sz="0" w:space="0" w:color="auto"/>
          </w:divBdr>
          <w:divsChild>
            <w:div w:id="1246039852">
              <w:marLeft w:val="0"/>
              <w:marRight w:val="0"/>
              <w:marTop w:val="375"/>
              <w:marBottom w:val="0"/>
              <w:divBdr>
                <w:top w:val="none" w:sz="0" w:space="0" w:color="auto"/>
                <w:left w:val="none" w:sz="0" w:space="0" w:color="auto"/>
                <w:bottom w:val="none" w:sz="0" w:space="0" w:color="auto"/>
                <w:right w:val="none" w:sz="0" w:space="0" w:color="auto"/>
              </w:divBdr>
            </w:div>
            <w:div w:id="4995470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4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7059036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730766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3536">
          <w:marLeft w:val="0"/>
          <w:marRight w:val="0"/>
          <w:marTop w:val="0"/>
          <w:marBottom w:val="0"/>
          <w:divBdr>
            <w:top w:val="none" w:sz="0" w:space="0" w:color="auto"/>
            <w:left w:val="none" w:sz="0" w:space="0" w:color="auto"/>
            <w:bottom w:val="none" w:sz="0" w:space="0" w:color="auto"/>
            <w:right w:val="none" w:sz="0" w:space="0" w:color="auto"/>
          </w:divBdr>
        </w:div>
      </w:divsChild>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CellCenter.org" TargetMode="Externa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B0730-A38A-4DF0-98F9-42E023AFE0EA}">
  <ds:schemaRefs>
    <ds:schemaRef ds:uri="http://schemas.openxmlformats.org/officeDocument/2006/bibliography"/>
  </ds:schemaRefs>
</ds:datastoreItem>
</file>

<file path=customXml/itemProps2.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8D490D09-A216-45DC-BAF4-5EFD89C72618}">
  <ds:schemaRefs>
    <ds:schemaRef ds:uri="http://purl.org/dc/elements/1.1/"/>
    <ds:schemaRef ds:uri="http://schemas.microsoft.com/office/2006/metadata/properties"/>
    <ds:schemaRef ds:uri="d99d949e-b526-4ab7-a336-01552c616c73"/>
    <ds:schemaRef ds:uri="http://purl.org/dc/terms/"/>
    <ds:schemaRef ds:uri="010e335e-763d-4fc4-b138-698e0d1fd52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6868</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4</cp:revision>
  <cp:lastPrinted>2018-11-02T09:13:00Z</cp:lastPrinted>
  <dcterms:created xsi:type="dcterms:W3CDTF">2021-08-05T13:53:00Z</dcterms:created>
  <dcterms:modified xsi:type="dcterms:W3CDTF">2021-08-05T14:41:00Z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2021-05-24T18:10:32Z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