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3B975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180E63CC" w14:textId="77777777" w:rsidR="00560079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7B17359D" w14:textId="77777777" w:rsidR="00FB60D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470C431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352364E4" w14:textId="77777777" w:rsidR="00546A0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29E2578B" w14:textId="77777777" w:rsidR="00093F10" w:rsidRDefault="00093F10" w:rsidP="008557DA">
      <w:pPr>
        <w:pStyle w:val="Default"/>
        <w:rPr>
          <w:b/>
          <w:color w:val="auto"/>
          <w:sz w:val="32"/>
          <w:szCs w:val="32"/>
        </w:rPr>
      </w:pPr>
    </w:p>
    <w:p w14:paraId="6B454BBB" w14:textId="77777777" w:rsidR="00093F10" w:rsidRDefault="00093F10" w:rsidP="008557DA">
      <w:pPr>
        <w:pStyle w:val="Default"/>
        <w:rPr>
          <w:b/>
          <w:color w:val="auto"/>
          <w:sz w:val="32"/>
          <w:szCs w:val="32"/>
        </w:rPr>
      </w:pPr>
    </w:p>
    <w:p w14:paraId="5C7735C6" w14:textId="77777777" w:rsidR="00EC0A0D" w:rsidRDefault="00422FAD" w:rsidP="008557DA">
      <w:pPr>
        <w:pStyle w:val="Defaul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Auf Kurs</w:t>
      </w:r>
    </w:p>
    <w:p w14:paraId="6456DC0C" w14:textId="77777777" w:rsidR="00C254CE" w:rsidRDefault="00C254CE" w:rsidP="008557DA">
      <w:pPr>
        <w:pStyle w:val="Default"/>
        <w:rPr>
          <w:b/>
          <w:color w:val="auto"/>
          <w:sz w:val="32"/>
          <w:szCs w:val="32"/>
        </w:rPr>
      </w:pPr>
    </w:p>
    <w:p w14:paraId="7344A082" w14:textId="77777777" w:rsidR="008557DA" w:rsidRPr="004735C1" w:rsidRDefault="00F303C4" w:rsidP="004871D9">
      <w:pPr>
        <w:pStyle w:val="Default"/>
        <w:rPr>
          <w:b/>
          <w:color w:val="auto"/>
        </w:rPr>
      </w:pPr>
      <w:r>
        <w:rPr>
          <w:b/>
          <w:color w:val="auto"/>
        </w:rPr>
        <w:t>Freudenberg-</w:t>
      </w:r>
      <w:r w:rsidR="00845CC5">
        <w:rPr>
          <w:b/>
          <w:color w:val="auto"/>
        </w:rPr>
        <w:t xml:space="preserve">Sicherheitskonzept für maritimes </w:t>
      </w:r>
      <w:r w:rsidR="00845CC5" w:rsidRPr="00DA1627">
        <w:rPr>
          <w:b/>
          <w:color w:val="auto"/>
        </w:rPr>
        <w:t xml:space="preserve">Brennstoffzellensystem </w:t>
      </w:r>
      <w:r w:rsidR="00B71E9C" w:rsidRPr="00DA1627">
        <w:rPr>
          <w:b/>
          <w:color w:val="auto"/>
        </w:rPr>
        <w:t xml:space="preserve">erhält </w:t>
      </w:r>
      <w:r w:rsidR="00510DC0" w:rsidRPr="00DA1627">
        <w:rPr>
          <w:b/>
          <w:color w:val="auto"/>
        </w:rPr>
        <w:t>Z</w:t>
      </w:r>
      <w:r w:rsidR="00B71E9C" w:rsidRPr="00DA1627">
        <w:rPr>
          <w:b/>
          <w:color w:val="auto"/>
        </w:rPr>
        <w:t>ertifizierung</w:t>
      </w:r>
    </w:p>
    <w:p w14:paraId="2ACE8780" w14:textId="77777777" w:rsidR="008557DA" w:rsidRPr="004735C1" w:rsidRDefault="008557DA" w:rsidP="008557DA">
      <w:pPr>
        <w:pStyle w:val="Default"/>
        <w:rPr>
          <w:color w:val="FF0000"/>
          <w:u w:val="single"/>
        </w:rPr>
      </w:pPr>
    </w:p>
    <w:p w14:paraId="5030FF1C" w14:textId="77777777" w:rsidR="008557DA" w:rsidRDefault="008557DA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4735C1">
        <w:rPr>
          <w:rFonts w:cs="Arial"/>
          <w:b/>
          <w:color w:val="000000"/>
          <w:sz w:val="20"/>
          <w:szCs w:val="20"/>
        </w:rPr>
        <w:t xml:space="preserve">Weinheim, </w:t>
      </w:r>
      <w:r w:rsidR="00622394">
        <w:rPr>
          <w:rFonts w:cs="Arial"/>
          <w:b/>
          <w:color w:val="000000"/>
          <w:sz w:val="20"/>
          <w:szCs w:val="20"/>
        </w:rPr>
        <w:t>3. November</w:t>
      </w:r>
      <w:r w:rsidR="007D5AD8" w:rsidRPr="004735C1">
        <w:rPr>
          <w:rFonts w:cs="Arial"/>
          <w:b/>
          <w:color w:val="000000"/>
          <w:sz w:val="20"/>
          <w:szCs w:val="20"/>
        </w:rPr>
        <w:t xml:space="preserve"> </w:t>
      </w:r>
      <w:r w:rsidRPr="004735C1">
        <w:rPr>
          <w:rFonts w:cs="Arial"/>
          <w:b/>
          <w:color w:val="000000"/>
          <w:sz w:val="20"/>
          <w:szCs w:val="20"/>
        </w:rPr>
        <w:t>20</w:t>
      </w:r>
      <w:r w:rsidR="005B3EA6">
        <w:rPr>
          <w:rFonts w:cs="Arial"/>
          <w:b/>
          <w:color w:val="000000"/>
          <w:sz w:val="20"/>
          <w:szCs w:val="20"/>
        </w:rPr>
        <w:t>20</w:t>
      </w:r>
      <w:r w:rsidRPr="004735C1">
        <w:rPr>
          <w:rFonts w:cs="Arial"/>
          <w:b/>
          <w:color w:val="000000"/>
          <w:sz w:val="20"/>
          <w:szCs w:val="20"/>
        </w:rPr>
        <w:t>.</w:t>
      </w:r>
      <w:r w:rsidR="00AF12A6">
        <w:rPr>
          <w:rFonts w:cs="Arial"/>
          <w:b/>
          <w:color w:val="000000"/>
          <w:sz w:val="20"/>
          <w:szCs w:val="20"/>
        </w:rPr>
        <w:t xml:space="preserve"> Das mit Methanol betriebene </w:t>
      </w:r>
      <w:r w:rsidR="0000510C">
        <w:rPr>
          <w:rFonts w:cs="Arial"/>
          <w:b/>
          <w:color w:val="000000"/>
          <w:sz w:val="20"/>
          <w:szCs w:val="20"/>
        </w:rPr>
        <w:t>Brennstoff</w:t>
      </w:r>
      <w:r w:rsidR="00395AB1">
        <w:rPr>
          <w:rFonts w:cs="Arial"/>
          <w:b/>
          <w:color w:val="000000"/>
          <w:sz w:val="20"/>
          <w:szCs w:val="20"/>
        </w:rPr>
        <w:t>-</w:t>
      </w:r>
      <w:r w:rsidR="0000510C">
        <w:rPr>
          <w:rFonts w:cs="Arial"/>
          <w:b/>
          <w:color w:val="000000"/>
          <w:sz w:val="20"/>
          <w:szCs w:val="20"/>
        </w:rPr>
        <w:t>zellensystem</w:t>
      </w:r>
      <w:r w:rsidR="00AF12A6">
        <w:rPr>
          <w:rFonts w:cs="Arial"/>
          <w:b/>
          <w:color w:val="000000"/>
          <w:sz w:val="20"/>
          <w:szCs w:val="20"/>
        </w:rPr>
        <w:t xml:space="preserve"> von Freudenberg Sealing Technologies erhält </w:t>
      </w:r>
      <w:r w:rsidR="005E1268">
        <w:rPr>
          <w:rFonts w:cs="Arial"/>
          <w:b/>
          <w:color w:val="000000"/>
          <w:sz w:val="20"/>
          <w:szCs w:val="20"/>
        </w:rPr>
        <w:t>das</w:t>
      </w:r>
      <w:r w:rsidR="00262884">
        <w:rPr>
          <w:rFonts w:cs="Arial"/>
          <w:b/>
          <w:color w:val="000000"/>
          <w:sz w:val="20"/>
          <w:szCs w:val="20"/>
        </w:rPr>
        <w:t xml:space="preserve"> „</w:t>
      </w:r>
      <w:r w:rsidR="006C42EB">
        <w:rPr>
          <w:rFonts w:cs="Arial"/>
          <w:b/>
          <w:color w:val="000000"/>
          <w:sz w:val="20"/>
          <w:szCs w:val="20"/>
        </w:rPr>
        <w:t>Approval in Principle</w:t>
      </w:r>
      <w:r w:rsidR="00262884">
        <w:rPr>
          <w:rFonts w:cs="Arial"/>
          <w:b/>
          <w:color w:val="000000"/>
          <w:sz w:val="20"/>
          <w:szCs w:val="20"/>
        </w:rPr>
        <w:t>“</w:t>
      </w:r>
      <w:r w:rsidR="006C42EB">
        <w:rPr>
          <w:rFonts w:cs="Arial"/>
          <w:b/>
          <w:color w:val="000000"/>
          <w:sz w:val="20"/>
          <w:szCs w:val="20"/>
        </w:rPr>
        <w:t xml:space="preserve"> </w:t>
      </w:r>
      <w:r w:rsidR="00262884">
        <w:rPr>
          <w:rFonts w:cs="Arial"/>
          <w:b/>
          <w:color w:val="000000"/>
          <w:sz w:val="20"/>
          <w:szCs w:val="20"/>
        </w:rPr>
        <w:t>der Klassifikationsgesellschaft</w:t>
      </w:r>
      <w:r w:rsidR="00AF12A6">
        <w:rPr>
          <w:rFonts w:cs="Arial"/>
          <w:b/>
          <w:color w:val="000000"/>
          <w:sz w:val="20"/>
          <w:szCs w:val="20"/>
        </w:rPr>
        <w:t xml:space="preserve"> DNV GL. </w:t>
      </w:r>
      <w:r w:rsidR="00262884">
        <w:rPr>
          <w:rFonts w:cs="Arial"/>
          <w:b/>
          <w:color w:val="000000"/>
          <w:sz w:val="20"/>
          <w:szCs w:val="20"/>
        </w:rPr>
        <w:t xml:space="preserve">Damit </w:t>
      </w:r>
      <w:r w:rsidR="00A87C30">
        <w:rPr>
          <w:rFonts w:cs="Arial"/>
          <w:b/>
          <w:color w:val="000000"/>
          <w:sz w:val="20"/>
          <w:szCs w:val="20"/>
        </w:rPr>
        <w:t xml:space="preserve">sind </w:t>
      </w:r>
      <w:r w:rsidR="00262884">
        <w:rPr>
          <w:rFonts w:cs="Arial"/>
          <w:b/>
          <w:color w:val="000000"/>
          <w:sz w:val="20"/>
          <w:szCs w:val="20"/>
        </w:rPr>
        <w:t>für die weitere Erprobung</w:t>
      </w:r>
      <w:r w:rsidR="00A87C30">
        <w:rPr>
          <w:rFonts w:cs="Arial"/>
          <w:b/>
          <w:color w:val="000000"/>
          <w:sz w:val="20"/>
          <w:szCs w:val="20"/>
        </w:rPr>
        <w:t xml:space="preserve"> entscheidende Weichen gestellt</w:t>
      </w:r>
      <w:r w:rsidR="00262884">
        <w:rPr>
          <w:rFonts w:cs="Arial"/>
          <w:b/>
          <w:color w:val="000000"/>
          <w:sz w:val="20"/>
          <w:szCs w:val="20"/>
        </w:rPr>
        <w:t xml:space="preserve">: </w:t>
      </w:r>
      <w:r w:rsidR="00876B28">
        <w:rPr>
          <w:rFonts w:cs="Arial"/>
          <w:b/>
          <w:color w:val="000000"/>
          <w:sz w:val="20"/>
          <w:szCs w:val="20"/>
        </w:rPr>
        <w:t xml:space="preserve">Bereits 2021 </w:t>
      </w:r>
      <w:r w:rsidR="0000510C">
        <w:rPr>
          <w:rFonts w:cs="Arial"/>
          <w:b/>
          <w:color w:val="000000"/>
          <w:sz w:val="20"/>
          <w:szCs w:val="20"/>
        </w:rPr>
        <w:t>werden</w:t>
      </w:r>
      <w:r w:rsidR="00A87C30">
        <w:rPr>
          <w:rFonts w:cs="Arial"/>
          <w:b/>
          <w:color w:val="000000"/>
          <w:sz w:val="20"/>
          <w:szCs w:val="20"/>
        </w:rPr>
        <w:t xml:space="preserve"> im Forschungsprojekt „Pa-</w:t>
      </w:r>
      <w:r w:rsidR="00803F1A">
        <w:rPr>
          <w:rFonts w:cs="Arial"/>
          <w:b/>
          <w:color w:val="000000"/>
          <w:sz w:val="20"/>
          <w:szCs w:val="20"/>
        </w:rPr>
        <w:t>X</w:t>
      </w:r>
      <w:r w:rsidR="00A87C30">
        <w:rPr>
          <w:rFonts w:cs="Arial"/>
          <w:b/>
          <w:color w:val="000000"/>
          <w:sz w:val="20"/>
          <w:szCs w:val="20"/>
        </w:rPr>
        <w:t>-ell 2“ geförderte</w:t>
      </w:r>
      <w:r w:rsidR="0000510C">
        <w:rPr>
          <w:rFonts w:cs="Arial"/>
          <w:b/>
          <w:color w:val="000000"/>
          <w:sz w:val="20"/>
          <w:szCs w:val="20"/>
        </w:rPr>
        <w:t xml:space="preserve"> Systeme auf </w:t>
      </w:r>
      <w:r w:rsidR="00803F1A">
        <w:rPr>
          <w:rFonts w:cs="Arial"/>
          <w:b/>
          <w:color w:val="000000"/>
          <w:sz w:val="20"/>
          <w:szCs w:val="20"/>
        </w:rPr>
        <w:t xml:space="preserve">dem </w:t>
      </w:r>
      <w:r w:rsidR="008853F2">
        <w:rPr>
          <w:rFonts w:cs="Arial"/>
          <w:b/>
          <w:color w:val="000000"/>
          <w:sz w:val="20"/>
          <w:szCs w:val="20"/>
        </w:rPr>
        <w:t>Kreuzfahrtschiff</w:t>
      </w:r>
      <w:r w:rsidR="0000510C">
        <w:rPr>
          <w:rFonts w:cs="Arial"/>
          <w:b/>
          <w:color w:val="000000"/>
          <w:sz w:val="20"/>
          <w:szCs w:val="20"/>
        </w:rPr>
        <w:t xml:space="preserve"> </w:t>
      </w:r>
      <w:r w:rsidR="005E1268">
        <w:rPr>
          <w:rFonts w:cs="Arial"/>
          <w:b/>
          <w:color w:val="000000"/>
          <w:sz w:val="20"/>
          <w:szCs w:val="20"/>
        </w:rPr>
        <w:t xml:space="preserve">AidaNova </w:t>
      </w:r>
      <w:r w:rsidR="0000510C">
        <w:rPr>
          <w:rFonts w:cs="Arial"/>
          <w:b/>
          <w:color w:val="000000"/>
          <w:sz w:val="20"/>
          <w:szCs w:val="20"/>
        </w:rPr>
        <w:t>installiert.</w:t>
      </w:r>
      <w:r w:rsidR="00201F71">
        <w:rPr>
          <w:rFonts w:cs="Arial"/>
          <w:b/>
          <w:color w:val="000000"/>
          <w:sz w:val="20"/>
          <w:szCs w:val="20"/>
        </w:rPr>
        <w:t xml:space="preserve"> </w:t>
      </w:r>
      <w:r w:rsidR="00AD3C68" w:rsidRPr="00093F10">
        <w:rPr>
          <w:rFonts w:cs="Arial"/>
          <w:b/>
          <w:color w:val="000000"/>
          <w:sz w:val="20"/>
          <w:szCs w:val="20"/>
        </w:rPr>
        <w:t xml:space="preserve">Mit </w:t>
      </w:r>
      <w:r w:rsidR="00FE73B1" w:rsidRPr="00093F10">
        <w:rPr>
          <w:rFonts w:cs="Arial"/>
          <w:b/>
          <w:color w:val="000000"/>
          <w:sz w:val="20"/>
          <w:szCs w:val="20"/>
        </w:rPr>
        <w:t>F</w:t>
      </w:r>
      <w:r w:rsidR="00AD3C68" w:rsidRPr="00093F10">
        <w:rPr>
          <w:rFonts w:cs="Arial"/>
          <w:b/>
          <w:color w:val="000000"/>
          <w:sz w:val="20"/>
          <w:szCs w:val="20"/>
        </w:rPr>
        <w:t xml:space="preserve">reudenberg, </w:t>
      </w:r>
      <w:r w:rsidR="00615284" w:rsidRPr="00093F10">
        <w:rPr>
          <w:rFonts w:cs="Arial"/>
          <w:b/>
          <w:color w:val="000000"/>
          <w:sz w:val="20"/>
          <w:szCs w:val="20"/>
        </w:rPr>
        <w:t xml:space="preserve">Lürssen, </w:t>
      </w:r>
      <w:r w:rsidR="00FE73B1" w:rsidRPr="00093F10">
        <w:rPr>
          <w:rFonts w:cs="Arial"/>
          <w:b/>
          <w:color w:val="000000"/>
          <w:sz w:val="20"/>
          <w:szCs w:val="20"/>
        </w:rPr>
        <w:t>Meyer Werft</w:t>
      </w:r>
      <w:r w:rsidR="00615284" w:rsidRPr="00093F10">
        <w:rPr>
          <w:rFonts w:cs="Arial"/>
          <w:b/>
          <w:color w:val="000000"/>
          <w:sz w:val="20"/>
          <w:szCs w:val="20"/>
        </w:rPr>
        <w:t>,</w:t>
      </w:r>
      <w:r w:rsidR="00FE73B1" w:rsidRPr="00093F10">
        <w:rPr>
          <w:rFonts w:cs="Arial"/>
          <w:b/>
          <w:color w:val="000000"/>
          <w:sz w:val="20"/>
          <w:szCs w:val="20"/>
        </w:rPr>
        <w:t xml:space="preserve"> </w:t>
      </w:r>
      <w:r w:rsidR="00615284" w:rsidRPr="00093F10">
        <w:rPr>
          <w:rFonts w:cs="Arial"/>
          <w:b/>
          <w:color w:val="000000"/>
          <w:sz w:val="20"/>
          <w:szCs w:val="20"/>
        </w:rPr>
        <w:t xml:space="preserve">AIDA Cruises </w:t>
      </w:r>
      <w:r w:rsidR="00AD3C68" w:rsidRPr="00093F10">
        <w:rPr>
          <w:rFonts w:cs="Arial"/>
          <w:b/>
          <w:color w:val="000000"/>
          <w:sz w:val="20"/>
          <w:szCs w:val="20"/>
        </w:rPr>
        <w:t>sowie</w:t>
      </w:r>
      <w:r w:rsidR="00615284" w:rsidRPr="00093F10">
        <w:rPr>
          <w:rFonts w:cs="Arial"/>
          <w:b/>
          <w:color w:val="000000"/>
          <w:sz w:val="20"/>
          <w:szCs w:val="20"/>
        </w:rPr>
        <w:t xml:space="preserve"> der</w:t>
      </w:r>
      <w:r w:rsidR="00AD3C68" w:rsidRPr="00093F10">
        <w:rPr>
          <w:rFonts w:cs="Arial"/>
          <w:b/>
          <w:color w:val="000000"/>
          <w:sz w:val="20"/>
          <w:szCs w:val="20"/>
        </w:rPr>
        <w:t xml:space="preserve"> DNV GL </w:t>
      </w:r>
      <w:r w:rsidR="00FE73B1" w:rsidRPr="00093F10">
        <w:rPr>
          <w:rFonts w:cs="Arial"/>
          <w:b/>
          <w:color w:val="000000"/>
          <w:sz w:val="20"/>
          <w:szCs w:val="20"/>
        </w:rPr>
        <w:t xml:space="preserve">arbeiten </w:t>
      </w:r>
      <w:r w:rsidR="00AD3C68" w:rsidRPr="00093F10">
        <w:rPr>
          <w:rFonts w:cs="Arial"/>
          <w:b/>
          <w:color w:val="000000"/>
          <w:sz w:val="20"/>
          <w:szCs w:val="20"/>
        </w:rPr>
        <w:t xml:space="preserve">hier </w:t>
      </w:r>
      <w:r w:rsidR="00615284" w:rsidRPr="00093F10">
        <w:rPr>
          <w:rFonts w:cs="Arial"/>
          <w:b/>
          <w:color w:val="000000"/>
          <w:sz w:val="20"/>
          <w:szCs w:val="20"/>
        </w:rPr>
        <w:t>fünf</w:t>
      </w:r>
      <w:r w:rsidR="00AD3C68" w:rsidRPr="00093F10">
        <w:rPr>
          <w:rFonts w:cs="Arial"/>
          <w:b/>
          <w:color w:val="000000"/>
          <w:sz w:val="20"/>
          <w:szCs w:val="20"/>
        </w:rPr>
        <w:t xml:space="preserve"> Innovationspartner </w:t>
      </w:r>
      <w:r w:rsidR="00FE73B1" w:rsidRPr="00093F10">
        <w:rPr>
          <w:rFonts w:cs="Arial"/>
          <w:b/>
          <w:color w:val="000000"/>
          <w:sz w:val="20"/>
          <w:szCs w:val="20"/>
        </w:rPr>
        <w:t>eng zusammen.</w:t>
      </w:r>
    </w:p>
    <w:p w14:paraId="02B7A533" w14:textId="77777777" w:rsidR="00F303C4" w:rsidRDefault="004871D9" w:rsidP="00395AB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DA1627">
        <w:rPr>
          <w:rFonts w:cs="Arial"/>
          <w:sz w:val="20"/>
          <w:szCs w:val="20"/>
        </w:rPr>
        <w:t>Die rund 1</w:t>
      </w:r>
      <w:r w:rsidR="00301FB5" w:rsidRPr="00DA1627">
        <w:rPr>
          <w:rFonts w:cs="Arial"/>
          <w:sz w:val="20"/>
          <w:szCs w:val="20"/>
        </w:rPr>
        <w:t>0</w:t>
      </w:r>
      <w:r w:rsidRPr="00DA1627">
        <w:rPr>
          <w:rFonts w:cs="Arial"/>
          <w:sz w:val="20"/>
          <w:szCs w:val="20"/>
        </w:rPr>
        <w:t>0.000 kommerziell</w:t>
      </w:r>
      <w:r w:rsidR="00301FB5" w:rsidRPr="00DA1627">
        <w:rPr>
          <w:rFonts w:cs="Arial"/>
          <w:sz w:val="20"/>
          <w:szCs w:val="20"/>
        </w:rPr>
        <w:t xml:space="preserve"> betriebenen</w:t>
      </w:r>
      <w:r w:rsidRPr="00DA1627">
        <w:rPr>
          <w:rFonts w:cs="Arial"/>
          <w:sz w:val="20"/>
          <w:szCs w:val="20"/>
        </w:rPr>
        <w:t xml:space="preserve"> Schiffe auf den Weltmeeren auf</w:t>
      </w:r>
      <w:r>
        <w:rPr>
          <w:rFonts w:cs="Arial"/>
          <w:sz w:val="20"/>
          <w:szCs w:val="20"/>
        </w:rPr>
        <w:t xml:space="preserve"> CO</w:t>
      </w:r>
      <w:r w:rsidRPr="004871D9">
        <w:rPr>
          <w:rFonts w:cs="Arial"/>
          <w:sz w:val="20"/>
          <w:szCs w:val="20"/>
          <w:vertAlign w:val="subscript"/>
        </w:rPr>
        <w:t>2</w:t>
      </w:r>
      <w:r>
        <w:rPr>
          <w:rFonts w:cs="Arial"/>
          <w:sz w:val="20"/>
          <w:szCs w:val="20"/>
        </w:rPr>
        <w:t xml:space="preserve">-neutrale Antriebe umzustellen, gehört zu den größten Herausforderungen der Klimapolitik. Denn </w:t>
      </w:r>
      <w:r w:rsidR="00AF12A6">
        <w:rPr>
          <w:rFonts w:cs="Arial"/>
          <w:sz w:val="20"/>
          <w:szCs w:val="20"/>
        </w:rPr>
        <w:t>ein großer Teil</w:t>
      </w:r>
      <w:r>
        <w:rPr>
          <w:rFonts w:cs="Arial"/>
          <w:sz w:val="20"/>
          <w:szCs w:val="20"/>
        </w:rPr>
        <w:t xml:space="preserve"> dieser Flotte </w:t>
      </w:r>
      <w:r w:rsidR="00AF12A6">
        <w:rPr>
          <w:rFonts w:cs="Arial"/>
          <w:sz w:val="20"/>
          <w:szCs w:val="20"/>
        </w:rPr>
        <w:t>ist</w:t>
      </w:r>
      <w:r w:rsidR="00B217F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im Hochseeeinsatz unterwegs</w:t>
      </w:r>
      <w:r w:rsidR="00262884">
        <w:rPr>
          <w:rFonts w:cs="Arial"/>
          <w:sz w:val="20"/>
          <w:szCs w:val="20"/>
        </w:rPr>
        <w:t xml:space="preserve">. </w:t>
      </w:r>
      <w:r w:rsidR="00262884" w:rsidDel="00FA7429">
        <w:rPr>
          <w:rFonts w:cs="Arial"/>
          <w:sz w:val="20"/>
          <w:szCs w:val="20"/>
        </w:rPr>
        <w:t>Dementsprechend groß muss die Reichweite neuer Antriebe ausfallen</w:t>
      </w:r>
      <w:r w:rsidR="007F03D6" w:rsidDel="00FA7429">
        <w:rPr>
          <w:rFonts w:cs="Arial"/>
          <w:sz w:val="20"/>
          <w:szCs w:val="20"/>
        </w:rPr>
        <w:t>.</w:t>
      </w:r>
      <w:r w:rsidR="00B217F2" w:rsidDel="00FA7429">
        <w:rPr>
          <w:rFonts w:cs="Arial"/>
          <w:sz w:val="20"/>
          <w:szCs w:val="20"/>
        </w:rPr>
        <w:t xml:space="preserve"> </w:t>
      </w:r>
      <w:r w:rsidR="00B217F2">
        <w:rPr>
          <w:rFonts w:cs="Arial"/>
          <w:sz w:val="20"/>
          <w:szCs w:val="20"/>
        </w:rPr>
        <w:t>In der Handelsschifffahrt fahren beispielsweise Containerschiffe die Route von Shanghai nach Rotterdam ohne Zwischenstopp.</w:t>
      </w:r>
      <w:r w:rsidR="00085FE6">
        <w:rPr>
          <w:rFonts w:cs="Arial"/>
          <w:sz w:val="20"/>
          <w:szCs w:val="20"/>
        </w:rPr>
        <w:t xml:space="preserve"> Strom scheidet als Energieträger aufgrund des hohen Gewichts der </w:t>
      </w:r>
      <w:r w:rsidR="00F52DAB">
        <w:rPr>
          <w:rFonts w:cs="Arial"/>
          <w:sz w:val="20"/>
          <w:szCs w:val="20"/>
        </w:rPr>
        <w:t>Batteriesysteme</w:t>
      </w:r>
      <w:r w:rsidR="00085FE6">
        <w:rPr>
          <w:rFonts w:cs="Arial"/>
          <w:sz w:val="20"/>
          <w:szCs w:val="20"/>
        </w:rPr>
        <w:t xml:space="preserve"> aus. Und auch „grüner“ Wasserstoff, gewonnen aus Solar- und Windstrom, ist für den Langstreckenverkehr auf See nur bedingt geeignet, sofern man ihn direkt nutzen will. </w:t>
      </w:r>
    </w:p>
    <w:p w14:paraId="5A4948B4" w14:textId="76D06B4D" w:rsidR="00395AB1" w:rsidRDefault="00510DC0" w:rsidP="00395AB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 w:rsidRPr="00615284">
        <w:rPr>
          <w:rFonts w:cs="Arial"/>
          <w:sz w:val="20"/>
          <w:szCs w:val="20"/>
        </w:rPr>
        <w:t>S</w:t>
      </w:r>
      <w:r w:rsidR="00085FE6" w:rsidRPr="00615284">
        <w:rPr>
          <w:rFonts w:cs="Arial"/>
          <w:sz w:val="20"/>
          <w:szCs w:val="20"/>
        </w:rPr>
        <w:t xml:space="preserve">elbst wenn </w:t>
      </w:r>
      <w:r w:rsidRPr="00615284">
        <w:rPr>
          <w:rFonts w:cs="Arial"/>
          <w:sz w:val="20"/>
          <w:szCs w:val="20"/>
        </w:rPr>
        <w:t>Wasserstoff</w:t>
      </w:r>
      <w:r w:rsidR="00085FE6" w:rsidRPr="00615284">
        <w:rPr>
          <w:rFonts w:cs="Arial"/>
          <w:sz w:val="20"/>
          <w:szCs w:val="20"/>
        </w:rPr>
        <w:t xml:space="preserve"> </w:t>
      </w:r>
      <w:r w:rsidRPr="00615284">
        <w:rPr>
          <w:rFonts w:cs="Arial"/>
          <w:sz w:val="20"/>
          <w:szCs w:val="20"/>
        </w:rPr>
        <w:t xml:space="preserve">gekühlt und </w:t>
      </w:r>
      <w:r w:rsidR="00085FE6" w:rsidRPr="00615284">
        <w:rPr>
          <w:rFonts w:cs="Arial"/>
          <w:sz w:val="20"/>
          <w:szCs w:val="20"/>
        </w:rPr>
        <w:t>verflüssigt gespeichert wird</w:t>
      </w:r>
      <w:r w:rsidRPr="00615284">
        <w:rPr>
          <w:rFonts w:cs="Arial"/>
          <w:sz w:val="20"/>
          <w:szCs w:val="20"/>
        </w:rPr>
        <w:t xml:space="preserve">, ist die Energiedichte </w:t>
      </w:r>
      <w:r w:rsidR="00085FE6" w:rsidRPr="00615284">
        <w:rPr>
          <w:rFonts w:cs="Arial"/>
          <w:sz w:val="20"/>
          <w:szCs w:val="20"/>
        </w:rPr>
        <w:t xml:space="preserve">siebenmal geringer als die von Schiffsdiesel. </w:t>
      </w:r>
      <w:r w:rsidR="00422FAD" w:rsidRPr="00615284">
        <w:rPr>
          <w:rFonts w:cs="Arial"/>
          <w:sz w:val="20"/>
          <w:szCs w:val="20"/>
        </w:rPr>
        <w:t xml:space="preserve">In der Konsequenz </w:t>
      </w:r>
      <w:r w:rsidRPr="00615284">
        <w:rPr>
          <w:rFonts w:cs="Arial"/>
          <w:sz w:val="20"/>
          <w:szCs w:val="20"/>
        </w:rPr>
        <w:t>brauchen Schiffe</w:t>
      </w:r>
      <w:r w:rsidR="00FE73B1" w:rsidRPr="00615284">
        <w:rPr>
          <w:rFonts w:cs="Arial"/>
          <w:sz w:val="20"/>
          <w:szCs w:val="20"/>
        </w:rPr>
        <w:t xml:space="preserve">, die große Reichweiten haben müssen, </w:t>
      </w:r>
      <w:r w:rsidR="00422FAD" w:rsidRPr="00615284">
        <w:rPr>
          <w:rFonts w:cs="Arial"/>
          <w:sz w:val="20"/>
          <w:szCs w:val="20"/>
        </w:rPr>
        <w:t>r</w:t>
      </w:r>
      <w:r w:rsidR="005E1268" w:rsidRPr="00615284">
        <w:rPr>
          <w:rFonts w:cs="Arial"/>
          <w:sz w:val="20"/>
          <w:szCs w:val="20"/>
        </w:rPr>
        <w:t xml:space="preserve">iesige </w:t>
      </w:r>
      <w:r w:rsidR="00422FAD" w:rsidRPr="00615284">
        <w:rPr>
          <w:rFonts w:cs="Arial"/>
          <w:sz w:val="20"/>
          <w:szCs w:val="20"/>
        </w:rPr>
        <w:t>Kraftstofftanks</w:t>
      </w:r>
      <w:r w:rsidR="00FE73B1" w:rsidRPr="00615284">
        <w:rPr>
          <w:rFonts w:cs="Arial"/>
          <w:sz w:val="20"/>
          <w:szCs w:val="20"/>
        </w:rPr>
        <w:t>,</w:t>
      </w:r>
      <w:r w:rsidR="005E1268" w:rsidRPr="00615284">
        <w:rPr>
          <w:rFonts w:cs="Arial"/>
          <w:sz w:val="20"/>
          <w:szCs w:val="20"/>
        </w:rPr>
        <w:t xml:space="preserve"> </w:t>
      </w:r>
      <w:r w:rsidR="00803F1A" w:rsidRPr="00615284">
        <w:rPr>
          <w:rFonts w:cs="Arial"/>
          <w:sz w:val="20"/>
          <w:szCs w:val="20"/>
        </w:rPr>
        <w:t xml:space="preserve">die wiederum </w:t>
      </w:r>
      <w:r w:rsidR="00422FAD" w:rsidRPr="00615284">
        <w:rPr>
          <w:rFonts w:cs="Arial"/>
          <w:sz w:val="20"/>
          <w:szCs w:val="20"/>
        </w:rPr>
        <w:t xml:space="preserve">nicht </w:t>
      </w:r>
      <w:r w:rsidR="00FE73B1" w:rsidRPr="00615284">
        <w:rPr>
          <w:rFonts w:cs="Arial"/>
          <w:sz w:val="20"/>
          <w:szCs w:val="20"/>
        </w:rPr>
        <w:t xml:space="preserve">wirtschaftlich und nicht </w:t>
      </w:r>
      <w:r w:rsidR="00422FAD" w:rsidRPr="00615284">
        <w:rPr>
          <w:rFonts w:cs="Arial"/>
          <w:sz w:val="20"/>
          <w:szCs w:val="20"/>
        </w:rPr>
        <w:t>praktikabel</w:t>
      </w:r>
      <w:r w:rsidR="00803F1A" w:rsidRPr="00615284">
        <w:rPr>
          <w:rFonts w:cs="Arial"/>
          <w:sz w:val="20"/>
          <w:szCs w:val="20"/>
        </w:rPr>
        <w:t xml:space="preserve"> sind</w:t>
      </w:r>
      <w:r w:rsidR="00422FAD" w:rsidRPr="00615284">
        <w:rPr>
          <w:rFonts w:cs="Arial"/>
          <w:sz w:val="20"/>
          <w:szCs w:val="20"/>
        </w:rPr>
        <w:t xml:space="preserve">. </w:t>
      </w:r>
      <w:r w:rsidR="00085FE6" w:rsidRPr="00615284">
        <w:rPr>
          <w:rFonts w:cs="Arial"/>
          <w:sz w:val="20"/>
          <w:szCs w:val="20"/>
        </w:rPr>
        <w:t xml:space="preserve">Daher bietet es sich an, den regenerativ erzeugten Wasserstoff chemisch zu binden. Ideal ist dafür Methanol, ein </w:t>
      </w:r>
      <w:r w:rsidR="00F56A9D" w:rsidRPr="00615284">
        <w:rPr>
          <w:rFonts w:cs="Arial"/>
          <w:sz w:val="20"/>
          <w:szCs w:val="20"/>
        </w:rPr>
        <w:t xml:space="preserve">einfacher </w:t>
      </w:r>
      <w:r w:rsidR="00085FE6" w:rsidRPr="00615284">
        <w:rPr>
          <w:rFonts w:cs="Arial"/>
          <w:sz w:val="20"/>
          <w:szCs w:val="20"/>
        </w:rPr>
        <w:t xml:space="preserve">Alkohol, der bei Normalbedingungen flüssig ist und rund die dreifache Energiedichte von verflüssigtem Wasserstoff besitzt. Die technischen Verfahren </w:t>
      </w:r>
      <w:r w:rsidR="00FB14F1" w:rsidRPr="00615284">
        <w:rPr>
          <w:rFonts w:cs="Arial"/>
          <w:sz w:val="20"/>
          <w:szCs w:val="20"/>
        </w:rPr>
        <w:t>für die H</w:t>
      </w:r>
      <w:r w:rsidR="00085FE6" w:rsidRPr="00615284">
        <w:rPr>
          <w:rFonts w:cs="Arial"/>
          <w:sz w:val="20"/>
          <w:szCs w:val="20"/>
        </w:rPr>
        <w:t xml:space="preserve">erstellung sind erprobt, denn Methanol ist heute bereits ein wichtiger Grundstoff </w:t>
      </w:r>
      <w:r w:rsidR="00730E65" w:rsidRPr="00615284">
        <w:rPr>
          <w:rFonts w:cs="Arial"/>
          <w:sz w:val="20"/>
          <w:szCs w:val="20"/>
        </w:rPr>
        <w:t xml:space="preserve">in </w:t>
      </w:r>
      <w:r w:rsidR="00085FE6" w:rsidRPr="00615284">
        <w:rPr>
          <w:rFonts w:cs="Arial"/>
          <w:sz w:val="20"/>
          <w:szCs w:val="20"/>
        </w:rPr>
        <w:t>der chemischen Industrie</w:t>
      </w:r>
      <w:r w:rsidR="00FE73B1" w:rsidRPr="00615284">
        <w:rPr>
          <w:rFonts w:cs="Arial"/>
          <w:sz w:val="20"/>
          <w:szCs w:val="20"/>
        </w:rPr>
        <w:t>.</w:t>
      </w:r>
      <w:r w:rsidR="00615284" w:rsidRPr="00615284">
        <w:rPr>
          <w:rFonts w:cs="Arial"/>
          <w:sz w:val="20"/>
          <w:szCs w:val="20"/>
        </w:rPr>
        <w:t xml:space="preserve"> </w:t>
      </w:r>
      <w:r w:rsidR="00B06E60" w:rsidRPr="00615284">
        <w:rPr>
          <w:rFonts w:eastAsia="Times New Roman"/>
          <w:sz w:val="20"/>
          <w:szCs w:val="20"/>
        </w:rPr>
        <w:t xml:space="preserve">Wird </w:t>
      </w:r>
      <w:r w:rsidR="00022585" w:rsidRPr="00615284">
        <w:rPr>
          <w:rFonts w:eastAsia="Times New Roman"/>
          <w:sz w:val="20"/>
          <w:szCs w:val="20"/>
        </w:rPr>
        <w:t xml:space="preserve">die </w:t>
      </w:r>
      <w:r w:rsidR="003B49CD" w:rsidRPr="00615284">
        <w:rPr>
          <w:rFonts w:eastAsia="Times New Roman"/>
          <w:sz w:val="20"/>
          <w:szCs w:val="20"/>
        </w:rPr>
        <w:t>für die</w:t>
      </w:r>
      <w:r w:rsidR="003B49CD">
        <w:rPr>
          <w:rFonts w:eastAsia="Times New Roman"/>
          <w:sz w:val="20"/>
          <w:szCs w:val="20"/>
        </w:rPr>
        <w:t xml:space="preserve"> </w:t>
      </w:r>
      <w:r w:rsidR="00022585">
        <w:rPr>
          <w:rFonts w:eastAsia="Times New Roman"/>
          <w:sz w:val="20"/>
          <w:szCs w:val="20"/>
        </w:rPr>
        <w:t>Methanol</w:t>
      </w:r>
      <w:r w:rsidR="00CA3358">
        <w:rPr>
          <w:rFonts w:eastAsia="Times New Roman"/>
          <w:sz w:val="20"/>
          <w:szCs w:val="20"/>
        </w:rPr>
        <w:t>-P</w:t>
      </w:r>
      <w:r w:rsidR="00022585">
        <w:rPr>
          <w:rFonts w:eastAsia="Times New Roman"/>
          <w:sz w:val="20"/>
          <w:szCs w:val="20"/>
        </w:rPr>
        <w:t>roduktion benötigte Kohlenstoff</w:t>
      </w:r>
      <w:r w:rsidR="00B06E60">
        <w:rPr>
          <w:rFonts w:eastAsia="Times New Roman"/>
          <w:sz w:val="20"/>
          <w:szCs w:val="20"/>
        </w:rPr>
        <w:t>verbindung</w:t>
      </w:r>
      <w:r w:rsidR="00022585">
        <w:rPr>
          <w:rFonts w:eastAsia="Times New Roman"/>
          <w:sz w:val="20"/>
          <w:szCs w:val="20"/>
        </w:rPr>
        <w:t xml:space="preserve"> </w:t>
      </w:r>
      <w:r w:rsidR="00F56A9D">
        <w:rPr>
          <w:rFonts w:cs="Arial"/>
          <w:sz w:val="20"/>
          <w:szCs w:val="20"/>
        </w:rPr>
        <w:t>nicht aus fossilen Quellen gewonnen, sondern beispielsweise aus der Luft abgeschieden</w:t>
      </w:r>
      <w:r w:rsidR="00830BF0">
        <w:rPr>
          <w:rFonts w:cs="Arial"/>
          <w:sz w:val="20"/>
          <w:szCs w:val="20"/>
        </w:rPr>
        <w:t xml:space="preserve"> oder </w:t>
      </w:r>
      <w:r w:rsidR="00830BF0">
        <w:rPr>
          <w:rFonts w:cs="Arial"/>
          <w:sz w:val="20"/>
          <w:szCs w:val="20"/>
        </w:rPr>
        <w:lastRenderedPageBreak/>
        <w:t xml:space="preserve">das Methanol aus Biomasse </w:t>
      </w:r>
      <w:r w:rsidR="00B8774B">
        <w:rPr>
          <w:rFonts w:cs="Arial"/>
          <w:sz w:val="20"/>
          <w:szCs w:val="20"/>
        </w:rPr>
        <w:t>erzeugt</w:t>
      </w:r>
      <w:r w:rsidR="00F56A9D">
        <w:rPr>
          <w:rFonts w:cs="Arial"/>
          <w:sz w:val="20"/>
          <w:szCs w:val="20"/>
        </w:rPr>
        <w:t xml:space="preserve">, handelt es sich um einen komplett klimaneutralen Kraftstoff. </w:t>
      </w:r>
    </w:p>
    <w:p w14:paraId="4876FD8E" w14:textId="77777777" w:rsidR="00803F1A" w:rsidRPr="00833622" w:rsidRDefault="00803F1A" w:rsidP="00803F1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Modulare Lösungen für klimaneutrale</w:t>
      </w:r>
      <w:r w:rsidR="00615284">
        <w:rPr>
          <w:rFonts w:cs="Arial"/>
          <w:b/>
          <w:sz w:val="20"/>
          <w:szCs w:val="20"/>
        </w:rPr>
        <w:t xml:space="preserve"> Schifffahrt</w:t>
      </w:r>
    </w:p>
    <w:p w14:paraId="17EA0B1A" w14:textId="15C36D99" w:rsidR="00C254CE" w:rsidRPr="00395AB1" w:rsidRDefault="00085FE6" w:rsidP="00395AB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Genutzt werden kann Methanol </w:t>
      </w:r>
      <w:r w:rsidR="00DC0422">
        <w:rPr>
          <w:rFonts w:cs="Arial"/>
          <w:sz w:val="20"/>
          <w:szCs w:val="20"/>
        </w:rPr>
        <w:t>in</w:t>
      </w:r>
      <w:r>
        <w:rPr>
          <w:rFonts w:cs="Arial"/>
          <w:sz w:val="20"/>
          <w:szCs w:val="20"/>
        </w:rPr>
        <w:t xml:space="preserve"> einer</w:t>
      </w:r>
      <w:r w:rsidR="00395AB1">
        <w:rPr>
          <w:rFonts w:cs="Arial"/>
          <w:sz w:val="20"/>
          <w:szCs w:val="20"/>
        </w:rPr>
        <w:t xml:space="preserve"> </w:t>
      </w:r>
      <w:r w:rsidR="005E1268">
        <w:rPr>
          <w:rFonts w:cs="Arial"/>
          <w:sz w:val="20"/>
          <w:szCs w:val="20"/>
        </w:rPr>
        <w:t>PEM</w:t>
      </w:r>
      <w:r w:rsidR="00395AB1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Brennstoffzelle, die mit einem vorgeschalteten Reformer arbeitet. </w:t>
      </w:r>
      <w:r w:rsidR="00262884">
        <w:rPr>
          <w:rFonts w:cs="Arial"/>
          <w:sz w:val="20"/>
          <w:szCs w:val="20"/>
        </w:rPr>
        <w:t>D</w:t>
      </w:r>
      <w:r w:rsidR="00F66C49">
        <w:rPr>
          <w:rFonts w:cs="Arial"/>
          <w:sz w:val="20"/>
          <w:szCs w:val="20"/>
        </w:rPr>
        <w:t xml:space="preserve">as System </w:t>
      </w:r>
      <w:r w:rsidR="007A4C55">
        <w:rPr>
          <w:rFonts w:cs="Arial"/>
          <w:sz w:val="20"/>
          <w:szCs w:val="20"/>
        </w:rPr>
        <w:t>erzeugt</w:t>
      </w:r>
      <w:r w:rsidR="00F66C49">
        <w:rPr>
          <w:rFonts w:cs="Arial"/>
          <w:sz w:val="20"/>
          <w:szCs w:val="20"/>
        </w:rPr>
        <w:t xml:space="preserve"> </w:t>
      </w:r>
      <w:r w:rsidR="00262884">
        <w:rPr>
          <w:rFonts w:cs="Arial"/>
          <w:sz w:val="20"/>
          <w:szCs w:val="20"/>
        </w:rPr>
        <w:t>per</w:t>
      </w:r>
      <w:r w:rsidR="00536E86">
        <w:rPr>
          <w:rFonts w:cs="Arial"/>
          <w:sz w:val="20"/>
          <w:szCs w:val="20"/>
        </w:rPr>
        <w:t xml:space="preserve"> Dampfreformierung</w:t>
      </w:r>
      <w:r w:rsidR="007A4C55">
        <w:rPr>
          <w:rFonts w:cs="Arial"/>
          <w:sz w:val="20"/>
          <w:szCs w:val="20"/>
        </w:rPr>
        <w:t xml:space="preserve"> </w:t>
      </w:r>
      <w:r w:rsidR="00F56A9D">
        <w:rPr>
          <w:rFonts w:cs="Arial"/>
          <w:sz w:val="20"/>
          <w:szCs w:val="20"/>
        </w:rPr>
        <w:t xml:space="preserve">Wasserstoff, der dann in der Brennstoffzelle mit Sauerstoff </w:t>
      </w:r>
      <w:r w:rsidR="00730E65">
        <w:rPr>
          <w:rFonts w:cs="Arial"/>
          <w:sz w:val="20"/>
          <w:szCs w:val="20"/>
        </w:rPr>
        <w:t xml:space="preserve">aus der Luft </w:t>
      </w:r>
      <w:r w:rsidR="00F56A9D">
        <w:rPr>
          <w:rFonts w:cs="Arial"/>
          <w:sz w:val="20"/>
          <w:szCs w:val="20"/>
        </w:rPr>
        <w:t xml:space="preserve">reagiert und dabei </w:t>
      </w:r>
      <w:r w:rsidR="001C7273">
        <w:rPr>
          <w:rFonts w:cs="Arial"/>
          <w:sz w:val="20"/>
          <w:szCs w:val="20"/>
        </w:rPr>
        <w:t xml:space="preserve">sowohl </w:t>
      </w:r>
      <w:r w:rsidR="00730E65">
        <w:rPr>
          <w:rFonts w:cs="Arial"/>
          <w:sz w:val="20"/>
          <w:szCs w:val="20"/>
        </w:rPr>
        <w:t xml:space="preserve">die </w:t>
      </w:r>
      <w:r w:rsidR="00F56A9D">
        <w:rPr>
          <w:rFonts w:cs="Arial"/>
          <w:sz w:val="20"/>
          <w:szCs w:val="20"/>
        </w:rPr>
        <w:t xml:space="preserve">für den Antrieb </w:t>
      </w:r>
      <w:r w:rsidR="00B354F5">
        <w:rPr>
          <w:rFonts w:cs="Arial"/>
          <w:sz w:val="20"/>
          <w:szCs w:val="20"/>
        </w:rPr>
        <w:t xml:space="preserve">als auch </w:t>
      </w:r>
      <w:r w:rsidR="00615284">
        <w:rPr>
          <w:rFonts w:cs="Arial"/>
          <w:sz w:val="20"/>
          <w:szCs w:val="20"/>
        </w:rPr>
        <w:t xml:space="preserve">für das </w:t>
      </w:r>
      <w:r w:rsidR="00615284" w:rsidRPr="00DA1627">
        <w:rPr>
          <w:rFonts w:cs="Arial"/>
          <w:sz w:val="20"/>
          <w:szCs w:val="20"/>
        </w:rPr>
        <w:t>Bordnetz</w:t>
      </w:r>
      <w:r w:rsidR="00536E86">
        <w:rPr>
          <w:rFonts w:cs="Arial"/>
          <w:sz w:val="20"/>
          <w:szCs w:val="20"/>
        </w:rPr>
        <w:t xml:space="preserve"> </w:t>
      </w:r>
      <w:bookmarkStart w:id="0" w:name="_GoBack"/>
      <w:bookmarkEnd w:id="0"/>
      <w:r w:rsidR="00F56A9D">
        <w:rPr>
          <w:rFonts w:cs="Arial"/>
          <w:sz w:val="20"/>
          <w:szCs w:val="20"/>
        </w:rPr>
        <w:t>notwendige</w:t>
      </w:r>
      <w:r w:rsidR="00730E65">
        <w:rPr>
          <w:rFonts w:cs="Arial"/>
          <w:sz w:val="20"/>
          <w:szCs w:val="20"/>
        </w:rPr>
        <w:t xml:space="preserve"> elektrische Energie</w:t>
      </w:r>
      <w:r w:rsidR="00F56A9D">
        <w:rPr>
          <w:rFonts w:cs="Arial"/>
          <w:sz w:val="20"/>
          <w:szCs w:val="20"/>
        </w:rPr>
        <w:t xml:space="preserve"> produziert. Eine solche mit Methanol betriebene Brennstoffzelle hat Freudenberg Sealing Technologies mit Blick auf den Einsatz in der </w:t>
      </w:r>
      <w:r w:rsidR="00615284" w:rsidRPr="00615284">
        <w:rPr>
          <w:rFonts w:cs="Arial"/>
          <w:sz w:val="20"/>
          <w:szCs w:val="20"/>
        </w:rPr>
        <w:t>S</w:t>
      </w:r>
      <w:r w:rsidR="00F56A9D" w:rsidRPr="00615284">
        <w:rPr>
          <w:rFonts w:cs="Arial"/>
          <w:sz w:val="20"/>
          <w:szCs w:val="20"/>
        </w:rPr>
        <w:t>chifffahrt</w:t>
      </w:r>
      <w:r w:rsidR="00F56A9D">
        <w:rPr>
          <w:rFonts w:cs="Arial"/>
          <w:sz w:val="20"/>
          <w:szCs w:val="20"/>
        </w:rPr>
        <w:t xml:space="preserve"> </w:t>
      </w:r>
      <w:r w:rsidR="00301FB5">
        <w:rPr>
          <w:rFonts w:cs="Arial"/>
          <w:sz w:val="20"/>
          <w:szCs w:val="20"/>
        </w:rPr>
        <w:t xml:space="preserve">in </w:t>
      </w:r>
      <w:r w:rsidR="00615284">
        <w:rPr>
          <w:rFonts w:cs="Arial"/>
          <w:sz w:val="20"/>
          <w:szCs w:val="20"/>
        </w:rPr>
        <w:t>Containment</w:t>
      </w:r>
      <w:r w:rsidR="00301FB5">
        <w:rPr>
          <w:rFonts w:cs="Arial"/>
          <w:sz w:val="20"/>
          <w:szCs w:val="20"/>
        </w:rPr>
        <w:t>-Bauweise</w:t>
      </w:r>
      <w:r w:rsidR="00F56A9D">
        <w:rPr>
          <w:rFonts w:cs="Arial"/>
          <w:sz w:val="20"/>
          <w:szCs w:val="20"/>
        </w:rPr>
        <w:t xml:space="preserve"> entwickelt. Brennstoffzellenstapel, Reformer und Steuerungselektronik sowie alle Komponenten zur Medienführung befinden sich dabei in eine</w:t>
      </w:r>
      <w:r w:rsidR="00615284">
        <w:rPr>
          <w:rFonts w:cs="Arial"/>
          <w:sz w:val="20"/>
          <w:szCs w:val="20"/>
        </w:rPr>
        <w:t xml:space="preserve">r </w:t>
      </w:r>
      <w:r w:rsidR="00F56A9D">
        <w:rPr>
          <w:rFonts w:cs="Arial"/>
          <w:sz w:val="20"/>
          <w:szCs w:val="20"/>
        </w:rPr>
        <w:t xml:space="preserve">vorgefertigten </w:t>
      </w:r>
      <w:r w:rsidR="00615284">
        <w:rPr>
          <w:rFonts w:cs="Arial"/>
          <w:sz w:val="20"/>
          <w:szCs w:val="20"/>
        </w:rPr>
        <w:t>Systemeinheit</w:t>
      </w:r>
      <w:r w:rsidR="00F56A9D">
        <w:rPr>
          <w:rFonts w:cs="Arial"/>
          <w:sz w:val="20"/>
          <w:szCs w:val="20"/>
        </w:rPr>
        <w:t xml:space="preserve">, </w:t>
      </w:r>
      <w:r w:rsidR="001C7273">
        <w:rPr>
          <w:rFonts w:cs="Arial"/>
          <w:sz w:val="20"/>
          <w:szCs w:val="20"/>
        </w:rPr>
        <w:t xml:space="preserve">die </w:t>
      </w:r>
      <w:r w:rsidR="00F56A9D">
        <w:rPr>
          <w:rFonts w:cs="Arial"/>
          <w:sz w:val="20"/>
          <w:szCs w:val="20"/>
        </w:rPr>
        <w:t xml:space="preserve">eine einfache Installation an Bord erlaubt. </w:t>
      </w:r>
      <w:r w:rsidR="00615284">
        <w:rPr>
          <w:rFonts w:cs="Arial"/>
          <w:sz w:val="20"/>
          <w:szCs w:val="20"/>
        </w:rPr>
        <w:t>Das</w:t>
      </w:r>
      <w:r w:rsidR="00F56A9D">
        <w:rPr>
          <w:rFonts w:cs="Arial"/>
          <w:sz w:val="20"/>
          <w:szCs w:val="20"/>
        </w:rPr>
        <w:t xml:space="preserve"> einzelne </w:t>
      </w:r>
      <w:r w:rsidR="00615284">
        <w:rPr>
          <w:rFonts w:cs="Arial"/>
          <w:sz w:val="20"/>
          <w:szCs w:val="20"/>
        </w:rPr>
        <w:t>Containment</w:t>
      </w:r>
      <w:r w:rsidR="00F56A9D">
        <w:rPr>
          <w:rFonts w:cs="Arial"/>
          <w:sz w:val="20"/>
          <w:szCs w:val="20"/>
        </w:rPr>
        <w:t xml:space="preserve"> </w:t>
      </w:r>
      <w:r w:rsidR="00F0770A">
        <w:rPr>
          <w:rFonts w:cs="Arial"/>
          <w:sz w:val="20"/>
          <w:szCs w:val="20"/>
        </w:rPr>
        <w:t xml:space="preserve">kann </w:t>
      </w:r>
      <w:r w:rsidR="00F56A9D">
        <w:rPr>
          <w:rFonts w:cs="Arial"/>
          <w:sz w:val="20"/>
          <w:szCs w:val="20"/>
        </w:rPr>
        <w:t xml:space="preserve">über eine Nennleistung von bis zu 500 Kilowatt </w:t>
      </w:r>
      <w:r w:rsidR="00F0770A">
        <w:rPr>
          <w:rFonts w:cs="Arial"/>
          <w:sz w:val="20"/>
          <w:szCs w:val="20"/>
        </w:rPr>
        <w:t xml:space="preserve">verfügen </w:t>
      </w:r>
      <w:r w:rsidR="00F56A9D">
        <w:rPr>
          <w:rFonts w:cs="Arial"/>
          <w:sz w:val="20"/>
          <w:szCs w:val="20"/>
        </w:rPr>
        <w:t xml:space="preserve">und </w:t>
      </w:r>
      <w:r w:rsidR="00F0770A">
        <w:rPr>
          <w:rFonts w:cs="Arial"/>
          <w:sz w:val="20"/>
          <w:szCs w:val="20"/>
        </w:rPr>
        <w:t xml:space="preserve">ist </w:t>
      </w:r>
      <w:r w:rsidR="00F56A9D">
        <w:rPr>
          <w:rFonts w:cs="Arial"/>
          <w:sz w:val="20"/>
          <w:szCs w:val="20"/>
        </w:rPr>
        <w:t xml:space="preserve">mit weiteren </w:t>
      </w:r>
      <w:r w:rsidR="00F553F0">
        <w:rPr>
          <w:rFonts w:cs="Arial"/>
          <w:sz w:val="20"/>
          <w:szCs w:val="20"/>
        </w:rPr>
        <w:t xml:space="preserve">Einheiten </w:t>
      </w:r>
      <w:r w:rsidR="00F7024C">
        <w:rPr>
          <w:rFonts w:cs="Arial"/>
          <w:sz w:val="20"/>
          <w:szCs w:val="20"/>
        </w:rPr>
        <w:t>zu Gesamt</w:t>
      </w:r>
      <w:r w:rsidR="00B24ADE">
        <w:rPr>
          <w:rFonts w:cs="Arial"/>
          <w:sz w:val="20"/>
          <w:szCs w:val="20"/>
        </w:rPr>
        <w:t>l</w:t>
      </w:r>
      <w:r w:rsidR="00F7024C">
        <w:rPr>
          <w:rFonts w:cs="Arial"/>
          <w:sz w:val="20"/>
          <w:szCs w:val="20"/>
        </w:rPr>
        <w:t xml:space="preserve">eistungen </w:t>
      </w:r>
      <w:r w:rsidR="00730E65">
        <w:rPr>
          <w:rFonts w:cs="Arial"/>
          <w:sz w:val="20"/>
          <w:szCs w:val="20"/>
        </w:rPr>
        <w:t xml:space="preserve">im zweistelligen </w:t>
      </w:r>
      <w:r w:rsidR="00F7024C">
        <w:rPr>
          <w:rFonts w:cs="Arial"/>
          <w:sz w:val="20"/>
          <w:szCs w:val="20"/>
        </w:rPr>
        <w:t>Megawatt-Bereich</w:t>
      </w:r>
      <w:r w:rsidR="00B24ADE">
        <w:rPr>
          <w:rFonts w:cs="Arial"/>
          <w:sz w:val="20"/>
          <w:szCs w:val="20"/>
        </w:rPr>
        <w:t xml:space="preserve"> skalierbar</w:t>
      </w:r>
      <w:r w:rsidR="00F553F0">
        <w:rPr>
          <w:rFonts w:cs="Arial"/>
          <w:sz w:val="20"/>
          <w:szCs w:val="20"/>
        </w:rPr>
        <w:t xml:space="preserve">. </w:t>
      </w:r>
      <w:r w:rsidR="00AD3C68" w:rsidRPr="00615284">
        <w:rPr>
          <w:rFonts w:cs="Arial"/>
          <w:sz w:val="20"/>
          <w:szCs w:val="20"/>
        </w:rPr>
        <w:t>Diese Leistungsdaten sind für diese Verkehrsträger unabdingbar, um Schiffe sicher einzusetzen.</w:t>
      </w:r>
      <w:r w:rsidR="00AD3C68">
        <w:rPr>
          <w:rFonts w:cs="Arial"/>
          <w:sz w:val="20"/>
          <w:szCs w:val="20"/>
        </w:rPr>
        <w:t xml:space="preserve"> </w:t>
      </w:r>
      <w:r w:rsidR="00D335D9">
        <w:rPr>
          <w:rFonts w:cs="Arial"/>
          <w:sz w:val="20"/>
          <w:szCs w:val="20"/>
        </w:rPr>
        <w:t xml:space="preserve">Durch </w:t>
      </w:r>
      <w:r w:rsidR="00543E6A">
        <w:rPr>
          <w:rFonts w:cs="Arial"/>
          <w:sz w:val="20"/>
          <w:szCs w:val="20"/>
        </w:rPr>
        <w:t xml:space="preserve">den </w:t>
      </w:r>
      <w:r w:rsidR="00D335D9">
        <w:rPr>
          <w:rFonts w:cs="Arial"/>
          <w:sz w:val="20"/>
          <w:szCs w:val="20"/>
        </w:rPr>
        <w:t>hohe</w:t>
      </w:r>
      <w:r w:rsidR="00730E65">
        <w:rPr>
          <w:rFonts w:cs="Arial"/>
          <w:sz w:val="20"/>
          <w:szCs w:val="20"/>
        </w:rPr>
        <w:t>n</w:t>
      </w:r>
      <w:r w:rsidR="00D335D9">
        <w:rPr>
          <w:rFonts w:cs="Arial"/>
          <w:sz w:val="20"/>
          <w:szCs w:val="20"/>
        </w:rPr>
        <w:t xml:space="preserve"> thermische</w:t>
      </w:r>
      <w:r w:rsidR="00543E6A">
        <w:rPr>
          <w:rFonts w:cs="Arial"/>
          <w:sz w:val="20"/>
          <w:szCs w:val="20"/>
        </w:rPr>
        <w:t>n sowie mechanische</w:t>
      </w:r>
      <w:r w:rsidR="0039084A">
        <w:rPr>
          <w:rFonts w:cs="Arial"/>
          <w:sz w:val="20"/>
          <w:szCs w:val="20"/>
        </w:rPr>
        <w:t>n</w:t>
      </w:r>
      <w:r w:rsidR="003546D2">
        <w:rPr>
          <w:rFonts w:cs="Arial"/>
          <w:sz w:val="20"/>
          <w:szCs w:val="20"/>
        </w:rPr>
        <w:t xml:space="preserve"> </w:t>
      </w:r>
      <w:r w:rsidR="0039084A">
        <w:rPr>
          <w:rFonts w:cs="Arial"/>
          <w:sz w:val="20"/>
          <w:szCs w:val="20"/>
        </w:rPr>
        <w:t>Integrationsgrad</w:t>
      </w:r>
      <w:r w:rsidR="003546D2">
        <w:rPr>
          <w:rFonts w:cs="Arial"/>
          <w:sz w:val="20"/>
          <w:szCs w:val="20"/>
        </w:rPr>
        <w:t xml:space="preserve"> des Gesamtsystems kann d</w:t>
      </w:r>
      <w:r w:rsidR="00DC0422">
        <w:rPr>
          <w:rFonts w:cs="Arial"/>
          <w:sz w:val="20"/>
          <w:szCs w:val="20"/>
        </w:rPr>
        <w:t>ie für den Reformer benötigte Wärme direkt aus der Abwärme der Brennstoffzellen gewonnen werden</w:t>
      </w:r>
      <w:r w:rsidR="00691E82">
        <w:rPr>
          <w:rFonts w:cs="Arial"/>
          <w:sz w:val="20"/>
          <w:szCs w:val="20"/>
        </w:rPr>
        <w:t>.</w:t>
      </w:r>
    </w:p>
    <w:p w14:paraId="08B8A81C" w14:textId="0F41F360" w:rsidR="00730E65" w:rsidRDefault="00DC0422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Brennstoffzellensystem mit integriertem Reformer ist Teil eines maritimen Portfolios, mit dem Freudenberg </w:t>
      </w:r>
      <w:r w:rsidR="00FB0418">
        <w:rPr>
          <w:rFonts w:cs="Arial"/>
          <w:sz w:val="20"/>
          <w:szCs w:val="20"/>
        </w:rPr>
        <w:t xml:space="preserve">Sealing Technologies </w:t>
      </w:r>
      <w:r>
        <w:rPr>
          <w:rFonts w:cs="Arial"/>
          <w:sz w:val="20"/>
          <w:szCs w:val="20"/>
        </w:rPr>
        <w:t>sein</w:t>
      </w:r>
      <w:r w:rsidR="001A0A77">
        <w:rPr>
          <w:rFonts w:cs="Arial"/>
          <w:sz w:val="20"/>
          <w:szCs w:val="20"/>
        </w:rPr>
        <w:t xml:space="preserve"> </w:t>
      </w:r>
      <w:r w:rsidR="00262884">
        <w:rPr>
          <w:rFonts w:cs="Arial"/>
          <w:sz w:val="20"/>
          <w:szCs w:val="20"/>
        </w:rPr>
        <w:t>langjähriges</w:t>
      </w:r>
      <w:r w:rsidR="001A0A77">
        <w:rPr>
          <w:rFonts w:cs="Arial"/>
          <w:sz w:val="20"/>
          <w:szCs w:val="20"/>
        </w:rPr>
        <w:t xml:space="preserve"> </w:t>
      </w:r>
      <w:r w:rsidR="00EB0898">
        <w:rPr>
          <w:rFonts w:cs="Arial"/>
          <w:sz w:val="20"/>
          <w:szCs w:val="20"/>
        </w:rPr>
        <w:t>Brennstoffzellen</w:t>
      </w:r>
      <w:r w:rsidR="00F03029">
        <w:rPr>
          <w:rFonts w:cs="Arial"/>
          <w:sz w:val="20"/>
          <w:szCs w:val="20"/>
        </w:rPr>
        <w:t>-</w:t>
      </w:r>
      <w:r>
        <w:rPr>
          <w:rFonts w:cs="Arial"/>
          <w:sz w:val="20"/>
          <w:szCs w:val="20"/>
        </w:rPr>
        <w:t xml:space="preserve">Know-how </w:t>
      </w:r>
      <w:r w:rsidR="00730E65">
        <w:rPr>
          <w:rFonts w:cs="Arial"/>
          <w:sz w:val="20"/>
          <w:szCs w:val="20"/>
        </w:rPr>
        <w:t xml:space="preserve">auf </w:t>
      </w:r>
      <w:r>
        <w:rPr>
          <w:rFonts w:cs="Arial"/>
          <w:sz w:val="20"/>
          <w:szCs w:val="20"/>
        </w:rPr>
        <w:t>die Schifffahrt überträgt</w:t>
      </w:r>
      <w:r w:rsidR="00262884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Für Anwendungen, in denen Reichweite kein wesentliches Kriterium darstellt und vor Ort eine Wasserstoff-Infrastruktur besteht,</w:t>
      </w:r>
      <w:r w:rsidR="00FB0418">
        <w:rPr>
          <w:rFonts w:cs="Arial"/>
          <w:sz w:val="20"/>
          <w:szCs w:val="20"/>
        </w:rPr>
        <w:t xml:space="preserve"> kann Freudenberg auch Brennstoffzellensysteme ohne Reformer</w:t>
      </w:r>
      <w:r w:rsidR="00262884">
        <w:rPr>
          <w:rFonts w:cs="Arial"/>
          <w:sz w:val="20"/>
          <w:szCs w:val="20"/>
        </w:rPr>
        <w:t xml:space="preserve"> – also </w:t>
      </w:r>
      <w:r w:rsidR="00640A71">
        <w:rPr>
          <w:rFonts w:cs="Arial"/>
          <w:sz w:val="20"/>
          <w:szCs w:val="20"/>
        </w:rPr>
        <w:t xml:space="preserve">für den reinen Wasserstoffbetrieb </w:t>
      </w:r>
      <w:r w:rsidR="00262884">
        <w:rPr>
          <w:rFonts w:cs="Arial"/>
          <w:sz w:val="20"/>
          <w:szCs w:val="20"/>
        </w:rPr>
        <w:t>–</w:t>
      </w:r>
      <w:r w:rsidR="00E43950">
        <w:rPr>
          <w:rFonts w:cs="Arial"/>
          <w:sz w:val="20"/>
          <w:szCs w:val="20"/>
        </w:rPr>
        <w:t xml:space="preserve"> </w:t>
      </w:r>
      <w:r w:rsidR="00FB0418">
        <w:rPr>
          <w:rFonts w:cs="Arial"/>
          <w:sz w:val="20"/>
          <w:szCs w:val="20"/>
        </w:rPr>
        <w:t xml:space="preserve">bereitstellen. </w:t>
      </w:r>
      <w:r w:rsidR="00401FAA">
        <w:rPr>
          <w:rFonts w:cs="Arial"/>
          <w:sz w:val="20"/>
          <w:szCs w:val="20"/>
        </w:rPr>
        <w:t xml:space="preserve">Des </w:t>
      </w:r>
      <w:r w:rsidR="00C95EAD">
        <w:rPr>
          <w:rFonts w:cs="Arial"/>
          <w:sz w:val="20"/>
          <w:szCs w:val="20"/>
        </w:rPr>
        <w:t>Weiteren</w:t>
      </w:r>
      <w:r w:rsidR="00401FAA">
        <w:rPr>
          <w:rFonts w:cs="Arial"/>
          <w:sz w:val="20"/>
          <w:szCs w:val="20"/>
        </w:rPr>
        <w:t xml:space="preserve"> </w:t>
      </w:r>
      <w:r w:rsidR="00FB0418">
        <w:rPr>
          <w:rFonts w:cs="Arial"/>
          <w:sz w:val="20"/>
          <w:szCs w:val="20"/>
        </w:rPr>
        <w:t xml:space="preserve">bietet das Unternehmen eine Lösung für den </w:t>
      </w:r>
      <w:r w:rsidR="00733294">
        <w:rPr>
          <w:rFonts w:cs="Arial"/>
          <w:sz w:val="20"/>
          <w:szCs w:val="20"/>
        </w:rPr>
        <w:t xml:space="preserve">maritimen </w:t>
      </w:r>
      <w:r w:rsidR="00FB0418">
        <w:rPr>
          <w:rFonts w:cs="Arial"/>
          <w:sz w:val="20"/>
          <w:szCs w:val="20"/>
        </w:rPr>
        <w:t xml:space="preserve">Betrieb der Brennstoffzelle mit Flüssiggas (LNG) an, bei der der hierfür benötigte Reformer ebenfalls in den Container integriert ist. </w:t>
      </w:r>
    </w:p>
    <w:p w14:paraId="2F15EE79" w14:textId="70226F08" w:rsidR="0014632B" w:rsidRDefault="00FB14F1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Auch </w:t>
      </w:r>
      <w:r w:rsidR="00FB0418">
        <w:rPr>
          <w:rFonts w:cs="Arial"/>
          <w:sz w:val="20"/>
          <w:szCs w:val="20"/>
        </w:rPr>
        <w:t xml:space="preserve">LNG </w:t>
      </w:r>
      <w:r>
        <w:rPr>
          <w:rFonts w:cs="Arial"/>
          <w:sz w:val="20"/>
          <w:szCs w:val="20"/>
        </w:rPr>
        <w:t>kann auf Basis von grünem Wasserstoff hergestellt werden. In Küstengebieten kommen aufgrund strenger Emissionsbestimmungen weltweit zunehmen</w:t>
      </w:r>
      <w:r w:rsidR="00C262B8">
        <w:rPr>
          <w:rFonts w:cs="Arial"/>
          <w:sz w:val="20"/>
          <w:szCs w:val="20"/>
        </w:rPr>
        <w:t>d</w:t>
      </w:r>
      <w:r>
        <w:rPr>
          <w:rFonts w:cs="Arial"/>
          <w:sz w:val="20"/>
          <w:szCs w:val="20"/>
        </w:rPr>
        <w:t xml:space="preserve"> LNG-betriebene Verbrennungsmotoren zu</w:t>
      </w:r>
      <w:r w:rsidR="00C262B8">
        <w:rPr>
          <w:rFonts w:cs="Arial"/>
          <w:sz w:val="20"/>
          <w:szCs w:val="20"/>
        </w:rPr>
        <w:t>m</w:t>
      </w:r>
      <w:r>
        <w:rPr>
          <w:rFonts w:cs="Arial"/>
          <w:sz w:val="20"/>
          <w:szCs w:val="20"/>
        </w:rPr>
        <w:t xml:space="preserve"> Einsatz, sodass eine entsprechende Tankinfrastruktur in vielen Häfen </w:t>
      </w:r>
      <w:r w:rsidR="00030C89">
        <w:rPr>
          <w:rFonts w:cs="Arial"/>
          <w:sz w:val="20"/>
          <w:szCs w:val="20"/>
        </w:rPr>
        <w:t xml:space="preserve">und auf Schiffen </w:t>
      </w:r>
      <w:r>
        <w:rPr>
          <w:rFonts w:cs="Arial"/>
          <w:sz w:val="20"/>
          <w:szCs w:val="20"/>
        </w:rPr>
        <w:t>bereits vorhanden ist</w:t>
      </w:r>
      <w:r w:rsidR="00FB0418">
        <w:rPr>
          <w:rFonts w:cs="Arial"/>
          <w:sz w:val="20"/>
          <w:szCs w:val="20"/>
        </w:rPr>
        <w:t xml:space="preserve">.  </w:t>
      </w:r>
      <w:r w:rsidR="00DC0422">
        <w:rPr>
          <w:rFonts w:cs="Arial"/>
          <w:sz w:val="20"/>
          <w:szCs w:val="20"/>
        </w:rPr>
        <w:t xml:space="preserve">  </w:t>
      </w:r>
    </w:p>
    <w:p w14:paraId="776A698D" w14:textId="77777777" w:rsidR="00833622" w:rsidRPr="00833622" w:rsidRDefault="00A87C30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</w:t>
      </w:r>
      <w:r w:rsidR="00D570B8">
        <w:rPr>
          <w:rFonts w:cs="Arial"/>
          <w:b/>
          <w:sz w:val="20"/>
          <w:szCs w:val="20"/>
        </w:rPr>
        <w:t>ür alle Schiffs</w:t>
      </w:r>
      <w:r w:rsidR="00615284">
        <w:rPr>
          <w:rFonts w:cs="Arial"/>
          <w:b/>
          <w:sz w:val="20"/>
          <w:szCs w:val="20"/>
        </w:rPr>
        <w:t>typen</w:t>
      </w:r>
      <w:r w:rsidR="00D570B8">
        <w:rPr>
          <w:rFonts w:cs="Arial"/>
          <w:b/>
          <w:sz w:val="20"/>
          <w:szCs w:val="20"/>
        </w:rPr>
        <w:t xml:space="preserve"> ge</w:t>
      </w:r>
      <w:r w:rsidR="00A742AE">
        <w:rPr>
          <w:rFonts w:cs="Arial"/>
          <w:b/>
          <w:sz w:val="20"/>
          <w:szCs w:val="20"/>
        </w:rPr>
        <w:t>eignet</w:t>
      </w:r>
    </w:p>
    <w:p w14:paraId="48603F02" w14:textId="7B9B2B63" w:rsidR="00F310B7" w:rsidRDefault="0014632B" w:rsidP="00007588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Die </w:t>
      </w:r>
      <w:r w:rsidR="00301FB5">
        <w:rPr>
          <w:rFonts w:cs="Arial"/>
          <w:sz w:val="20"/>
          <w:szCs w:val="20"/>
        </w:rPr>
        <w:t xml:space="preserve">nun </w:t>
      </w:r>
      <w:r w:rsidR="00335DDF">
        <w:rPr>
          <w:rFonts w:cs="Arial"/>
          <w:sz w:val="20"/>
          <w:szCs w:val="20"/>
        </w:rPr>
        <w:t>durch</w:t>
      </w:r>
      <w:r w:rsidR="00081A6D">
        <w:rPr>
          <w:rFonts w:cs="Arial"/>
          <w:sz w:val="20"/>
          <w:szCs w:val="20"/>
        </w:rPr>
        <w:t xml:space="preserve"> die</w:t>
      </w:r>
      <w:r w:rsidR="00335DDF">
        <w:rPr>
          <w:rFonts w:cs="Arial"/>
          <w:sz w:val="20"/>
          <w:szCs w:val="20"/>
        </w:rPr>
        <w:t xml:space="preserve"> </w:t>
      </w:r>
      <w:r w:rsidR="00335DDF" w:rsidRPr="00AF12A6">
        <w:rPr>
          <w:rFonts w:cs="Arial"/>
          <w:sz w:val="20"/>
          <w:szCs w:val="20"/>
        </w:rPr>
        <w:t>Klassifikationsgesellschaft DNV GL</w:t>
      </w:r>
      <w:r w:rsidR="00335DDF">
        <w:rPr>
          <w:rFonts w:cs="Arial"/>
          <w:sz w:val="20"/>
          <w:szCs w:val="20"/>
        </w:rPr>
        <w:t xml:space="preserve"> </w:t>
      </w:r>
      <w:r w:rsidR="00301FB5">
        <w:rPr>
          <w:rFonts w:cs="Arial"/>
          <w:sz w:val="20"/>
          <w:szCs w:val="20"/>
        </w:rPr>
        <w:t xml:space="preserve">erfolgte </w:t>
      </w:r>
      <w:r w:rsidR="001F46AE">
        <w:rPr>
          <w:rFonts w:cs="Arial"/>
          <w:sz w:val="20"/>
          <w:szCs w:val="20"/>
        </w:rPr>
        <w:t xml:space="preserve">prinzipielle Genehmigung </w:t>
      </w:r>
      <w:r>
        <w:rPr>
          <w:rFonts w:cs="Arial"/>
          <w:sz w:val="20"/>
          <w:szCs w:val="20"/>
        </w:rPr>
        <w:t>des Sicherheitskonzept</w:t>
      </w:r>
      <w:r w:rsidR="001F46AE">
        <w:rPr>
          <w:rFonts w:cs="Arial"/>
          <w:sz w:val="20"/>
          <w:szCs w:val="20"/>
        </w:rPr>
        <w:t>e</w:t>
      </w:r>
      <w:r>
        <w:rPr>
          <w:rFonts w:cs="Arial"/>
          <w:sz w:val="20"/>
          <w:szCs w:val="20"/>
        </w:rPr>
        <w:t>s für die Brennstoffzelle mit integriertem Methanolreformer ist ein wichtiger Schritt für Freudenberg Sealing Technologies</w:t>
      </w:r>
      <w:r w:rsidR="00A87C30">
        <w:rPr>
          <w:rFonts w:cs="Arial"/>
          <w:sz w:val="20"/>
          <w:szCs w:val="20"/>
        </w:rPr>
        <w:t>,</w:t>
      </w:r>
      <w:r w:rsidR="00BD5135">
        <w:rPr>
          <w:rFonts w:cs="Arial"/>
          <w:sz w:val="20"/>
          <w:szCs w:val="20"/>
        </w:rPr>
        <w:t xml:space="preserve"> um </w:t>
      </w:r>
      <w:r w:rsidR="005036AB">
        <w:rPr>
          <w:rFonts w:cs="Arial"/>
          <w:sz w:val="20"/>
          <w:szCs w:val="20"/>
        </w:rPr>
        <w:t xml:space="preserve">einer </w:t>
      </w:r>
      <w:r w:rsidR="00B1065D">
        <w:rPr>
          <w:rFonts w:cs="Arial"/>
          <w:sz w:val="20"/>
          <w:szCs w:val="20"/>
        </w:rPr>
        <w:t>Nutzung</w:t>
      </w:r>
      <w:r w:rsidR="005036AB">
        <w:rPr>
          <w:rFonts w:cs="Arial"/>
          <w:sz w:val="20"/>
          <w:szCs w:val="20"/>
        </w:rPr>
        <w:t xml:space="preserve"> an Bord eines Schiffes näher zu kommen</w:t>
      </w:r>
      <w:r w:rsidR="00A87C30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„</w:t>
      </w:r>
      <w:r w:rsidR="0010008B">
        <w:rPr>
          <w:rFonts w:cs="Arial"/>
          <w:sz w:val="20"/>
          <w:szCs w:val="20"/>
        </w:rPr>
        <w:t>U</w:t>
      </w:r>
      <w:r w:rsidR="00395AB1">
        <w:rPr>
          <w:rFonts w:cs="Arial"/>
          <w:sz w:val="20"/>
          <w:szCs w:val="20"/>
        </w:rPr>
        <w:t>nsere</w:t>
      </w:r>
      <w:r w:rsidR="00CD7383" w:rsidRPr="00AA1A81">
        <w:rPr>
          <w:rFonts w:cs="Arial"/>
          <w:sz w:val="20"/>
          <w:szCs w:val="20"/>
        </w:rPr>
        <w:t xml:space="preserve"> Lösung</w:t>
      </w:r>
      <w:r w:rsidR="00395AB1">
        <w:rPr>
          <w:rFonts w:cs="Arial"/>
          <w:sz w:val="20"/>
          <w:szCs w:val="20"/>
        </w:rPr>
        <w:t>en</w:t>
      </w:r>
      <w:r w:rsidR="0010008B">
        <w:rPr>
          <w:rFonts w:cs="Arial"/>
          <w:sz w:val="20"/>
          <w:szCs w:val="20"/>
        </w:rPr>
        <w:t xml:space="preserve"> sind</w:t>
      </w:r>
      <w:r w:rsidR="00A87C30">
        <w:rPr>
          <w:rFonts w:cs="Arial"/>
          <w:sz w:val="20"/>
          <w:szCs w:val="20"/>
        </w:rPr>
        <w:t xml:space="preserve"> nicht nur </w:t>
      </w:r>
      <w:r w:rsidR="00CD7383" w:rsidRPr="00AA1A81">
        <w:rPr>
          <w:rFonts w:cs="Arial"/>
          <w:sz w:val="20"/>
          <w:szCs w:val="20"/>
        </w:rPr>
        <w:t xml:space="preserve">für </w:t>
      </w:r>
      <w:r w:rsidR="00A87C30">
        <w:rPr>
          <w:rFonts w:cs="Arial"/>
          <w:sz w:val="20"/>
          <w:szCs w:val="20"/>
        </w:rPr>
        <w:t>Kreuzfahrtschiffe und Yachten, sondern auch für</w:t>
      </w:r>
      <w:r w:rsidR="005E1268">
        <w:rPr>
          <w:rFonts w:cs="Arial"/>
          <w:sz w:val="20"/>
          <w:szCs w:val="20"/>
        </w:rPr>
        <w:t xml:space="preserve"> alle Arten von</w:t>
      </w:r>
      <w:r w:rsidR="00CD7383" w:rsidRPr="00AA1A81">
        <w:rPr>
          <w:rFonts w:cs="Arial"/>
          <w:sz w:val="20"/>
          <w:szCs w:val="20"/>
        </w:rPr>
        <w:t xml:space="preserve"> </w:t>
      </w:r>
      <w:r w:rsidR="00A87C30">
        <w:rPr>
          <w:rFonts w:cs="Arial"/>
          <w:sz w:val="20"/>
          <w:szCs w:val="20"/>
        </w:rPr>
        <w:t>Frachtschiffe</w:t>
      </w:r>
      <w:r w:rsidR="005E1268">
        <w:rPr>
          <w:rFonts w:cs="Arial"/>
          <w:sz w:val="20"/>
          <w:szCs w:val="20"/>
        </w:rPr>
        <w:t>n</w:t>
      </w:r>
      <w:r w:rsidR="00A87C30">
        <w:rPr>
          <w:rFonts w:cs="Arial"/>
          <w:sz w:val="20"/>
          <w:szCs w:val="20"/>
        </w:rPr>
        <w:t xml:space="preserve"> und Fähren geeignet</w:t>
      </w:r>
      <w:r w:rsidR="00313EBD">
        <w:rPr>
          <w:rFonts w:cs="Arial"/>
          <w:sz w:val="20"/>
          <w:szCs w:val="20"/>
        </w:rPr>
        <w:t>. Mehr als 95</w:t>
      </w:r>
      <w:r w:rsidR="00803F1A">
        <w:rPr>
          <w:rFonts w:cs="Arial"/>
          <w:sz w:val="20"/>
          <w:szCs w:val="20"/>
        </w:rPr>
        <w:t xml:space="preserve"> </w:t>
      </w:r>
      <w:r w:rsidR="00803F1A">
        <w:rPr>
          <w:rFonts w:cs="Arial"/>
          <w:sz w:val="20"/>
          <w:szCs w:val="20"/>
        </w:rPr>
        <w:lastRenderedPageBreak/>
        <w:t xml:space="preserve">Prozent </w:t>
      </w:r>
      <w:r w:rsidR="00313EBD">
        <w:rPr>
          <w:rFonts w:cs="Arial"/>
          <w:sz w:val="20"/>
          <w:szCs w:val="20"/>
        </w:rPr>
        <w:t xml:space="preserve">der Schiffe benötigen eine </w:t>
      </w:r>
      <w:r w:rsidR="00422FAD">
        <w:rPr>
          <w:rFonts w:cs="Arial"/>
          <w:sz w:val="20"/>
          <w:szCs w:val="20"/>
        </w:rPr>
        <w:t>hochseetaugliche</w:t>
      </w:r>
      <w:r w:rsidR="00313EBD">
        <w:rPr>
          <w:rFonts w:cs="Arial"/>
          <w:sz w:val="20"/>
          <w:szCs w:val="20"/>
        </w:rPr>
        <w:t xml:space="preserve"> Lösung</w:t>
      </w:r>
      <w:r w:rsidR="0010008B">
        <w:rPr>
          <w:rFonts w:cs="Arial"/>
          <w:sz w:val="20"/>
          <w:szCs w:val="20"/>
        </w:rPr>
        <w:t>“</w:t>
      </w:r>
      <w:r>
        <w:rPr>
          <w:rFonts w:cs="Arial"/>
          <w:sz w:val="20"/>
          <w:szCs w:val="20"/>
        </w:rPr>
        <w:t>, erläutert Michael Mi</w:t>
      </w:r>
      <w:r w:rsidR="00301FB5">
        <w:rPr>
          <w:rFonts w:cs="Arial"/>
          <w:sz w:val="20"/>
          <w:szCs w:val="20"/>
        </w:rPr>
        <w:t xml:space="preserve">lch, </w:t>
      </w:r>
      <w:r w:rsidR="00A87C30">
        <w:rPr>
          <w:rFonts w:cs="Arial"/>
          <w:sz w:val="20"/>
          <w:szCs w:val="20"/>
        </w:rPr>
        <w:t xml:space="preserve">der das </w:t>
      </w:r>
      <w:r w:rsidR="00301FB5">
        <w:rPr>
          <w:rFonts w:cs="Arial"/>
          <w:sz w:val="20"/>
          <w:szCs w:val="20"/>
        </w:rPr>
        <w:t>Programm</w:t>
      </w:r>
      <w:r w:rsidR="00A87C30">
        <w:rPr>
          <w:rFonts w:cs="Arial"/>
          <w:sz w:val="20"/>
          <w:szCs w:val="20"/>
        </w:rPr>
        <w:t>m</w:t>
      </w:r>
      <w:r w:rsidR="00301FB5">
        <w:rPr>
          <w:rFonts w:cs="Arial"/>
          <w:sz w:val="20"/>
          <w:szCs w:val="20"/>
        </w:rPr>
        <w:t>anag</w:t>
      </w:r>
      <w:r w:rsidR="00805B96">
        <w:rPr>
          <w:rFonts w:cs="Arial"/>
          <w:sz w:val="20"/>
          <w:szCs w:val="20"/>
        </w:rPr>
        <w:t>e</w:t>
      </w:r>
      <w:r w:rsidR="001831DF">
        <w:rPr>
          <w:rFonts w:cs="Arial"/>
          <w:sz w:val="20"/>
          <w:szCs w:val="20"/>
        </w:rPr>
        <w:t>me</w:t>
      </w:r>
      <w:r w:rsidR="00A87C30">
        <w:rPr>
          <w:rFonts w:cs="Arial"/>
          <w:sz w:val="20"/>
          <w:szCs w:val="20"/>
        </w:rPr>
        <w:t>n</w:t>
      </w:r>
      <w:r w:rsidR="001831DF">
        <w:rPr>
          <w:rFonts w:cs="Arial"/>
          <w:sz w:val="20"/>
          <w:szCs w:val="20"/>
        </w:rPr>
        <w:t>t</w:t>
      </w:r>
      <w:r w:rsidR="00A87C30">
        <w:rPr>
          <w:rFonts w:cs="Arial"/>
          <w:sz w:val="20"/>
          <w:szCs w:val="20"/>
        </w:rPr>
        <w:t xml:space="preserve"> </w:t>
      </w:r>
      <w:r w:rsidR="00301FB5">
        <w:rPr>
          <w:rFonts w:cs="Arial"/>
          <w:sz w:val="20"/>
          <w:szCs w:val="20"/>
        </w:rPr>
        <w:t>bei dem Zulieferer</w:t>
      </w:r>
      <w:r w:rsidR="00A87C30">
        <w:rPr>
          <w:rFonts w:cs="Arial"/>
          <w:sz w:val="20"/>
          <w:szCs w:val="20"/>
        </w:rPr>
        <w:t xml:space="preserve"> leitet</w:t>
      </w:r>
      <w:r w:rsidR="00301FB5">
        <w:rPr>
          <w:rFonts w:cs="Arial"/>
          <w:sz w:val="20"/>
          <w:szCs w:val="20"/>
        </w:rPr>
        <w:t>.</w:t>
      </w:r>
      <w:r w:rsidR="00395AB1">
        <w:rPr>
          <w:rFonts w:cs="Arial"/>
          <w:sz w:val="20"/>
          <w:szCs w:val="20"/>
        </w:rPr>
        <w:t xml:space="preserve"> „</w:t>
      </w:r>
      <w:r w:rsidR="00803F1A">
        <w:rPr>
          <w:rFonts w:cs="Arial"/>
          <w:sz w:val="20"/>
          <w:szCs w:val="20"/>
        </w:rPr>
        <w:t xml:space="preserve">Mit </w:t>
      </w:r>
      <w:r w:rsidR="00422FAD">
        <w:rPr>
          <w:rFonts w:cs="Arial"/>
          <w:sz w:val="20"/>
          <w:szCs w:val="20"/>
        </w:rPr>
        <w:t xml:space="preserve">der </w:t>
      </w:r>
      <w:r w:rsidR="00395AB1">
        <w:rPr>
          <w:rFonts w:cs="Arial"/>
          <w:sz w:val="20"/>
          <w:szCs w:val="20"/>
        </w:rPr>
        <w:t>Konfiguration als Brennstoffzellen-Batterie-Hybridsystem lassen sich Schiffe in allen Leistungsklassen mit 100 Prozent klimaneutralem Antrieb realisieren.</w:t>
      </w:r>
      <w:r w:rsidR="005E1268">
        <w:rPr>
          <w:rFonts w:cs="Arial"/>
          <w:sz w:val="20"/>
          <w:szCs w:val="20"/>
        </w:rPr>
        <w:t xml:space="preserve"> </w:t>
      </w:r>
      <w:r w:rsidR="00422FAD">
        <w:rPr>
          <w:rFonts w:cs="Arial"/>
          <w:sz w:val="20"/>
          <w:szCs w:val="20"/>
        </w:rPr>
        <w:t xml:space="preserve">Freudenberg </w:t>
      </w:r>
      <w:r w:rsidR="00803F1A">
        <w:rPr>
          <w:rFonts w:cs="Arial"/>
          <w:sz w:val="20"/>
          <w:szCs w:val="20"/>
        </w:rPr>
        <w:t>bietet seinen Kunden diese Hybridlösungen aus einer Hand.“</w:t>
      </w:r>
    </w:p>
    <w:p w14:paraId="2F5E0213" w14:textId="0ADC7BB1" w:rsidR="00615284" w:rsidRDefault="00FF392A" w:rsidP="00F303C4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Benjamin Scholz, Ship Type Experts Gas Carrie</w:t>
      </w:r>
      <w:r w:rsidR="00C262B8">
        <w:rPr>
          <w:rFonts w:cs="Arial"/>
          <w:sz w:val="20"/>
          <w:szCs w:val="20"/>
        </w:rPr>
        <w:t>r</w:t>
      </w:r>
      <w:r>
        <w:rPr>
          <w:rFonts w:cs="Arial"/>
          <w:sz w:val="20"/>
          <w:szCs w:val="20"/>
        </w:rPr>
        <w:t xml:space="preserve">s, DNV GL – Maritime hat </w:t>
      </w:r>
      <w:r w:rsidR="00127065">
        <w:rPr>
          <w:rFonts w:cs="Arial"/>
          <w:sz w:val="20"/>
          <w:szCs w:val="20"/>
        </w:rPr>
        <w:t>das</w:t>
      </w:r>
      <w:r>
        <w:rPr>
          <w:rFonts w:cs="Arial"/>
          <w:sz w:val="20"/>
          <w:szCs w:val="20"/>
        </w:rPr>
        <w:t xml:space="preserve"> </w:t>
      </w:r>
      <w:r w:rsidR="00127065">
        <w:rPr>
          <w:rFonts w:cs="Arial"/>
          <w:sz w:val="20"/>
          <w:szCs w:val="20"/>
        </w:rPr>
        <w:t>Brennstoffzellensystem</w:t>
      </w:r>
      <w:r>
        <w:rPr>
          <w:rFonts w:cs="Arial"/>
          <w:sz w:val="20"/>
          <w:szCs w:val="20"/>
        </w:rPr>
        <w:t xml:space="preserve"> </w:t>
      </w:r>
      <w:r w:rsidR="00127065">
        <w:rPr>
          <w:rFonts w:cs="Arial"/>
          <w:sz w:val="20"/>
          <w:szCs w:val="20"/>
        </w:rPr>
        <w:t>überprüft:</w:t>
      </w:r>
      <w:r>
        <w:rPr>
          <w:rFonts w:cs="Arial"/>
          <w:sz w:val="20"/>
          <w:szCs w:val="20"/>
        </w:rPr>
        <w:t xml:space="preserve"> „</w:t>
      </w:r>
      <w:r w:rsidRPr="00CA3358">
        <w:rPr>
          <w:rFonts w:cs="Arial"/>
          <w:sz w:val="20"/>
          <w:szCs w:val="20"/>
        </w:rPr>
        <w:t>Brennstoffzellen sind eine attraktive Möglichkeit, ein flexibles und umweltfreundliches Antriebskonzept für ein Schiff zu realisieren. Dementsprechend unterstützt Freudenberg mit den entwickelten Brennstoffzell</w:t>
      </w:r>
      <w:r w:rsidR="00C262B8">
        <w:rPr>
          <w:rFonts w:cs="Arial"/>
          <w:sz w:val="20"/>
          <w:szCs w:val="20"/>
        </w:rPr>
        <w:t>en</w:t>
      </w:r>
      <w:r w:rsidRPr="00CA3358">
        <w:rPr>
          <w:rFonts w:cs="Arial"/>
          <w:sz w:val="20"/>
          <w:szCs w:val="20"/>
        </w:rPr>
        <w:t>lösungen die Intention der</w:t>
      </w:r>
      <w:r w:rsidR="009A62B9">
        <w:rPr>
          <w:rFonts w:cs="Arial"/>
          <w:sz w:val="20"/>
          <w:szCs w:val="20"/>
        </w:rPr>
        <w:t xml:space="preserve"> </w:t>
      </w:r>
      <w:r w:rsidR="009A62B9" w:rsidRPr="009A62B9">
        <w:rPr>
          <w:rFonts w:cs="Arial"/>
          <w:sz w:val="20"/>
          <w:szCs w:val="20"/>
        </w:rPr>
        <w:t>International Maritime Organization</w:t>
      </w:r>
      <w:r w:rsidRPr="00CA3358">
        <w:rPr>
          <w:rFonts w:cs="Arial"/>
          <w:sz w:val="20"/>
          <w:szCs w:val="20"/>
        </w:rPr>
        <w:t xml:space="preserve"> IMO, die Treibhausgasemissionen in der Internationalen Schifffahrt langfristig zu reduzieren.“ </w:t>
      </w:r>
      <w:r w:rsidR="00F303C4" w:rsidRPr="00F303C4">
        <w:rPr>
          <w:rFonts w:cs="Arial"/>
          <w:sz w:val="20"/>
          <w:szCs w:val="20"/>
        </w:rPr>
        <w:t xml:space="preserve">DNV GL ist die weltweit führende Klassifikationsgesellschaft und </w:t>
      </w:r>
      <w:r w:rsidR="001F46AE">
        <w:rPr>
          <w:rFonts w:cs="Arial"/>
          <w:sz w:val="20"/>
          <w:szCs w:val="20"/>
        </w:rPr>
        <w:t xml:space="preserve">ein </w:t>
      </w:r>
      <w:r w:rsidR="00F303C4" w:rsidRPr="00F303C4">
        <w:rPr>
          <w:rFonts w:cs="Arial"/>
          <w:sz w:val="20"/>
          <w:szCs w:val="20"/>
        </w:rPr>
        <w:t xml:space="preserve">anerkannter Berater der maritimen Industrie. </w:t>
      </w:r>
    </w:p>
    <w:p w14:paraId="44825E48" w14:textId="77777777" w:rsidR="003D46C3" w:rsidRPr="009A62B9" w:rsidRDefault="003D46C3" w:rsidP="003D46C3">
      <w:pPr>
        <w:autoSpaceDE w:val="0"/>
        <w:autoSpaceDN w:val="0"/>
        <w:adjustRightInd w:val="0"/>
        <w:spacing w:line="360" w:lineRule="auto"/>
        <w:rPr>
          <w:rFonts w:cs="Arial"/>
          <w:i/>
          <w:color w:val="000000"/>
          <w:sz w:val="18"/>
          <w:szCs w:val="18"/>
        </w:rPr>
      </w:pPr>
      <w:r w:rsidRPr="009A62B9">
        <w:rPr>
          <w:rFonts w:cs="Arial"/>
          <w:b/>
          <w:i/>
          <w:color w:val="000000"/>
          <w:sz w:val="18"/>
          <w:szCs w:val="18"/>
        </w:rPr>
        <w:t>Image</w:t>
      </w:r>
      <w:r w:rsidRPr="009A62B9">
        <w:rPr>
          <w:rFonts w:cs="Arial"/>
          <w:i/>
          <w:color w:val="000000"/>
          <w:sz w:val="18"/>
          <w:szCs w:val="18"/>
        </w:rPr>
        <w:t>: Freudenberg_FueCellRackTypeB-500kWFCx5Methanol.jpg / Copyright: Freudenberg Sealing Technologies 2020</w:t>
      </w:r>
    </w:p>
    <w:p w14:paraId="5867BFA7" w14:textId="77777777" w:rsidR="003D46C3" w:rsidRDefault="003D46C3" w:rsidP="00F303C4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</w:p>
    <w:p w14:paraId="1F305F28" w14:textId="77777777" w:rsidR="00F303C4" w:rsidRPr="00800C64" w:rsidRDefault="00F303C4" w:rsidP="00F303C4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</w:rPr>
      </w:pPr>
      <w:r w:rsidRPr="00800C64">
        <w:rPr>
          <w:rFonts w:cs="Arial"/>
          <w:color w:val="000000"/>
          <w:sz w:val="18"/>
          <w:szCs w:val="18"/>
        </w:rPr>
        <w:t>###</w:t>
      </w:r>
    </w:p>
    <w:p w14:paraId="1DBF542E" w14:textId="77777777" w:rsidR="00F303C4" w:rsidRPr="00800C64" w:rsidRDefault="00F303C4" w:rsidP="00F303C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</w:p>
    <w:p w14:paraId="500D2999" w14:textId="77777777" w:rsidR="00F303C4" w:rsidRPr="00BE7ACC" w:rsidRDefault="00F303C4" w:rsidP="00F303C4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>Über Freudenberg Sealing Technologies</w:t>
      </w:r>
    </w:p>
    <w:p w14:paraId="2401B7F6" w14:textId="77777777" w:rsidR="00F303C4" w:rsidRPr="0081164A" w:rsidRDefault="00F303C4" w:rsidP="00F303C4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>Freudenberg Sealing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Sealing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70FB28FD" w14:textId="77777777" w:rsidR="00F303C4" w:rsidRDefault="00F303C4" w:rsidP="00F303C4">
      <w:pPr>
        <w:rPr>
          <w:rFonts w:cs="Arial"/>
          <w:color w:val="000000"/>
          <w:sz w:val="18"/>
          <w:szCs w:val="18"/>
        </w:rPr>
      </w:pPr>
    </w:p>
    <w:p w14:paraId="6E605CD5" w14:textId="77777777" w:rsidR="00F303C4" w:rsidRPr="00BE7ACC" w:rsidRDefault="00F303C4" w:rsidP="00F303C4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01D63904" w14:textId="77777777" w:rsidR="00F303C4" w:rsidRDefault="00F303C4" w:rsidP="00F303C4">
      <w:pPr>
        <w:rPr>
          <w:b/>
          <w:sz w:val="18"/>
          <w:szCs w:val="18"/>
        </w:rPr>
      </w:pPr>
    </w:p>
    <w:p w14:paraId="1255F5A5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06BD6E59" w14:textId="77777777" w:rsidR="00F303C4" w:rsidRPr="003E27F6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Sealing Technologies </w:t>
      </w:r>
    </w:p>
    <w:p w14:paraId="2C3F07AD" w14:textId="77777777" w:rsidR="00F303C4" w:rsidRPr="003E27F6" w:rsidRDefault="00F303C4" w:rsidP="00F303C4">
      <w:pPr>
        <w:rPr>
          <w:sz w:val="18"/>
          <w:szCs w:val="18"/>
        </w:rPr>
      </w:pPr>
      <w:r w:rsidRPr="003E27F6">
        <w:rPr>
          <w:sz w:val="18"/>
          <w:szCs w:val="18"/>
        </w:rPr>
        <w:t>Ulrike Reich, Head of Media Relations</w:t>
      </w:r>
    </w:p>
    <w:p w14:paraId="09164C4C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>Höhnerweg 2 - 4</w:t>
      </w:r>
    </w:p>
    <w:p w14:paraId="3779A7EC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512BD7EF" w14:textId="77777777" w:rsidR="00F303C4" w:rsidRPr="00BE7ACC" w:rsidRDefault="00F303C4" w:rsidP="00F303C4">
      <w:pPr>
        <w:rPr>
          <w:sz w:val="18"/>
          <w:szCs w:val="18"/>
        </w:rPr>
      </w:pPr>
    </w:p>
    <w:p w14:paraId="1A07C571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372E3CD2" w14:textId="77777777" w:rsidR="00F303C4" w:rsidRPr="00BE7ACC" w:rsidRDefault="00F303C4" w:rsidP="00F303C4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03E003AF" w14:textId="77777777" w:rsidR="00F303C4" w:rsidRPr="00BE7ACC" w:rsidRDefault="00941604" w:rsidP="00F303C4">
      <w:pPr>
        <w:rPr>
          <w:rStyle w:val="Hyperlink"/>
          <w:sz w:val="18"/>
          <w:szCs w:val="18"/>
        </w:rPr>
      </w:pPr>
      <w:hyperlink r:id="rId13" w:history="1">
        <w:r w:rsidR="00F303C4" w:rsidRPr="00BE7ACC">
          <w:rPr>
            <w:rStyle w:val="Hyperlink"/>
            <w:sz w:val="18"/>
            <w:szCs w:val="18"/>
          </w:rPr>
          <w:t>www.fst.com</w:t>
        </w:r>
      </w:hyperlink>
      <w:r w:rsidR="00F303C4" w:rsidRPr="00BE7ACC">
        <w:rPr>
          <w:rFonts w:cs="Arial"/>
          <w:color w:val="000000"/>
        </w:rPr>
        <w:t xml:space="preserve"> </w:t>
      </w:r>
      <w:hyperlink r:id="rId14" w:history="1">
        <w:r w:rsidR="00F303C4" w:rsidRPr="00BE7ACC">
          <w:rPr>
            <w:rStyle w:val="Hyperlink"/>
            <w:sz w:val="18"/>
            <w:szCs w:val="18"/>
          </w:rPr>
          <w:t>www.twitter.com/Freudenberg_FST</w:t>
        </w:r>
      </w:hyperlink>
      <w:r w:rsidR="00F303C4" w:rsidRPr="00BE7ACC">
        <w:rPr>
          <w:sz w:val="18"/>
          <w:szCs w:val="18"/>
        </w:rPr>
        <w:t xml:space="preserve">                       </w:t>
      </w:r>
      <w:r w:rsidR="00F303C4" w:rsidRPr="00BE7ACC">
        <w:rPr>
          <w:sz w:val="18"/>
          <w:szCs w:val="18"/>
        </w:rPr>
        <w:cr/>
      </w:r>
      <w:r w:rsidR="00F303C4" w:rsidRPr="00BE7ACC">
        <w:rPr>
          <w:rStyle w:val="Hyperlink"/>
          <w:sz w:val="18"/>
          <w:szCs w:val="18"/>
        </w:rPr>
        <w:t>www.youtube.com/freudenbergsealing</w:t>
      </w:r>
    </w:p>
    <w:p w14:paraId="43F9F750" w14:textId="77777777" w:rsidR="00F303C4" w:rsidRPr="00BE7ACC" w:rsidRDefault="00F303C4" w:rsidP="00F303C4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67918E61" w14:textId="77777777" w:rsidR="003E4D55" w:rsidRDefault="003E4D55" w:rsidP="0081164A">
      <w:pPr>
        <w:rPr>
          <w:sz w:val="18"/>
          <w:szCs w:val="18"/>
        </w:rPr>
      </w:pPr>
    </w:p>
    <w:p w14:paraId="561002AB" w14:textId="77777777" w:rsidR="00F303C4" w:rsidRPr="00DF624A" w:rsidRDefault="00F303C4" w:rsidP="0081164A">
      <w:pPr>
        <w:rPr>
          <w:sz w:val="18"/>
          <w:szCs w:val="18"/>
        </w:rPr>
      </w:pPr>
    </w:p>
    <w:sectPr w:rsidR="00F303C4" w:rsidRPr="00DF624A" w:rsidSect="00D4447D">
      <w:headerReference w:type="default" r:id="rId15"/>
      <w:footerReference w:type="default" r:id="rId16"/>
      <w:headerReference w:type="first" r:id="rId17"/>
      <w:footerReference w:type="first" r:id="rId18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AF0D4" w14:textId="77777777" w:rsidR="00186196" w:rsidRDefault="00186196" w:rsidP="00433D12">
      <w:r>
        <w:separator/>
      </w:r>
    </w:p>
  </w:endnote>
  <w:endnote w:type="continuationSeparator" w:id="0">
    <w:p w14:paraId="774B00EE" w14:textId="77777777" w:rsidR="00186196" w:rsidRDefault="00186196" w:rsidP="00433D12">
      <w:r>
        <w:continuationSeparator/>
      </w:r>
    </w:p>
  </w:endnote>
  <w:endnote w:type="continuationNotice" w:id="1">
    <w:p w14:paraId="3DC22FC7" w14:textId="77777777" w:rsidR="00186196" w:rsidRDefault="001861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29609" w14:textId="77777777" w:rsidR="007937D2" w:rsidRDefault="00B1065D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C0C98E1" wp14:editId="1A51D9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4104466dac969b785ff3773f" descr="{&quot;HashCode&quot;:862305823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31935F" w14:textId="77777777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04466dac969b785ff3773f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" o:allowincell="f" filled="f" stroked="f" strokeweight=".5pt">
              <v:path arrowok="t"/>
              <v:textbox inset=",0,,0">
                <w:txbxContent>
                  <w:p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C5915" w14:textId="77777777" w:rsidR="007937D2" w:rsidRDefault="00B1065D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12BC86AF" wp14:editId="65879E32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a7434fd0b0482d3592230119" descr="{&quot;HashCode&quot;:862305823,&quot;Height&quot;:842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B473E" w14:textId="77777777" w:rsidR="007937D2" w:rsidRPr="007937D2" w:rsidRDefault="007937D2" w:rsidP="007937D2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a7434fd0b0482d3592230119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" o:allowincell="f" filled="f" stroked="f" strokeweight=".5pt">
              <v:path arrowok="t"/>
              <v:textbox inset=",0,,0">
                <w:txbxContent>
                  <w:p w:rsidR="007937D2" w:rsidRPr="007937D2" w:rsidRDefault="007937D2" w:rsidP="007937D2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16342" w14:textId="77777777" w:rsidR="00186196" w:rsidRDefault="00186196" w:rsidP="00433D12">
      <w:r>
        <w:separator/>
      </w:r>
    </w:p>
  </w:footnote>
  <w:footnote w:type="continuationSeparator" w:id="0">
    <w:p w14:paraId="6F86AEF7" w14:textId="77777777" w:rsidR="00186196" w:rsidRDefault="00186196" w:rsidP="00433D12">
      <w:r>
        <w:continuationSeparator/>
      </w:r>
    </w:p>
  </w:footnote>
  <w:footnote w:type="continuationNotice" w:id="1">
    <w:p w14:paraId="3AA63020" w14:textId="77777777" w:rsidR="00186196" w:rsidRDefault="0018619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49E141" w14:textId="77777777" w:rsidR="007E4B12" w:rsidRDefault="007E4B12">
    <w:pPr>
      <w:pStyle w:val="Kopfzeile"/>
    </w:pPr>
  </w:p>
  <w:p w14:paraId="1C535C9F" w14:textId="77777777" w:rsidR="007E4B12" w:rsidRDefault="00B1065D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9C3F270" wp14:editId="0D38832A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1ECCCDF7" w14:textId="77777777" w:rsidR="007E4B12" w:rsidRPr="00DC0CA4" w:rsidRDefault="007E4B12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Seite </w:t>
                          </w:r>
                          <w:r w:rsidR="004B5581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="004B5581">
                            <w:fldChar w:fldCharType="separate"/>
                          </w:r>
                          <w:r w:rsidR="00941604" w:rsidRPr="00941604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4B558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3F27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1ECCCDF7" w14:textId="77777777" w:rsidR="007E4B12" w:rsidRPr="00DC0CA4" w:rsidRDefault="007E4B12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Seite </w:t>
                    </w:r>
                    <w:r w:rsidR="004B5581">
                      <w:fldChar w:fldCharType="begin"/>
                    </w:r>
                    <w:r>
                      <w:instrText xml:space="preserve"> PAGE  \* Arabic  \* MERGEFORMAT </w:instrText>
                    </w:r>
                    <w:r w:rsidR="004B5581">
                      <w:fldChar w:fldCharType="separate"/>
                    </w:r>
                    <w:r w:rsidR="00941604" w:rsidRPr="00941604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4B558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2A09F" w14:textId="77777777" w:rsidR="007E4B12" w:rsidRDefault="00B1065D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1348E4" wp14:editId="6BE030C9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1061D" w14:textId="77777777" w:rsidR="007E4B12" w:rsidRDefault="007E4B1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4104D0DC" wp14:editId="70CD68CE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133A925C" wp14:editId="490DA013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:rsidR="007E4B12" w:rsidRDefault="007E4B1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E4B12">
      <w:rPr>
        <w:noProof/>
        <w:lang w:eastAsia="de-DE"/>
      </w:rPr>
      <w:t xml:space="preserve"> </w:t>
    </w:r>
  </w:p>
  <w:p w14:paraId="76E8D132" w14:textId="77777777" w:rsidR="007E4B12" w:rsidRDefault="007E4B1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5CAE5868" w14:textId="77777777" w:rsidR="007E4B12" w:rsidRDefault="007E4B1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852A52"/>
    <w:multiLevelType w:val="hybridMultilevel"/>
    <w:tmpl w:val="3F5E5D1A"/>
    <w:lvl w:ilvl="0" w:tplc="CDF84D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0510C"/>
    <w:rsid w:val="00007588"/>
    <w:rsid w:val="00010B52"/>
    <w:rsid w:val="00011314"/>
    <w:rsid w:val="00013985"/>
    <w:rsid w:val="00022585"/>
    <w:rsid w:val="000262B4"/>
    <w:rsid w:val="00030C89"/>
    <w:rsid w:val="000366DD"/>
    <w:rsid w:val="000402AD"/>
    <w:rsid w:val="000455B0"/>
    <w:rsid w:val="000500A2"/>
    <w:rsid w:val="00053F60"/>
    <w:rsid w:val="00063A01"/>
    <w:rsid w:val="00070D94"/>
    <w:rsid w:val="000720FA"/>
    <w:rsid w:val="00081A6D"/>
    <w:rsid w:val="00082A3E"/>
    <w:rsid w:val="000834DC"/>
    <w:rsid w:val="00085FE6"/>
    <w:rsid w:val="000910AD"/>
    <w:rsid w:val="000932AE"/>
    <w:rsid w:val="00093F10"/>
    <w:rsid w:val="00095347"/>
    <w:rsid w:val="0009610B"/>
    <w:rsid w:val="000A4C68"/>
    <w:rsid w:val="000A4DF2"/>
    <w:rsid w:val="000A6BCD"/>
    <w:rsid w:val="000A700E"/>
    <w:rsid w:val="000B1D74"/>
    <w:rsid w:val="000B2292"/>
    <w:rsid w:val="000B3429"/>
    <w:rsid w:val="000B7E9D"/>
    <w:rsid w:val="000C0D50"/>
    <w:rsid w:val="000C67D4"/>
    <w:rsid w:val="000D2CD5"/>
    <w:rsid w:val="000D476D"/>
    <w:rsid w:val="000D56C4"/>
    <w:rsid w:val="000D6E63"/>
    <w:rsid w:val="000E2413"/>
    <w:rsid w:val="000E398C"/>
    <w:rsid w:val="000E44D5"/>
    <w:rsid w:val="000E4A5C"/>
    <w:rsid w:val="000E52D0"/>
    <w:rsid w:val="000F0C0F"/>
    <w:rsid w:val="000F14D5"/>
    <w:rsid w:val="000F65F6"/>
    <w:rsid w:val="0010008B"/>
    <w:rsid w:val="00101CCC"/>
    <w:rsid w:val="00102465"/>
    <w:rsid w:val="00104206"/>
    <w:rsid w:val="00107BFA"/>
    <w:rsid w:val="001103DB"/>
    <w:rsid w:val="001106D5"/>
    <w:rsid w:val="00111F6D"/>
    <w:rsid w:val="001147E9"/>
    <w:rsid w:val="001206EA"/>
    <w:rsid w:val="001238B0"/>
    <w:rsid w:val="0012443E"/>
    <w:rsid w:val="00127065"/>
    <w:rsid w:val="001451F2"/>
    <w:rsid w:val="0014632B"/>
    <w:rsid w:val="00153AE6"/>
    <w:rsid w:val="00165238"/>
    <w:rsid w:val="001831DF"/>
    <w:rsid w:val="00186196"/>
    <w:rsid w:val="00186200"/>
    <w:rsid w:val="00186EBA"/>
    <w:rsid w:val="00187D7B"/>
    <w:rsid w:val="00192ECC"/>
    <w:rsid w:val="0019672C"/>
    <w:rsid w:val="00197E12"/>
    <w:rsid w:val="001A0A77"/>
    <w:rsid w:val="001A0C4C"/>
    <w:rsid w:val="001A6F12"/>
    <w:rsid w:val="001B09DF"/>
    <w:rsid w:val="001B43E7"/>
    <w:rsid w:val="001B6258"/>
    <w:rsid w:val="001B6D62"/>
    <w:rsid w:val="001B7EA0"/>
    <w:rsid w:val="001C26BF"/>
    <w:rsid w:val="001C2C50"/>
    <w:rsid w:val="001C7273"/>
    <w:rsid w:val="001D0E59"/>
    <w:rsid w:val="001D69C4"/>
    <w:rsid w:val="001D7D0C"/>
    <w:rsid w:val="001E0F4A"/>
    <w:rsid w:val="001F02AF"/>
    <w:rsid w:val="001F202F"/>
    <w:rsid w:val="001F2A7B"/>
    <w:rsid w:val="001F46AE"/>
    <w:rsid w:val="001F6AC2"/>
    <w:rsid w:val="002019FA"/>
    <w:rsid w:val="00201F71"/>
    <w:rsid w:val="00203A6E"/>
    <w:rsid w:val="00204C8B"/>
    <w:rsid w:val="0020783A"/>
    <w:rsid w:val="00210674"/>
    <w:rsid w:val="0021221C"/>
    <w:rsid w:val="0022226F"/>
    <w:rsid w:val="002269E1"/>
    <w:rsid w:val="00231A65"/>
    <w:rsid w:val="00232CFE"/>
    <w:rsid w:val="00236B7C"/>
    <w:rsid w:val="00236F4B"/>
    <w:rsid w:val="0024132A"/>
    <w:rsid w:val="00241A20"/>
    <w:rsid w:val="00242112"/>
    <w:rsid w:val="00262884"/>
    <w:rsid w:val="00263AE1"/>
    <w:rsid w:val="002659FB"/>
    <w:rsid w:val="00265CF0"/>
    <w:rsid w:val="00265EB6"/>
    <w:rsid w:val="00266C5C"/>
    <w:rsid w:val="002730C9"/>
    <w:rsid w:val="00274FB4"/>
    <w:rsid w:val="0028422C"/>
    <w:rsid w:val="002900DA"/>
    <w:rsid w:val="00290A64"/>
    <w:rsid w:val="002920AC"/>
    <w:rsid w:val="00294D32"/>
    <w:rsid w:val="00297592"/>
    <w:rsid w:val="002A19CA"/>
    <w:rsid w:val="002A3E6C"/>
    <w:rsid w:val="002A56BD"/>
    <w:rsid w:val="002B4C40"/>
    <w:rsid w:val="002B5DE6"/>
    <w:rsid w:val="002C2140"/>
    <w:rsid w:val="002C5FF5"/>
    <w:rsid w:val="002D0905"/>
    <w:rsid w:val="002D0E28"/>
    <w:rsid w:val="002D2DB9"/>
    <w:rsid w:val="002D66C2"/>
    <w:rsid w:val="002D74F4"/>
    <w:rsid w:val="002E4883"/>
    <w:rsid w:val="002E4D0B"/>
    <w:rsid w:val="002E7017"/>
    <w:rsid w:val="002F15BA"/>
    <w:rsid w:val="002F2063"/>
    <w:rsid w:val="002F49AB"/>
    <w:rsid w:val="002F6A2A"/>
    <w:rsid w:val="002F7E45"/>
    <w:rsid w:val="00300634"/>
    <w:rsid w:val="00301FB5"/>
    <w:rsid w:val="00303C97"/>
    <w:rsid w:val="00305836"/>
    <w:rsid w:val="00306278"/>
    <w:rsid w:val="003138D2"/>
    <w:rsid w:val="00313DE4"/>
    <w:rsid w:val="00313EBD"/>
    <w:rsid w:val="00315C8B"/>
    <w:rsid w:val="00320F03"/>
    <w:rsid w:val="0032398F"/>
    <w:rsid w:val="00326FCE"/>
    <w:rsid w:val="00333459"/>
    <w:rsid w:val="00335DDF"/>
    <w:rsid w:val="00345135"/>
    <w:rsid w:val="00345BE9"/>
    <w:rsid w:val="00347410"/>
    <w:rsid w:val="00350469"/>
    <w:rsid w:val="003546D2"/>
    <w:rsid w:val="003610A4"/>
    <w:rsid w:val="003619AA"/>
    <w:rsid w:val="00366D1A"/>
    <w:rsid w:val="00367677"/>
    <w:rsid w:val="00371CE3"/>
    <w:rsid w:val="00381511"/>
    <w:rsid w:val="003815F8"/>
    <w:rsid w:val="00381E68"/>
    <w:rsid w:val="003824FF"/>
    <w:rsid w:val="00382F54"/>
    <w:rsid w:val="00383AD8"/>
    <w:rsid w:val="00384D99"/>
    <w:rsid w:val="0038599D"/>
    <w:rsid w:val="0038620A"/>
    <w:rsid w:val="00386B3B"/>
    <w:rsid w:val="0039084A"/>
    <w:rsid w:val="003910F6"/>
    <w:rsid w:val="00392D47"/>
    <w:rsid w:val="00395AB1"/>
    <w:rsid w:val="003A1361"/>
    <w:rsid w:val="003A1D57"/>
    <w:rsid w:val="003A631C"/>
    <w:rsid w:val="003B0B9D"/>
    <w:rsid w:val="003B49CD"/>
    <w:rsid w:val="003B4AC1"/>
    <w:rsid w:val="003B4DA8"/>
    <w:rsid w:val="003C22EB"/>
    <w:rsid w:val="003C4EFC"/>
    <w:rsid w:val="003C5F2C"/>
    <w:rsid w:val="003D0563"/>
    <w:rsid w:val="003D4026"/>
    <w:rsid w:val="003D46C3"/>
    <w:rsid w:val="003E021E"/>
    <w:rsid w:val="003E4ABB"/>
    <w:rsid w:val="003E4D55"/>
    <w:rsid w:val="003E57F6"/>
    <w:rsid w:val="003F19B3"/>
    <w:rsid w:val="003F4078"/>
    <w:rsid w:val="003F49AD"/>
    <w:rsid w:val="003F56A9"/>
    <w:rsid w:val="003F7024"/>
    <w:rsid w:val="00401FAA"/>
    <w:rsid w:val="0040303A"/>
    <w:rsid w:val="0040600B"/>
    <w:rsid w:val="00406C85"/>
    <w:rsid w:val="0040761B"/>
    <w:rsid w:val="00411289"/>
    <w:rsid w:val="00415252"/>
    <w:rsid w:val="00416BEB"/>
    <w:rsid w:val="004175E6"/>
    <w:rsid w:val="00422FAD"/>
    <w:rsid w:val="004231AF"/>
    <w:rsid w:val="004266BE"/>
    <w:rsid w:val="004314A3"/>
    <w:rsid w:val="0043290C"/>
    <w:rsid w:val="00433D12"/>
    <w:rsid w:val="00434634"/>
    <w:rsid w:val="00437434"/>
    <w:rsid w:val="00440A21"/>
    <w:rsid w:val="00440A7C"/>
    <w:rsid w:val="00440A9F"/>
    <w:rsid w:val="004429B3"/>
    <w:rsid w:val="0044469E"/>
    <w:rsid w:val="00446DBA"/>
    <w:rsid w:val="00461981"/>
    <w:rsid w:val="004679C4"/>
    <w:rsid w:val="00471A1F"/>
    <w:rsid w:val="0047225D"/>
    <w:rsid w:val="0047278A"/>
    <w:rsid w:val="004735C1"/>
    <w:rsid w:val="004744BE"/>
    <w:rsid w:val="00474B55"/>
    <w:rsid w:val="00475124"/>
    <w:rsid w:val="00477705"/>
    <w:rsid w:val="0048408D"/>
    <w:rsid w:val="004868BD"/>
    <w:rsid w:val="004871D9"/>
    <w:rsid w:val="004939D9"/>
    <w:rsid w:val="00493B8F"/>
    <w:rsid w:val="00496447"/>
    <w:rsid w:val="004A2488"/>
    <w:rsid w:val="004A335E"/>
    <w:rsid w:val="004A5FBC"/>
    <w:rsid w:val="004B1F48"/>
    <w:rsid w:val="004B2C09"/>
    <w:rsid w:val="004B3374"/>
    <w:rsid w:val="004B45B6"/>
    <w:rsid w:val="004B5581"/>
    <w:rsid w:val="004C07BF"/>
    <w:rsid w:val="004C2410"/>
    <w:rsid w:val="004C4883"/>
    <w:rsid w:val="004C6E41"/>
    <w:rsid w:val="004D01DF"/>
    <w:rsid w:val="004D2BA4"/>
    <w:rsid w:val="004D2BBC"/>
    <w:rsid w:val="004D335A"/>
    <w:rsid w:val="004D6A53"/>
    <w:rsid w:val="004D6BEF"/>
    <w:rsid w:val="004D71F9"/>
    <w:rsid w:val="004D7BB9"/>
    <w:rsid w:val="004E02EF"/>
    <w:rsid w:val="004E15E6"/>
    <w:rsid w:val="004F0F48"/>
    <w:rsid w:val="004F713E"/>
    <w:rsid w:val="005036AB"/>
    <w:rsid w:val="00510DC0"/>
    <w:rsid w:val="00517EF4"/>
    <w:rsid w:val="005219EC"/>
    <w:rsid w:val="0052270A"/>
    <w:rsid w:val="005274AC"/>
    <w:rsid w:val="0053022F"/>
    <w:rsid w:val="00533727"/>
    <w:rsid w:val="00536E86"/>
    <w:rsid w:val="00541433"/>
    <w:rsid w:val="00542041"/>
    <w:rsid w:val="0054280E"/>
    <w:rsid w:val="00543E6A"/>
    <w:rsid w:val="00546A0E"/>
    <w:rsid w:val="00553FBD"/>
    <w:rsid w:val="00557D24"/>
    <w:rsid w:val="00560079"/>
    <w:rsid w:val="00561002"/>
    <w:rsid w:val="00564FEC"/>
    <w:rsid w:val="00567856"/>
    <w:rsid w:val="005724A1"/>
    <w:rsid w:val="00573F7A"/>
    <w:rsid w:val="00581577"/>
    <w:rsid w:val="00582566"/>
    <w:rsid w:val="00583260"/>
    <w:rsid w:val="00586372"/>
    <w:rsid w:val="00590ED0"/>
    <w:rsid w:val="00593309"/>
    <w:rsid w:val="00595734"/>
    <w:rsid w:val="00595EF0"/>
    <w:rsid w:val="0059759B"/>
    <w:rsid w:val="005A1F71"/>
    <w:rsid w:val="005A2147"/>
    <w:rsid w:val="005A4738"/>
    <w:rsid w:val="005A5DC5"/>
    <w:rsid w:val="005B23F3"/>
    <w:rsid w:val="005B349F"/>
    <w:rsid w:val="005B3EA6"/>
    <w:rsid w:val="005B5704"/>
    <w:rsid w:val="005C018F"/>
    <w:rsid w:val="005C1B0E"/>
    <w:rsid w:val="005C4584"/>
    <w:rsid w:val="005D29CA"/>
    <w:rsid w:val="005D6F67"/>
    <w:rsid w:val="005D6FFF"/>
    <w:rsid w:val="005E1268"/>
    <w:rsid w:val="005E1CC4"/>
    <w:rsid w:val="005E62F5"/>
    <w:rsid w:val="005E6A21"/>
    <w:rsid w:val="005E7122"/>
    <w:rsid w:val="005F07AE"/>
    <w:rsid w:val="005F0B2B"/>
    <w:rsid w:val="005F6967"/>
    <w:rsid w:val="00600FD6"/>
    <w:rsid w:val="00603046"/>
    <w:rsid w:val="006038E8"/>
    <w:rsid w:val="00611487"/>
    <w:rsid w:val="00612E9E"/>
    <w:rsid w:val="0061308E"/>
    <w:rsid w:val="00615284"/>
    <w:rsid w:val="00616721"/>
    <w:rsid w:val="00616C41"/>
    <w:rsid w:val="00621C1E"/>
    <w:rsid w:val="0062233C"/>
    <w:rsid w:val="00622394"/>
    <w:rsid w:val="00622592"/>
    <w:rsid w:val="006226C4"/>
    <w:rsid w:val="00632D03"/>
    <w:rsid w:val="006351E8"/>
    <w:rsid w:val="0063669B"/>
    <w:rsid w:val="006368A4"/>
    <w:rsid w:val="00640A71"/>
    <w:rsid w:val="006440FC"/>
    <w:rsid w:val="0065749B"/>
    <w:rsid w:val="00660EB7"/>
    <w:rsid w:val="006615DD"/>
    <w:rsid w:val="00663C07"/>
    <w:rsid w:val="00663F37"/>
    <w:rsid w:val="006702A1"/>
    <w:rsid w:val="00672437"/>
    <w:rsid w:val="0067421F"/>
    <w:rsid w:val="00675557"/>
    <w:rsid w:val="006813A8"/>
    <w:rsid w:val="00684811"/>
    <w:rsid w:val="00684E27"/>
    <w:rsid w:val="00691E82"/>
    <w:rsid w:val="0069654B"/>
    <w:rsid w:val="0069782C"/>
    <w:rsid w:val="00697C81"/>
    <w:rsid w:val="006A51F8"/>
    <w:rsid w:val="006A64A2"/>
    <w:rsid w:val="006A729C"/>
    <w:rsid w:val="006A7751"/>
    <w:rsid w:val="006B0F29"/>
    <w:rsid w:val="006B1440"/>
    <w:rsid w:val="006B2390"/>
    <w:rsid w:val="006B2C77"/>
    <w:rsid w:val="006B5653"/>
    <w:rsid w:val="006B6C44"/>
    <w:rsid w:val="006C0669"/>
    <w:rsid w:val="006C1168"/>
    <w:rsid w:val="006C42EB"/>
    <w:rsid w:val="006C5805"/>
    <w:rsid w:val="006C65FA"/>
    <w:rsid w:val="006C7887"/>
    <w:rsid w:val="006D33AA"/>
    <w:rsid w:val="006D5C57"/>
    <w:rsid w:val="006E02D0"/>
    <w:rsid w:val="006F0078"/>
    <w:rsid w:val="006F0A64"/>
    <w:rsid w:val="006F242E"/>
    <w:rsid w:val="006F45E3"/>
    <w:rsid w:val="006F4F4F"/>
    <w:rsid w:val="0070111D"/>
    <w:rsid w:val="00705608"/>
    <w:rsid w:val="00710560"/>
    <w:rsid w:val="00715CF0"/>
    <w:rsid w:val="00715FE0"/>
    <w:rsid w:val="00721960"/>
    <w:rsid w:val="00721FFA"/>
    <w:rsid w:val="00722B3F"/>
    <w:rsid w:val="00722FB6"/>
    <w:rsid w:val="0072530A"/>
    <w:rsid w:val="00726727"/>
    <w:rsid w:val="00730E65"/>
    <w:rsid w:val="007326BC"/>
    <w:rsid w:val="00733294"/>
    <w:rsid w:val="0073467F"/>
    <w:rsid w:val="0073502F"/>
    <w:rsid w:val="007372A0"/>
    <w:rsid w:val="00740688"/>
    <w:rsid w:val="00742C3F"/>
    <w:rsid w:val="00761E8F"/>
    <w:rsid w:val="007674D4"/>
    <w:rsid w:val="00767CCF"/>
    <w:rsid w:val="00775AE9"/>
    <w:rsid w:val="0077620E"/>
    <w:rsid w:val="007829AD"/>
    <w:rsid w:val="007841DB"/>
    <w:rsid w:val="0078723C"/>
    <w:rsid w:val="00791446"/>
    <w:rsid w:val="00792076"/>
    <w:rsid w:val="0079277B"/>
    <w:rsid w:val="007937D2"/>
    <w:rsid w:val="00794EE0"/>
    <w:rsid w:val="00797AF7"/>
    <w:rsid w:val="007A25B4"/>
    <w:rsid w:val="007A2D38"/>
    <w:rsid w:val="007A4C55"/>
    <w:rsid w:val="007B2BE2"/>
    <w:rsid w:val="007B6166"/>
    <w:rsid w:val="007B7727"/>
    <w:rsid w:val="007C5BD9"/>
    <w:rsid w:val="007D2991"/>
    <w:rsid w:val="007D5AD8"/>
    <w:rsid w:val="007D7E9D"/>
    <w:rsid w:val="007D7F2A"/>
    <w:rsid w:val="007E4B12"/>
    <w:rsid w:val="007E5AF8"/>
    <w:rsid w:val="007E708A"/>
    <w:rsid w:val="007F03D6"/>
    <w:rsid w:val="007F409E"/>
    <w:rsid w:val="00801829"/>
    <w:rsid w:val="00803F1A"/>
    <w:rsid w:val="00805B96"/>
    <w:rsid w:val="0081164A"/>
    <w:rsid w:val="00816BE7"/>
    <w:rsid w:val="0082076D"/>
    <w:rsid w:val="00822A80"/>
    <w:rsid w:val="00830BF0"/>
    <w:rsid w:val="00833622"/>
    <w:rsid w:val="00835946"/>
    <w:rsid w:val="008426A8"/>
    <w:rsid w:val="00845901"/>
    <w:rsid w:val="00845CC5"/>
    <w:rsid w:val="0085278D"/>
    <w:rsid w:val="008557DA"/>
    <w:rsid w:val="00862844"/>
    <w:rsid w:val="00863DC0"/>
    <w:rsid w:val="00864E87"/>
    <w:rsid w:val="00867A96"/>
    <w:rsid w:val="00872057"/>
    <w:rsid w:val="008727A7"/>
    <w:rsid w:val="00876B28"/>
    <w:rsid w:val="00882FC4"/>
    <w:rsid w:val="008853F2"/>
    <w:rsid w:val="00885FE6"/>
    <w:rsid w:val="008865C1"/>
    <w:rsid w:val="00891186"/>
    <w:rsid w:val="00892B73"/>
    <w:rsid w:val="00892D78"/>
    <w:rsid w:val="0089549E"/>
    <w:rsid w:val="00896D56"/>
    <w:rsid w:val="008A2F8F"/>
    <w:rsid w:val="008A319F"/>
    <w:rsid w:val="008B04D0"/>
    <w:rsid w:val="008B74D4"/>
    <w:rsid w:val="008B7EC3"/>
    <w:rsid w:val="008C472E"/>
    <w:rsid w:val="008C572B"/>
    <w:rsid w:val="008D55BE"/>
    <w:rsid w:val="008D66E8"/>
    <w:rsid w:val="008D6F36"/>
    <w:rsid w:val="008E0536"/>
    <w:rsid w:val="008E6CA2"/>
    <w:rsid w:val="008F0375"/>
    <w:rsid w:val="008F32CD"/>
    <w:rsid w:val="008F41F8"/>
    <w:rsid w:val="008F4749"/>
    <w:rsid w:val="008F7D47"/>
    <w:rsid w:val="00900EC1"/>
    <w:rsid w:val="00900EDA"/>
    <w:rsid w:val="00901080"/>
    <w:rsid w:val="00904F64"/>
    <w:rsid w:val="009062BD"/>
    <w:rsid w:val="00906A57"/>
    <w:rsid w:val="009105A2"/>
    <w:rsid w:val="009105BA"/>
    <w:rsid w:val="00913CC5"/>
    <w:rsid w:val="00915433"/>
    <w:rsid w:val="00915AF8"/>
    <w:rsid w:val="0092146A"/>
    <w:rsid w:val="00927977"/>
    <w:rsid w:val="00930194"/>
    <w:rsid w:val="00933BE4"/>
    <w:rsid w:val="00940C57"/>
    <w:rsid w:val="00941604"/>
    <w:rsid w:val="00945938"/>
    <w:rsid w:val="00946ECF"/>
    <w:rsid w:val="00947177"/>
    <w:rsid w:val="00952759"/>
    <w:rsid w:val="0096540F"/>
    <w:rsid w:val="0096646E"/>
    <w:rsid w:val="00970D70"/>
    <w:rsid w:val="00974EE0"/>
    <w:rsid w:val="009751DD"/>
    <w:rsid w:val="00976F00"/>
    <w:rsid w:val="009843D6"/>
    <w:rsid w:val="00986B5E"/>
    <w:rsid w:val="00991D55"/>
    <w:rsid w:val="00993674"/>
    <w:rsid w:val="00994D7E"/>
    <w:rsid w:val="009953D2"/>
    <w:rsid w:val="00995E9B"/>
    <w:rsid w:val="00996077"/>
    <w:rsid w:val="009A0822"/>
    <w:rsid w:val="009A1EC8"/>
    <w:rsid w:val="009A62B9"/>
    <w:rsid w:val="009A674F"/>
    <w:rsid w:val="009A7D5E"/>
    <w:rsid w:val="009C3BEA"/>
    <w:rsid w:val="009D0A29"/>
    <w:rsid w:val="009D150A"/>
    <w:rsid w:val="009D65E6"/>
    <w:rsid w:val="009E0510"/>
    <w:rsid w:val="009E6929"/>
    <w:rsid w:val="009F35A5"/>
    <w:rsid w:val="009F67F8"/>
    <w:rsid w:val="00A06237"/>
    <w:rsid w:val="00A070A7"/>
    <w:rsid w:val="00A07E04"/>
    <w:rsid w:val="00A101F2"/>
    <w:rsid w:val="00A15930"/>
    <w:rsid w:val="00A16A30"/>
    <w:rsid w:val="00A212FE"/>
    <w:rsid w:val="00A222E3"/>
    <w:rsid w:val="00A26D74"/>
    <w:rsid w:val="00A30C9F"/>
    <w:rsid w:val="00A33705"/>
    <w:rsid w:val="00A350DE"/>
    <w:rsid w:val="00A3718F"/>
    <w:rsid w:val="00A3751D"/>
    <w:rsid w:val="00A423DC"/>
    <w:rsid w:val="00A427ED"/>
    <w:rsid w:val="00A43275"/>
    <w:rsid w:val="00A4435D"/>
    <w:rsid w:val="00A4532F"/>
    <w:rsid w:val="00A506C6"/>
    <w:rsid w:val="00A51141"/>
    <w:rsid w:val="00A5259E"/>
    <w:rsid w:val="00A61909"/>
    <w:rsid w:val="00A64D3F"/>
    <w:rsid w:val="00A651FD"/>
    <w:rsid w:val="00A66D55"/>
    <w:rsid w:val="00A67777"/>
    <w:rsid w:val="00A742AE"/>
    <w:rsid w:val="00A86FB2"/>
    <w:rsid w:val="00A8738C"/>
    <w:rsid w:val="00A87C30"/>
    <w:rsid w:val="00A90653"/>
    <w:rsid w:val="00A9382A"/>
    <w:rsid w:val="00A94CC9"/>
    <w:rsid w:val="00A95B67"/>
    <w:rsid w:val="00AA1A81"/>
    <w:rsid w:val="00AA3BC8"/>
    <w:rsid w:val="00AA5900"/>
    <w:rsid w:val="00AA5E1A"/>
    <w:rsid w:val="00AB657B"/>
    <w:rsid w:val="00AB7AE9"/>
    <w:rsid w:val="00AC133C"/>
    <w:rsid w:val="00AC2ADE"/>
    <w:rsid w:val="00AC3287"/>
    <w:rsid w:val="00AC4DEA"/>
    <w:rsid w:val="00AC7604"/>
    <w:rsid w:val="00AD0BFC"/>
    <w:rsid w:val="00AD3C68"/>
    <w:rsid w:val="00AD69DB"/>
    <w:rsid w:val="00AD7BF4"/>
    <w:rsid w:val="00AD7D2E"/>
    <w:rsid w:val="00AD7F30"/>
    <w:rsid w:val="00AE091C"/>
    <w:rsid w:val="00AF12A6"/>
    <w:rsid w:val="00AF25FA"/>
    <w:rsid w:val="00AF270A"/>
    <w:rsid w:val="00AF3C22"/>
    <w:rsid w:val="00AF4B41"/>
    <w:rsid w:val="00AF5097"/>
    <w:rsid w:val="00AF6E2C"/>
    <w:rsid w:val="00B01669"/>
    <w:rsid w:val="00B01E87"/>
    <w:rsid w:val="00B03794"/>
    <w:rsid w:val="00B045BB"/>
    <w:rsid w:val="00B06E60"/>
    <w:rsid w:val="00B079EA"/>
    <w:rsid w:val="00B1065D"/>
    <w:rsid w:val="00B1092F"/>
    <w:rsid w:val="00B112A3"/>
    <w:rsid w:val="00B118BF"/>
    <w:rsid w:val="00B1333A"/>
    <w:rsid w:val="00B217F2"/>
    <w:rsid w:val="00B24ADE"/>
    <w:rsid w:val="00B272F5"/>
    <w:rsid w:val="00B304CD"/>
    <w:rsid w:val="00B351D6"/>
    <w:rsid w:val="00B35474"/>
    <w:rsid w:val="00B354F5"/>
    <w:rsid w:val="00B36D2F"/>
    <w:rsid w:val="00B428D8"/>
    <w:rsid w:val="00B56F93"/>
    <w:rsid w:val="00B6173E"/>
    <w:rsid w:val="00B652BC"/>
    <w:rsid w:val="00B67FEC"/>
    <w:rsid w:val="00B71E9C"/>
    <w:rsid w:val="00B72416"/>
    <w:rsid w:val="00B726A3"/>
    <w:rsid w:val="00B7786B"/>
    <w:rsid w:val="00B80137"/>
    <w:rsid w:val="00B8774B"/>
    <w:rsid w:val="00BA1F89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53EF"/>
    <w:rsid w:val="00BD5135"/>
    <w:rsid w:val="00BD5CF6"/>
    <w:rsid w:val="00BE02AD"/>
    <w:rsid w:val="00BE408B"/>
    <w:rsid w:val="00BE648C"/>
    <w:rsid w:val="00BF04D4"/>
    <w:rsid w:val="00BF63E7"/>
    <w:rsid w:val="00C00725"/>
    <w:rsid w:val="00C03261"/>
    <w:rsid w:val="00C04039"/>
    <w:rsid w:val="00C10502"/>
    <w:rsid w:val="00C16B08"/>
    <w:rsid w:val="00C17FB5"/>
    <w:rsid w:val="00C20BE8"/>
    <w:rsid w:val="00C221A9"/>
    <w:rsid w:val="00C254CE"/>
    <w:rsid w:val="00C262B8"/>
    <w:rsid w:val="00C27D54"/>
    <w:rsid w:val="00C30B25"/>
    <w:rsid w:val="00C324C3"/>
    <w:rsid w:val="00C34B45"/>
    <w:rsid w:val="00C44A1B"/>
    <w:rsid w:val="00C44FB0"/>
    <w:rsid w:val="00C469E2"/>
    <w:rsid w:val="00C4763B"/>
    <w:rsid w:val="00C51B05"/>
    <w:rsid w:val="00C53B39"/>
    <w:rsid w:val="00C626F2"/>
    <w:rsid w:val="00C70FE3"/>
    <w:rsid w:val="00C76B16"/>
    <w:rsid w:val="00C77F71"/>
    <w:rsid w:val="00C8201B"/>
    <w:rsid w:val="00C85CB3"/>
    <w:rsid w:val="00C920C3"/>
    <w:rsid w:val="00C93B3A"/>
    <w:rsid w:val="00C9423D"/>
    <w:rsid w:val="00C95EAD"/>
    <w:rsid w:val="00CA136D"/>
    <w:rsid w:val="00CA3358"/>
    <w:rsid w:val="00CA370F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7383"/>
    <w:rsid w:val="00CE12E3"/>
    <w:rsid w:val="00CE6908"/>
    <w:rsid w:val="00CE6C68"/>
    <w:rsid w:val="00CE6EB3"/>
    <w:rsid w:val="00CF2B32"/>
    <w:rsid w:val="00CF359D"/>
    <w:rsid w:val="00CF5547"/>
    <w:rsid w:val="00CF7AC2"/>
    <w:rsid w:val="00D0011C"/>
    <w:rsid w:val="00D00A6B"/>
    <w:rsid w:val="00D0209A"/>
    <w:rsid w:val="00D12171"/>
    <w:rsid w:val="00D15D82"/>
    <w:rsid w:val="00D16C65"/>
    <w:rsid w:val="00D22E9F"/>
    <w:rsid w:val="00D24F7F"/>
    <w:rsid w:val="00D26E42"/>
    <w:rsid w:val="00D302A2"/>
    <w:rsid w:val="00D335D9"/>
    <w:rsid w:val="00D33FF9"/>
    <w:rsid w:val="00D36B96"/>
    <w:rsid w:val="00D37599"/>
    <w:rsid w:val="00D429FB"/>
    <w:rsid w:val="00D4447D"/>
    <w:rsid w:val="00D44A0C"/>
    <w:rsid w:val="00D47A4A"/>
    <w:rsid w:val="00D53E02"/>
    <w:rsid w:val="00D570B8"/>
    <w:rsid w:val="00D57264"/>
    <w:rsid w:val="00D62AF1"/>
    <w:rsid w:val="00D634F9"/>
    <w:rsid w:val="00D64E05"/>
    <w:rsid w:val="00D6617A"/>
    <w:rsid w:val="00D6619A"/>
    <w:rsid w:val="00D74AC1"/>
    <w:rsid w:val="00D77131"/>
    <w:rsid w:val="00D801A7"/>
    <w:rsid w:val="00D8407A"/>
    <w:rsid w:val="00D90D6D"/>
    <w:rsid w:val="00D92204"/>
    <w:rsid w:val="00DA1627"/>
    <w:rsid w:val="00DA6744"/>
    <w:rsid w:val="00DB090A"/>
    <w:rsid w:val="00DB74BF"/>
    <w:rsid w:val="00DB759D"/>
    <w:rsid w:val="00DB77EB"/>
    <w:rsid w:val="00DC0422"/>
    <w:rsid w:val="00DC77B0"/>
    <w:rsid w:val="00DD43DB"/>
    <w:rsid w:val="00DE1B24"/>
    <w:rsid w:val="00DE27DE"/>
    <w:rsid w:val="00DE3CF1"/>
    <w:rsid w:val="00DE5FC1"/>
    <w:rsid w:val="00DF3B02"/>
    <w:rsid w:val="00DF514A"/>
    <w:rsid w:val="00DF624A"/>
    <w:rsid w:val="00E02126"/>
    <w:rsid w:val="00E04E83"/>
    <w:rsid w:val="00E05D6F"/>
    <w:rsid w:val="00E10871"/>
    <w:rsid w:val="00E12C79"/>
    <w:rsid w:val="00E14D0E"/>
    <w:rsid w:val="00E2421D"/>
    <w:rsid w:val="00E24333"/>
    <w:rsid w:val="00E25889"/>
    <w:rsid w:val="00E2799C"/>
    <w:rsid w:val="00E4020B"/>
    <w:rsid w:val="00E43950"/>
    <w:rsid w:val="00E543F7"/>
    <w:rsid w:val="00E56049"/>
    <w:rsid w:val="00E567DF"/>
    <w:rsid w:val="00E66924"/>
    <w:rsid w:val="00E677D9"/>
    <w:rsid w:val="00E74574"/>
    <w:rsid w:val="00E7549D"/>
    <w:rsid w:val="00E80CA1"/>
    <w:rsid w:val="00E903B2"/>
    <w:rsid w:val="00E92263"/>
    <w:rsid w:val="00E94201"/>
    <w:rsid w:val="00E94A73"/>
    <w:rsid w:val="00E959BE"/>
    <w:rsid w:val="00E96839"/>
    <w:rsid w:val="00EA1576"/>
    <w:rsid w:val="00EA416D"/>
    <w:rsid w:val="00EA655A"/>
    <w:rsid w:val="00EB0898"/>
    <w:rsid w:val="00EB0BD2"/>
    <w:rsid w:val="00EB2420"/>
    <w:rsid w:val="00EC0A0D"/>
    <w:rsid w:val="00EC0B39"/>
    <w:rsid w:val="00EC2A02"/>
    <w:rsid w:val="00EC2F03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239E"/>
    <w:rsid w:val="00EE563A"/>
    <w:rsid w:val="00EF1FE9"/>
    <w:rsid w:val="00EF3570"/>
    <w:rsid w:val="00EF547A"/>
    <w:rsid w:val="00F01664"/>
    <w:rsid w:val="00F01F45"/>
    <w:rsid w:val="00F03029"/>
    <w:rsid w:val="00F0304C"/>
    <w:rsid w:val="00F0751D"/>
    <w:rsid w:val="00F0770A"/>
    <w:rsid w:val="00F11546"/>
    <w:rsid w:val="00F140FE"/>
    <w:rsid w:val="00F210C5"/>
    <w:rsid w:val="00F22FD2"/>
    <w:rsid w:val="00F233AB"/>
    <w:rsid w:val="00F252B8"/>
    <w:rsid w:val="00F25AC3"/>
    <w:rsid w:val="00F27AC3"/>
    <w:rsid w:val="00F303C4"/>
    <w:rsid w:val="00F310B7"/>
    <w:rsid w:val="00F35AB5"/>
    <w:rsid w:val="00F36C3A"/>
    <w:rsid w:val="00F44923"/>
    <w:rsid w:val="00F52DAB"/>
    <w:rsid w:val="00F53ABB"/>
    <w:rsid w:val="00F553F0"/>
    <w:rsid w:val="00F56693"/>
    <w:rsid w:val="00F56A9D"/>
    <w:rsid w:val="00F60F43"/>
    <w:rsid w:val="00F61D3D"/>
    <w:rsid w:val="00F62BCE"/>
    <w:rsid w:val="00F63301"/>
    <w:rsid w:val="00F66C49"/>
    <w:rsid w:val="00F7024C"/>
    <w:rsid w:val="00F82AD8"/>
    <w:rsid w:val="00F87138"/>
    <w:rsid w:val="00F90664"/>
    <w:rsid w:val="00F94256"/>
    <w:rsid w:val="00F95720"/>
    <w:rsid w:val="00F97324"/>
    <w:rsid w:val="00FA7429"/>
    <w:rsid w:val="00FA7E03"/>
    <w:rsid w:val="00FA7E0C"/>
    <w:rsid w:val="00FB0418"/>
    <w:rsid w:val="00FB04F8"/>
    <w:rsid w:val="00FB14F1"/>
    <w:rsid w:val="00FB60DE"/>
    <w:rsid w:val="00FC5A38"/>
    <w:rsid w:val="00FC7E32"/>
    <w:rsid w:val="00FE4EE7"/>
    <w:rsid w:val="00FE51E5"/>
    <w:rsid w:val="00FE6633"/>
    <w:rsid w:val="00FE6F90"/>
    <w:rsid w:val="00FE73B1"/>
    <w:rsid w:val="00FE75F9"/>
    <w:rsid w:val="00FF392A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E1040BA"/>
  <w15:docId w15:val="{9EDE58E1-2C75-4FFE-AA82-A47C7A17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923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1420443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1758575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0142220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658565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6076662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8523525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341627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284058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0975621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233782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987553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432832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0026203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4163164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090268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536086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0967662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8303526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395743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8485721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563000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9368476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663941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218649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03720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671407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7289345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586895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5356990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4930759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220736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91337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226829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2613918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4106352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2023996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899282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1444134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791581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4787143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5752797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9273987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0251910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834362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96399866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50165285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2310158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2060607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693191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  <w:div w:id="21439661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99649262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947441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0406785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3003700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11435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6957123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49998718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7699345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0688541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7013491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437967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415516962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75532029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87367880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64809466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448357139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949691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0576894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105833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0681179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95276906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2358651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1082515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36540397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01688794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207842927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879362361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733887175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17816793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67707579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  <w:div w:id="1254820204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</w:div>
          </w:divsChild>
        </w:div>
      </w:divsChild>
    </w:div>
    <w:div w:id="392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DFF5709615A4FBC4AD1860AF67FEB" ma:contentTypeVersion="12" ma:contentTypeDescription="Ein neues Dokument erstellen." ma:contentTypeScope="" ma:versionID="6400e0ade1ff186c1f9589453fd5d8c6">
  <xsd:schema xmlns:xsd="http://www.w3.org/2001/XMLSchema" xmlns:xs="http://www.w3.org/2001/XMLSchema" xmlns:p="http://schemas.microsoft.com/office/2006/metadata/properties" xmlns:ns2="884be6bd-af80-4303-83d6-a5c64d8d4ac5" xmlns:ns3="023606f6-b0db-4651-a96b-7f150af293ae" targetNamespace="http://schemas.microsoft.com/office/2006/metadata/properties" ma:root="true" ma:fieldsID="cf1c868e7455a40576a4eed17293d84c" ns2:_="" ns3:_="">
    <xsd:import namespace="884be6bd-af80-4303-83d6-a5c64d8d4ac5"/>
    <xsd:import namespace="023606f6-b0db-4651-a96b-7f150af29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be6bd-af80-4303-83d6-a5c64d8d4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606f6-b0db-4651-a96b-7f150af29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D27B-862A-405C-B5D5-4FAE5EC0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be6bd-af80-4303-83d6-a5c64d8d4ac5"/>
    <ds:schemaRef ds:uri="023606f6-b0db-4651-a96b-7f150af29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417C8B-8BCC-4B0C-8123-6AD2D8AE1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F780-E5AF-4D1F-82F3-A45E013633E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84be6bd-af80-4303-83d6-a5c64d8d4ac5"/>
    <ds:schemaRef ds:uri="http://schemas.microsoft.com/office/infopath/2007/PartnerControls"/>
    <ds:schemaRef ds:uri="023606f6-b0db-4651-a96b-7f150af293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87CE6DF-D32C-41B9-81FD-E3C93A3E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3</cp:revision>
  <cp:lastPrinted>2020-06-30T11:31:00Z</cp:lastPrinted>
  <dcterms:created xsi:type="dcterms:W3CDTF">2020-10-29T15:14:00Z</dcterms:created>
  <dcterms:modified xsi:type="dcterms:W3CDTF">2020-10-29T15:49:00Z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0x010100511DFF5709615A4FBC4AD1860AF67FEB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etDate">
    <vt:lpwstr>2020-10-28T14:11:22Z</vt:lpwstr>
  </property>
  <property fmtid="{D5CDD505-2E9C-101B-9397-08002B2CF9AE}" pid="5" name="MSIP_Label_4ae9aefe-707f-4581-8073-089546988ca8_Method">
    <vt:lpwstr>Privileged</vt:lpwstr>
  </property>
  <property fmtid="{D5CDD505-2E9C-101B-9397-08002B2CF9AE}" pid="6" name="MSIP_Label_4ae9aefe-707f-4581-8073-089546988ca8_Name">
    <vt:lpwstr>4ae9aefe-707f-4581-8073-089546988ca8</vt:lpwstr>
  </property>
  <property fmtid="{D5CDD505-2E9C-101B-9397-08002B2CF9AE}" pid="7" name="MSIP_Label_4ae9aefe-707f-4581-8073-089546988ca8_SiteId">
    <vt:lpwstr>2314cb5c-e44b-4288-b205-51ab43ecb122</vt:lpwstr>
  </property>
  <property fmtid="{D5CDD505-2E9C-101B-9397-08002B2CF9AE}" pid="8" name="MSIP_Label_4ae9aefe-707f-4581-8073-089546988ca8_ActionId">
    <vt:lpwstr>51823591-a9b4-4157-8833-5ad52e95ce09</vt:lpwstr>
  </property>
  <property fmtid="{D5CDD505-2E9C-101B-9397-08002B2CF9AE}" pid="9" name="MSIP_Label_4ae9aefe-707f-4581-8073-089546988ca8_ContentBits">
    <vt:lpwstr>0</vt:lpwstr>
  </property>
</Properties>
</file>