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145BB" w14:textId="797FEE84" w:rsidR="00AD77F8" w:rsidRPr="006C35B8" w:rsidRDefault="0088267F" w:rsidP="00D6617A">
      <w:pPr>
        <w:pStyle w:val="Default"/>
        <w:rPr>
          <w:b/>
          <w:color w:val="auto"/>
          <w:sz w:val="32"/>
          <w:szCs w:val="32"/>
        </w:rPr>
      </w:pPr>
      <w:r w:rsidRPr="00E45EC7">
        <w:rPr>
          <w:b/>
          <w:color w:val="auto"/>
          <w:sz w:val="32"/>
          <w:szCs w:val="32"/>
        </w:rPr>
        <w:t xml:space="preserve">Brennstoffzellen für </w:t>
      </w:r>
      <w:r w:rsidR="00260AE7" w:rsidRPr="00E45EC7">
        <w:rPr>
          <w:b/>
          <w:color w:val="auto"/>
          <w:sz w:val="32"/>
          <w:szCs w:val="32"/>
        </w:rPr>
        <w:t>die</w:t>
      </w:r>
      <w:r w:rsidRPr="00E45EC7">
        <w:rPr>
          <w:b/>
          <w:color w:val="auto"/>
          <w:sz w:val="32"/>
          <w:szCs w:val="32"/>
        </w:rPr>
        <w:t xml:space="preserve"> </w:t>
      </w:r>
      <w:r w:rsidR="00260AE7" w:rsidRPr="00E45EC7">
        <w:rPr>
          <w:b/>
          <w:color w:val="auto"/>
          <w:sz w:val="32"/>
          <w:szCs w:val="32"/>
        </w:rPr>
        <w:t>Schifffahrt</w:t>
      </w:r>
    </w:p>
    <w:p w14:paraId="659D023B" w14:textId="77777777" w:rsidR="008D1179" w:rsidRDefault="008D1179" w:rsidP="00D6617A">
      <w:pPr>
        <w:pStyle w:val="Default"/>
        <w:rPr>
          <w:color w:val="FF0000"/>
          <w:u w:val="single"/>
        </w:rPr>
      </w:pPr>
    </w:p>
    <w:p w14:paraId="0C84B48A" w14:textId="1D219F48" w:rsidR="00DD6B47" w:rsidRDefault="00875BF4" w:rsidP="00EB2007">
      <w:pPr>
        <w:autoSpaceDE w:val="0"/>
        <w:autoSpaceDN w:val="0"/>
        <w:adjustRightInd w:val="0"/>
        <w:spacing w:after="120" w:line="360" w:lineRule="auto"/>
        <w:rPr>
          <w:rFonts w:cs="Arial"/>
          <w:b/>
          <w:color w:val="000000"/>
          <w:sz w:val="20"/>
          <w:szCs w:val="20"/>
        </w:rPr>
      </w:pPr>
      <w:r>
        <w:rPr>
          <w:rFonts w:cs="Arial"/>
          <w:b/>
          <w:color w:val="000000"/>
          <w:sz w:val="20"/>
          <w:szCs w:val="20"/>
        </w:rPr>
        <w:t>Weinheim</w:t>
      </w:r>
      <w:r w:rsidR="00483717">
        <w:rPr>
          <w:rFonts w:cs="Arial"/>
          <w:b/>
          <w:color w:val="000000"/>
          <w:sz w:val="20"/>
          <w:szCs w:val="20"/>
        </w:rPr>
        <w:t>,</w:t>
      </w:r>
      <w:r w:rsidR="007841DB" w:rsidRPr="00CC379D">
        <w:rPr>
          <w:rFonts w:cs="Arial"/>
          <w:b/>
          <w:color w:val="000000"/>
          <w:sz w:val="20"/>
          <w:szCs w:val="20"/>
        </w:rPr>
        <w:t xml:space="preserve"> </w:t>
      </w:r>
      <w:r w:rsidR="00260AE7">
        <w:rPr>
          <w:rFonts w:cs="Arial"/>
          <w:b/>
          <w:color w:val="000000"/>
          <w:sz w:val="20"/>
          <w:szCs w:val="20"/>
        </w:rPr>
        <w:t>9</w:t>
      </w:r>
      <w:r w:rsidR="0088267F">
        <w:rPr>
          <w:rFonts w:cs="Arial"/>
          <w:b/>
          <w:color w:val="000000"/>
          <w:sz w:val="20"/>
          <w:szCs w:val="20"/>
        </w:rPr>
        <w:t xml:space="preserve">. </w:t>
      </w:r>
      <w:r w:rsidR="00DD6B47">
        <w:rPr>
          <w:rFonts w:cs="Arial"/>
          <w:b/>
          <w:color w:val="000000"/>
          <w:sz w:val="20"/>
          <w:szCs w:val="20"/>
        </w:rPr>
        <w:t>Oktober</w:t>
      </w:r>
      <w:r w:rsidR="00BB173A" w:rsidRPr="00CC379D">
        <w:rPr>
          <w:rFonts w:cs="Arial"/>
          <w:b/>
          <w:color w:val="000000"/>
          <w:sz w:val="20"/>
          <w:szCs w:val="20"/>
        </w:rPr>
        <w:t xml:space="preserve"> </w:t>
      </w:r>
      <w:r w:rsidR="00AD77F8" w:rsidRPr="00CC379D">
        <w:rPr>
          <w:rFonts w:cs="Arial"/>
          <w:b/>
          <w:color w:val="000000"/>
          <w:sz w:val="20"/>
          <w:szCs w:val="20"/>
        </w:rPr>
        <w:t>2019</w:t>
      </w:r>
      <w:r w:rsidR="002E63D7" w:rsidRPr="00CC379D">
        <w:rPr>
          <w:rFonts w:cs="Arial"/>
          <w:b/>
          <w:color w:val="000000"/>
          <w:sz w:val="20"/>
          <w:szCs w:val="20"/>
        </w:rPr>
        <w:t>.</w:t>
      </w:r>
      <w:r w:rsidR="00DD6B47">
        <w:rPr>
          <w:rFonts w:cs="Arial"/>
          <w:b/>
          <w:color w:val="000000"/>
          <w:sz w:val="20"/>
          <w:szCs w:val="20"/>
        </w:rPr>
        <w:t xml:space="preserve"> </w:t>
      </w:r>
      <w:r w:rsidR="0088267F" w:rsidRPr="0088267F">
        <w:rPr>
          <w:rFonts w:cs="Arial"/>
          <w:b/>
          <w:color w:val="000000"/>
          <w:sz w:val="20"/>
          <w:szCs w:val="20"/>
        </w:rPr>
        <w:t xml:space="preserve">Freudenberg </w:t>
      </w:r>
      <w:proofErr w:type="spellStart"/>
      <w:r w:rsidR="0088267F" w:rsidRPr="0088267F">
        <w:rPr>
          <w:rFonts w:cs="Arial"/>
          <w:b/>
          <w:color w:val="000000"/>
          <w:sz w:val="20"/>
          <w:szCs w:val="20"/>
        </w:rPr>
        <w:t>Sealing</w:t>
      </w:r>
      <w:proofErr w:type="spellEnd"/>
      <w:r w:rsidR="0088267F" w:rsidRPr="0088267F">
        <w:rPr>
          <w:rFonts w:cs="Arial"/>
          <w:b/>
          <w:color w:val="000000"/>
          <w:sz w:val="20"/>
          <w:szCs w:val="20"/>
        </w:rPr>
        <w:t xml:space="preserve"> Technologies </w:t>
      </w:r>
      <w:r w:rsidR="00DD6B47">
        <w:rPr>
          <w:rFonts w:cs="Arial"/>
          <w:b/>
          <w:color w:val="000000"/>
          <w:sz w:val="20"/>
          <w:szCs w:val="20"/>
        </w:rPr>
        <w:t xml:space="preserve">wird Technologiepartner beim </w:t>
      </w:r>
      <w:r w:rsidR="00DD6B47" w:rsidRPr="00DD6B47">
        <w:rPr>
          <w:rFonts w:cs="Arial"/>
          <w:b/>
          <w:color w:val="000000"/>
          <w:sz w:val="20"/>
          <w:szCs w:val="20"/>
        </w:rPr>
        <w:t>Pa-X-ell2</w:t>
      </w:r>
      <w:r w:rsidR="00DD6B47">
        <w:rPr>
          <w:rFonts w:cs="Arial"/>
          <w:b/>
          <w:color w:val="000000"/>
          <w:sz w:val="20"/>
          <w:szCs w:val="20"/>
        </w:rPr>
        <w:t xml:space="preserve">-Projekt. Ziel ist die Entwicklung </w:t>
      </w:r>
      <w:r w:rsidR="00DD6B47" w:rsidRPr="00DD6B47">
        <w:rPr>
          <w:rFonts w:cs="Arial"/>
          <w:b/>
          <w:color w:val="000000"/>
          <w:sz w:val="20"/>
          <w:szCs w:val="20"/>
        </w:rPr>
        <w:t>eine</w:t>
      </w:r>
      <w:r w:rsidR="00DD6B47">
        <w:rPr>
          <w:rFonts w:cs="Arial"/>
          <w:b/>
          <w:color w:val="000000"/>
          <w:sz w:val="20"/>
          <w:szCs w:val="20"/>
        </w:rPr>
        <w:t>r</w:t>
      </w:r>
      <w:r w:rsidR="00DD6B47" w:rsidRPr="00DD6B47">
        <w:rPr>
          <w:rFonts w:cs="Arial"/>
          <w:b/>
          <w:color w:val="000000"/>
          <w:sz w:val="20"/>
          <w:szCs w:val="20"/>
        </w:rPr>
        <w:t xml:space="preserve"> neue</w:t>
      </w:r>
      <w:r w:rsidR="00DD6B47">
        <w:rPr>
          <w:rFonts w:cs="Arial"/>
          <w:b/>
          <w:color w:val="000000"/>
          <w:sz w:val="20"/>
          <w:szCs w:val="20"/>
        </w:rPr>
        <w:t>n</w:t>
      </w:r>
      <w:r w:rsidR="00DD6B47" w:rsidRPr="00DD6B47">
        <w:rPr>
          <w:rFonts w:cs="Arial"/>
          <w:b/>
          <w:color w:val="000000"/>
          <w:sz w:val="20"/>
          <w:szCs w:val="20"/>
        </w:rPr>
        <w:t xml:space="preserve"> Generation von Brennstoffzellen für den Einsatz auf Hochsee-Passagierschiffen.</w:t>
      </w:r>
      <w:r w:rsidR="00DD6B47">
        <w:rPr>
          <w:rFonts w:cs="Arial"/>
          <w:b/>
          <w:color w:val="000000"/>
          <w:sz w:val="20"/>
          <w:szCs w:val="20"/>
        </w:rPr>
        <w:t xml:space="preserve"> I</w:t>
      </w:r>
      <w:r w:rsidR="00DD6B47" w:rsidRPr="0088267F">
        <w:rPr>
          <w:rFonts w:cs="Arial"/>
          <w:b/>
          <w:color w:val="000000"/>
          <w:sz w:val="20"/>
          <w:szCs w:val="20"/>
        </w:rPr>
        <w:t xml:space="preserve">n </w:t>
      </w:r>
      <w:r w:rsidR="00DD6B47">
        <w:rPr>
          <w:rFonts w:cs="Arial"/>
          <w:b/>
          <w:color w:val="000000"/>
          <w:sz w:val="20"/>
          <w:szCs w:val="20"/>
        </w:rPr>
        <w:t>dem</w:t>
      </w:r>
      <w:r w:rsidR="00DD6B47" w:rsidRPr="0088267F">
        <w:rPr>
          <w:rFonts w:cs="Arial"/>
          <w:b/>
          <w:color w:val="000000"/>
          <w:sz w:val="20"/>
          <w:szCs w:val="20"/>
        </w:rPr>
        <w:t xml:space="preserve"> Zukunftsprojekt zu nachhaltiger, CO</w:t>
      </w:r>
      <w:r w:rsidR="00DD6B47" w:rsidRPr="00F64364">
        <w:rPr>
          <w:rFonts w:cs="Arial"/>
          <w:b/>
          <w:color w:val="000000"/>
          <w:sz w:val="20"/>
          <w:szCs w:val="20"/>
          <w:vertAlign w:val="subscript"/>
        </w:rPr>
        <w:t>2</w:t>
      </w:r>
      <w:r w:rsidR="00DD6B47" w:rsidRPr="0088267F">
        <w:rPr>
          <w:rFonts w:cs="Arial"/>
          <w:b/>
          <w:color w:val="000000"/>
          <w:sz w:val="20"/>
          <w:szCs w:val="20"/>
        </w:rPr>
        <w:t>-freier Mobilität</w:t>
      </w:r>
      <w:r w:rsidR="00DD6B47">
        <w:rPr>
          <w:rFonts w:cs="Arial"/>
          <w:b/>
          <w:color w:val="000000"/>
          <w:sz w:val="20"/>
          <w:szCs w:val="20"/>
        </w:rPr>
        <w:t xml:space="preserve"> </w:t>
      </w:r>
      <w:r w:rsidR="007948F8">
        <w:rPr>
          <w:rFonts w:cs="Arial"/>
          <w:b/>
          <w:color w:val="000000"/>
          <w:sz w:val="20"/>
          <w:szCs w:val="20"/>
        </w:rPr>
        <w:t xml:space="preserve">auf See </w:t>
      </w:r>
      <w:r w:rsidR="00DD6B47" w:rsidRPr="0088267F">
        <w:rPr>
          <w:rFonts w:cs="Arial"/>
          <w:b/>
          <w:color w:val="000000"/>
          <w:sz w:val="20"/>
          <w:szCs w:val="20"/>
        </w:rPr>
        <w:t xml:space="preserve">wollen </w:t>
      </w:r>
      <w:r w:rsidR="00DD6B47">
        <w:rPr>
          <w:rFonts w:cs="Arial"/>
          <w:b/>
          <w:color w:val="000000"/>
          <w:sz w:val="20"/>
          <w:szCs w:val="20"/>
        </w:rPr>
        <w:t>die größte Werft für den Bau von Kreuzfahrtschiffen – die Meyer Werft</w:t>
      </w:r>
      <w:r w:rsidR="00DD6B47" w:rsidRPr="0088267F">
        <w:rPr>
          <w:rFonts w:cs="Arial"/>
          <w:b/>
          <w:color w:val="000000"/>
          <w:sz w:val="20"/>
          <w:szCs w:val="20"/>
        </w:rPr>
        <w:t xml:space="preserve"> </w:t>
      </w:r>
      <w:r w:rsidR="00DD6B47">
        <w:rPr>
          <w:rFonts w:cs="Arial"/>
          <w:b/>
          <w:color w:val="000000"/>
          <w:sz w:val="20"/>
          <w:szCs w:val="20"/>
        </w:rPr>
        <w:t xml:space="preserve">in Papenburg </w:t>
      </w:r>
      <w:r w:rsidR="00DD6B47" w:rsidRPr="0088267F">
        <w:rPr>
          <w:rFonts w:cs="Arial"/>
          <w:b/>
          <w:color w:val="000000"/>
          <w:sz w:val="20"/>
          <w:szCs w:val="20"/>
        </w:rPr>
        <w:t xml:space="preserve">– und der weltweit tätige Technologiespezialist Freudenberg </w:t>
      </w:r>
      <w:proofErr w:type="spellStart"/>
      <w:r w:rsidR="00DD6B47" w:rsidRPr="0088267F">
        <w:rPr>
          <w:rFonts w:cs="Arial"/>
          <w:b/>
          <w:color w:val="000000"/>
          <w:sz w:val="20"/>
          <w:szCs w:val="20"/>
        </w:rPr>
        <w:t>Sealing</w:t>
      </w:r>
      <w:proofErr w:type="spellEnd"/>
      <w:r w:rsidR="00DD6B47" w:rsidRPr="0088267F">
        <w:rPr>
          <w:rFonts w:cs="Arial"/>
          <w:b/>
          <w:color w:val="000000"/>
          <w:sz w:val="20"/>
          <w:szCs w:val="20"/>
        </w:rPr>
        <w:t xml:space="preserve"> Technologies </w:t>
      </w:r>
      <w:r w:rsidR="00DD6B47">
        <w:rPr>
          <w:rFonts w:cs="Arial"/>
          <w:b/>
          <w:color w:val="000000"/>
          <w:sz w:val="20"/>
          <w:szCs w:val="20"/>
        </w:rPr>
        <w:t>künftige Generationen von Kreuzfahrtschiffe</w:t>
      </w:r>
      <w:r w:rsidR="003A0F8A">
        <w:rPr>
          <w:rFonts w:cs="Arial"/>
          <w:b/>
          <w:color w:val="000000"/>
          <w:sz w:val="20"/>
          <w:szCs w:val="20"/>
        </w:rPr>
        <w:t>n</w:t>
      </w:r>
      <w:r w:rsidR="00DD6B47" w:rsidRPr="0088267F">
        <w:rPr>
          <w:rFonts w:cs="Arial"/>
          <w:b/>
          <w:color w:val="000000"/>
          <w:sz w:val="20"/>
          <w:szCs w:val="20"/>
        </w:rPr>
        <w:t xml:space="preserve"> mit Brennstoffzellenantrieb </w:t>
      </w:r>
      <w:r w:rsidR="00DD6B47">
        <w:rPr>
          <w:rFonts w:cs="Arial"/>
          <w:b/>
          <w:color w:val="000000"/>
          <w:sz w:val="20"/>
          <w:szCs w:val="20"/>
        </w:rPr>
        <w:t>ausrüsten</w:t>
      </w:r>
      <w:r w:rsidR="00DD6B47" w:rsidRPr="0088267F">
        <w:rPr>
          <w:rFonts w:cs="Arial"/>
          <w:b/>
          <w:color w:val="000000"/>
          <w:sz w:val="20"/>
          <w:szCs w:val="20"/>
        </w:rPr>
        <w:t>.</w:t>
      </w:r>
      <w:r w:rsidR="001E4919">
        <w:rPr>
          <w:rFonts w:cs="Arial"/>
          <w:b/>
          <w:color w:val="000000"/>
          <w:sz w:val="20"/>
          <w:szCs w:val="20"/>
        </w:rPr>
        <w:t xml:space="preserve"> </w:t>
      </w:r>
      <w:r w:rsidR="001E4919" w:rsidRPr="001E4919">
        <w:rPr>
          <w:rFonts w:cs="Arial"/>
          <w:b/>
          <w:color w:val="000000"/>
          <w:sz w:val="20"/>
          <w:szCs w:val="20"/>
        </w:rPr>
        <w:t xml:space="preserve">Zum Projektkonsortium gehören </w:t>
      </w:r>
      <w:r w:rsidR="001E4919">
        <w:rPr>
          <w:rFonts w:cs="Arial"/>
          <w:b/>
          <w:color w:val="000000"/>
          <w:sz w:val="20"/>
          <w:szCs w:val="20"/>
        </w:rPr>
        <w:t>neben der Meyer Werft</w:t>
      </w:r>
      <w:r w:rsidR="001E4919" w:rsidRPr="001E4919">
        <w:rPr>
          <w:rFonts w:cs="Arial"/>
          <w:b/>
          <w:color w:val="000000"/>
          <w:sz w:val="20"/>
          <w:szCs w:val="20"/>
        </w:rPr>
        <w:t xml:space="preserve"> die </w:t>
      </w:r>
      <w:proofErr w:type="spellStart"/>
      <w:r w:rsidR="001E4919" w:rsidRPr="001E4919">
        <w:rPr>
          <w:rFonts w:cs="Arial"/>
          <w:b/>
          <w:color w:val="000000"/>
          <w:sz w:val="20"/>
          <w:szCs w:val="20"/>
        </w:rPr>
        <w:t>Lürssen</w:t>
      </w:r>
      <w:proofErr w:type="spellEnd"/>
      <w:r w:rsidR="001E4919" w:rsidRPr="001E4919">
        <w:rPr>
          <w:rFonts w:cs="Arial"/>
          <w:b/>
          <w:color w:val="000000"/>
          <w:sz w:val="20"/>
          <w:szCs w:val="20"/>
        </w:rPr>
        <w:t xml:space="preserve"> Werft, </w:t>
      </w:r>
      <w:r w:rsidR="009F2E3F">
        <w:rPr>
          <w:rFonts w:cs="Arial"/>
          <w:b/>
          <w:color w:val="000000"/>
          <w:sz w:val="20"/>
          <w:szCs w:val="20"/>
        </w:rPr>
        <w:t xml:space="preserve">die </w:t>
      </w:r>
      <w:r w:rsidR="009F2E3F" w:rsidRPr="009F2E3F">
        <w:rPr>
          <w:rFonts w:cs="Arial"/>
          <w:b/>
          <w:color w:val="000000"/>
          <w:sz w:val="20"/>
          <w:szCs w:val="20"/>
        </w:rPr>
        <w:t xml:space="preserve">Klassifikationsgesellschaft </w:t>
      </w:r>
      <w:r w:rsidR="001E4919" w:rsidRPr="001E4919">
        <w:rPr>
          <w:rFonts w:cs="Arial"/>
          <w:b/>
          <w:color w:val="000000"/>
          <w:sz w:val="20"/>
          <w:szCs w:val="20"/>
        </w:rPr>
        <w:t xml:space="preserve">DNV GL, das Deutsche Zentrum für Luft- und Raumfahrt, </w:t>
      </w:r>
      <w:proofErr w:type="spellStart"/>
      <w:r w:rsidR="001E4919" w:rsidRPr="001E4919">
        <w:rPr>
          <w:rFonts w:cs="Arial"/>
          <w:b/>
          <w:color w:val="000000"/>
          <w:sz w:val="20"/>
          <w:szCs w:val="20"/>
        </w:rPr>
        <w:t>Carnival</w:t>
      </w:r>
      <w:proofErr w:type="spellEnd"/>
      <w:r w:rsidR="001E4919" w:rsidRPr="001E4919">
        <w:rPr>
          <w:rFonts w:cs="Arial"/>
          <w:b/>
          <w:color w:val="000000"/>
          <w:sz w:val="20"/>
          <w:szCs w:val="20"/>
        </w:rPr>
        <w:t xml:space="preserve"> Maritime, </w:t>
      </w:r>
      <w:proofErr w:type="spellStart"/>
      <w:r w:rsidR="001E4919" w:rsidRPr="001E4919">
        <w:rPr>
          <w:rFonts w:cs="Arial"/>
          <w:b/>
          <w:color w:val="000000"/>
          <w:sz w:val="20"/>
          <w:szCs w:val="20"/>
        </w:rPr>
        <w:t>besecke</w:t>
      </w:r>
      <w:proofErr w:type="spellEnd"/>
      <w:r w:rsidR="001E4919" w:rsidRPr="001E4919">
        <w:rPr>
          <w:rFonts w:cs="Arial"/>
          <w:b/>
          <w:color w:val="000000"/>
          <w:sz w:val="20"/>
          <w:szCs w:val="20"/>
        </w:rPr>
        <w:t xml:space="preserve"> und EPEA Internationale Umweltforschung.</w:t>
      </w:r>
    </w:p>
    <w:p w14:paraId="05B9AC96" w14:textId="77777777" w:rsidR="00DD6B47" w:rsidRDefault="00DD6B47" w:rsidP="00EB2007">
      <w:pPr>
        <w:autoSpaceDE w:val="0"/>
        <w:autoSpaceDN w:val="0"/>
        <w:adjustRightInd w:val="0"/>
        <w:spacing w:after="120" w:line="360" w:lineRule="auto"/>
        <w:rPr>
          <w:rFonts w:cs="Arial"/>
          <w:b/>
          <w:color w:val="000000"/>
          <w:sz w:val="20"/>
          <w:szCs w:val="20"/>
        </w:rPr>
      </w:pPr>
    </w:p>
    <w:p w14:paraId="74F07E2C" w14:textId="44E1578C" w:rsidR="002C4A55" w:rsidRPr="0062433A" w:rsidRDefault="002C4A55" w:rsidP="002C4A55">
      <w:pPr>
        <w:autoSpaceDE w:val="0"/>
        <w:autoSpaceDN w:val="0"/>
        <w:adjustRightInd w:val="0"/>
        <w:spacing w:after="120" w:line="360" w:lineRule="auto"/>
        <w:rPr>
          <w:rFonts w:cs="Arial"/>
          <w:color w:val="000000"/>
          <w:sz w:val="20"/>
          <w:szCs w:val="20"/>
        </w:rPr>
      </w:pPr>
      <w:r w:rsidRPr="0062433A">
        <w:rPr>
          <w:rFonts w:cs="Arial"/>
          <w:color w:val="000000"/>
          <w:sz w:val="20"/>
          <w:szCs w:val="20"/>
        </w:rPr>
        <w:t xml:space="preserve">Emissionen </w:t>
      </w:r>
      <w:r>
        <w:rPr>
          <w:rFonts w:cs="Arial"/>
          <w:color w:val="000000"/>
          <w:sz w:val="20"/>
          <w:szCs w:val="20"/>
        </w:rPr>
        <w:t>sind</w:t>
      </w:r>
      <w:r w:rsidRPr="0062433A">
        <w:rPr>
          <w:rFonts w:cs="Arial"/>
          <w:color w:val="000000"/>
          <w:sz w:val="20"/>
          <w:szCs w:val="20"/>
        </w:rPr>
        <w:t xml:space="preserve"> in der Schifffahrt zu einem wichtigen Thema</w:t>
      </w:r>
      <w:r>
        <w:rPr>
          <w:rFonts w:cs="Arial"/>
          <w:color w:val="000000"/>
          <w:sz w:val="20"/>
          <w:szCs w:val="20"/>
        </w:rPr>
        <w:t xml:space="preserve"> geworden</w:t>
      </w:r>
      <w:r w:rsidRPr="0062433A">
        <w:rPr>
          <w:rFonts w:cs="Arial"/>
          <w:color w:val="000000"/>
          <w:sz w:val="20"/>
          <w:szCs w:val="20"/>
        </w:rPr>
        <w:t>.</w:t>
      </w:r>
      <w:r>
        <w:rPr>
          <w:rFonts w:cs="Arial"/>
          <w:color w:val="000000"/>
          <w:sz w:val="20"/>
          <w:szCs w:val="20"/>
        </w:rPr>
        <w:t xml:space="preserve"> Die </w:t>
      </w:r>
      <w:r w:rsidRPr="0062433A">
        <w:rPr>
          <w:rFonts w:cs="Arial"/>
          <w:color w:val="000000"/>
          <w:sz w:val="20"/>
          <w:szCs w:val="20"/>
        </w:rPr>
        <w:t xml:space="preserve">globale Schifffahrt, vertreten durch die IMO (International Maritime </w:t>
      </w:r>
      <w:proofErr w:type="spellStart"/>
      <w:r w:rsidRPr="0062433A">
        <w:rPr>
          <w:rFonts w:cs="Arial"/>
          <w:color w:val="000000"/>
          <w:sz w:val="20"/>
          <w:szCs w:val="20"/>
        </w:rPr>
        <w:t>Organization</w:t>
      </w:r>
      <w:proofErr w:type="spellEnd"/>
      <w:r w:rsidRPr="0062433A">
        <w:rPr>
          <w:rFonts w:cs="Arial"/>
          <w:color w:val="000000"/>
          <w:sz w:val="20"/>
          <w:szCs w:val="20"/>
        </w:rPr>
        <w:t>) hat s</w:t>
      </w:r>
      <w:r w:rsidR="00512E94">
        <w:rPr>
          <w:rFonts w:cs="Arial"/>
          <w:color w:val="000000"/>
          <w:sz w:val="20"/>
          <w:szCs w:val="20"/>
        </w:rPr>
        <w:t>ich ein Klimaschutzziel gesetzt.</w:t>
      </w:r>
      <w:r w:rsidRPr="0062433A">
        <w:rPr>
          <w:rFonts w:cs="Arial"/>
          <w:color w:val="000000"/>
          <w:sz w:val="20"/>
          <w:szCs w:val="20"/>
        </w:rPr>
        <w:t xml:space="preserve"> Bis zum Jahr 2050 sollen die Treibhausgasemissionen um 50 Prozent sinken</w:t>
      </w:r>
      <w:r w:rsidRPr="007948F8">
        <w:rPr>
          <w:rFonts w:cs="Arial"/>
          <w:color w:val="000000"/>
          <w:sz w:val="20"/>
          <w:szCs w:val="20"/>
        </w:rPr>
        <w:t>.</w:t>
      </w:r>
      <w:r w:rsidRPr="0062433A">
        <w:rPr>
          <w:rFonts w:cs="Arial"/>
          <w:color w:val="000000"/>
          <w:sz w:val="20"/>
          <w:szCs w:val="20"/>
        </w:rPr>
        <w:t xml:space="preserve"> Zudem </w:t>
      </w:r>
      <w:r w:rsidR="00E45EC7">
        <w:rPr>
          <w:rFonts w:cs="Arial"/>
          <w:color w:val="000000"/>
          <w:sz w:val="20"/>
          <w:szCs w:val="20"/>
        </w:rPr>
        <w:t>sollen</w:t>
      </w:r>
      <w:r w:rsidRPr="0062433A">
        <w:rPr>
          <w:rFonts w:cs="Arial"/>
          <w:color w:val="000000"/>
          <w:sz w:val="20"/>
          <w:szCs w:val="20"/>
        </w:rPr>
        <w:t xml:space="preserve"> die Emissionen von Abgasschadstoffen vor allem in Küstengewässern deutlich gesenkt werden.</w:t>
      </w:r>
      <w:r>
        <w:rPr>
          <w:rFonts w:cs="Arial"/>
          <w:color w:val="000000"/>
          <w:sz w:val="20"/>
          <w:szCs w:val="20"/>
        </w:rPr>
        <w:t xml:space="preserve"> </w:t>
      </w:r>
      <w:r w:rsidR="007948F8">
        <w:rPr>
          <w:rFonts w:cs="Arial"/>
          <w:color w:val="000000"/>
          <w:sz w:val="20"/>
          <w:szCs w:val="20"/>
        </w:rPr>
        <w:t xml:space="preserve">Bereits heute </w:t>
      </w:r>
      <w:r w:rsidR="00512E94">
        <w:rPr>
          <w:rFonts w:cs="Arial"/>
          <w:color w:val="000000"/>
          <w:sz w:val="20"/>
          <w:szCs w:val="20"/>
        </w:rPr>
        <w:t xml:space="preserve">sind weltweit in vielen Küstenregionen </w:t>
      </w:r>
      <w:r w:rsidR="00512E94" w:rsidRPr="00512E94">
        <w:rPr>
          <w:rFonts w:cs="Arial"/>
          <w:color w:val="000000"/>
          <w:sz w:val="20"/>
          <w:szCs w:val="20"/>
        </w:rPr>
        <w:t>e</w:t>
      </w:r>
      <w:r w:rsidRPr="00512E94">
        <w:rPr>
          <w:rFonts w:cs="Arial"/>
          <w:color w:val="000000"/>
          <w:sz w:val="20"/>
          <w:szCs w:val="20"/>
        </w:rPr>
        <w:t>ntsprechende Emission</w:t>
      </w:r>
      <w:r w:rsidR="00512E94" w:rsidRPr="00512E94">
        <w:rPr>
          <w:rFonts w:cs="Arial"/>
          <w:color w:val="000000"/>
          <w:sz w:val="20"/>
          <w:szCs w:val="20"/>
        </w:rPr>
        <w:t>s</w:t>
      </w:r>
      <w:r w:rsidR="0097397B">
        <w:rPr>
          <w:rFonts w:cs="Arial"/>
          <w:color w:val="000000"/>
          <w:sz w:val="20"/>
          <w:szCs w:val="20"/>
        </w:rPr>
        <w:t>k</w:t>
      </w:r>
      <w:r w:rsidR="00512E94" w:rsidRPr="00512E94">
        <w:rPr>
          <w:rFonts w:cs="Arial"/>
          <w:color w:val="000000"/>
          <w:sz w:val="20"/>
          <w:szCs w:val="20"/>
        </w:rPr>
        <w:t>ontroll</w:t>
      </w:r>
      <w:r w:rsidR="0097397B">
        <w:rPr>
          <w:rFonts w:cs="Arial"/>
          <w:color w:val="000000"/>
          <w:sz w:val="20"/>
          <w:szCs w:val="20"/>
        </w:rPr>
        <w:t>g</w:t>
      </w:r>
      <w:r w:rsidR="00512E94" w:rsidRPr="00512E94">
        <w:rPr>
          <w:rFonts w:cs="Arial"/>
          <w:color w:val="000000"/>
          <w:sz w:val="20"/>
          <w:szCs w:val="20"/>
        </w:rPr>
        <w:t>ebiete</w:t>
      </w:r>
      <w:r w:rsidR="00F84A8A">
        <w:rPr>
          <w:rFonts w:cs="Arial"/>
          <w:color w:val="000000"/>
          <w:sz w:val="20"/>
          <w:szCs w:val="20"/>
        </w:rPr>
        <w:t xml:space="preserve"> </w:t>
      </w:r>
      <w:r w:rsidR="0060287B">
        <w:rPr>
          <w:rFonts w:cs="Arial"/>
          <w:color w:val="000000"/>
          <w:sz w:val="20"/>
          <w:szCs w:val="20"/>
        </w:rPr>
        <w:t>und</w:t>
      </w:r>
      <w:r w:rsidR="00F84A8A">
        <w:rPr>
          <w:rFonts w:cs="Arial"/>
          <w:color w:val="000000"/>
          <w:sz w:val="20"/>
          <w:szCs w:val="20"/>
        </w:rPr>
        <w:t xml:space="preserve"> </w:t>
      </w:r>
      <w:r w:rsidR="00F84A8A" w:rsidRPr="00512E94">
        <w:rPr>
          <w:rFonts w:cs="Arial"/>
          <w:color w:val="000000"/>
          <w:sz w:val="20"/>
          <w:szCs w:val="20"/>
        </w:rPr>
        <w:t xml:space="preserve">Fahrverbotszonen </w:t>
      </w:r>
      <w:r w:rsidRPr="00512E94">
        <w:rPr>
          <w:rFonts w:cs="Arial"/>
          <w:color w:val="000000"/>
          <w:sz w:val="20"/>
          <w:szCs w:val="20"/>
        </w:rPr>
        <w:t xml:space="preserve">eingerichtet </w:t>
      </w:r>
      <w:r w:rsidR="0060287B">
        <w:rPr>
          <w:rFonts w:cs="Arial"/>
          <w:color w:val="000000"/>
          <w:sz w:val="20"/>
          <w:szCs w:val="20"/>
        </w:rPr>
        <w:t xml:space="preserve">oder </w:t>
      </w:r>
      <w:r w:rsidR="00512E94" w:rsidRPr="00512E94">
        <w:rPr>
          <w:rFonts w:cs="Arial"/>
          <w:color w:val="000000"/>
          <w:sz w:val="20"/>
          <w:szCs w:val="20"/>
        </w:rPr>
        <w:t xml:space="preserve">werden </w:t>
      </w:r>
      <w:r w:rsidR="00F84A8A">
        <w:rPr>
          <w:rFonts w:cs="Arial"/>
          <w:color w:val="000000"/>
          <w:sz w:val="20"/>
          <w:szCs w:val="20"/>
        </w:rPr>
        <w:t xml:space="preserve">sogar noch </w:t>
      </w:r>
      <w:r w:rsidR="00512E94" w:rsidRPr="00512E94">
        <w:rPr>
          <w:rFonts w:cs="Arial"/>
          <w:color w:val="000000"/>
          <w:sz w:val="20"/>
          <w:szCs w:val="20"/>
        </w:rPr>
        <w:t>ausgeweitet.</w:t>
      </w:r>
    </w:p>
    <w:p w14:paraId="44E9B910" w14:textId="312C7C6F" w:rsidR="002410B1" w:rsidRDefault="00B80228" w:rsidP="002C4A55">
      <w:pPr>
        <w:autoSpaceDE w:val="0"/>
        <w:autoSpaceDN w:val="0"/>
        <w:adjustRightInd w:val="0"/>
        <w:spacing w:after="120" w:line="360" w:lineRule="auto"/>
        <w:rPr>
          <w:rFonts w:cs="Arial"/>
          <w:color w:val="000000"/>
          <w:sz w:val="20"/>
          <w:szCs w:val="20"/>
        </w:rPr>
      </w:pPr>
      <w:r>
        <w:rPr>
          <w:rFonts w:cs="Arial"/>
          <w:color w:val="000000"/>
          <w:sz w:val="20"/>
          <w:szCs w:val="20"/>
        </w:rPr>
        <w:t xml:space="preserve">Mit der </w:t>
      </w:r>
      <w:proofErr w:type="spellStart"/>
      <w:r w:rsidR="00656D82">
        <w:rPr>
          <w:rFonts w:cs="Arial"/>
          <w:color w:val="000000"/>
          <w:sz w:val="20"/>
          <w:szCs w:val="20"/>
        </w:rPr>
        <w:t>AIDAnova</w:t>
      </w:r>
      <w:proofErr w:type="spellEnd"/>
      <w:r w:rsidR="00656D82">
        <w:rPr>
          <w:rFonts w:cs="Arial"/>
          <w:color w:val="000000"/>
          <w:sz w:val="20"/>
          <w:szCs w:val="20"/>
        </w:rPr>
        <w:t xml:space="preserve"> </w:t>
      </w:r>
      <w:r>
        <w:rPr>
          <w:rFonts w:cs="Arial"/>
          <w:color w:val="000000"/>
          <w:sz w:val="20"/>
          <w:szCs w:val="20"/>
        </w:rPr>
        <w:t xml:space="preserve">wurde im vergangenen Jahr das erste </w:t>
      </w:r>
      <w:r w:rsidRPr="00B80228">
        <w:rPr>
          <w:rFonts w:cs="Arial"/>
          <w:color w:val="000000"/>
          <w:sz w:val="20"/>
          <w:szCs w:val="20"/>
        </w:rPr>
        <w:t>Kreuzfahrtschiff der Welt in Dienst gestellt</w:t>
      </w:r>
      <w:r>
        <w:rPr>
          <w:rFonts w:cs="Arial"/>
          <w:color w:val="000000"/>
          <w:sz w:val="20"/>
          <w:szCs w:val="20"/>
        </w:rPr>
        <w:t>, das</w:t>
      </w:r>
      <w:r w:rsidRPr="00B80228">
        <w:rPr>
          <w:rFonts w:cs="Arial"/>
          <w:color w:val="000000"/>
          <w:sz w:val="20"/>
          <w:szCs w:val="20"/>
        </w:rPr>
        <w:t xml:space="preserve"> </w:t>
      </w:r>
      <w:r>
        <w:rPr>
          <w:rFonts w:cs="Arial"/>
          <w:color w:val="000000"/>
          <w:sz w:val="20"/>
          <w:szCs w:val="20"/>
        </w:rPr>
        <w:t>mit emissionsarmem</w:t>
      </w:r>
      <w:r w:rsidR="00656D82" w:rsidRPr="00656D82">
        <w:rPr>
          <w:rFonts w:cs="Arial"/>
          <w:color w:val="000000"/>
          <w:sz w:val="20"/>
          <w:szCs w:val="20"/>
        </w:rPr>
        <w:t xml:space="preserve"> Flüssigerdgas (LNG) betrieben</w:t>
      </w:r>
      <w:r>
        <w:rPr>
          <w:rFonts w:cs="Arial"/>
          <w:color w:val="000000"/>
          <w:sz w:val="20"/>
          <w:szCs w:val="20"/>
        </w:rPr>
        <w:t xml:space="preserve"> wird</w:t>
      </w:r>
      <w:r w:rsidR="00656D82" w:rsidRPr="00656D82">
        <w:rPr>
          <w:rFonts w:cs="Arial"/>
          <w:color w:val="000000"/>
          <w:sz w:val="20"/>
          <w:szCs w:val="20"/>
        </w:rPr>
        <w:t xml:space="preserve">. Die Nutzung von LNG ist </w:t>
      </w:r>
      <w:r w:rsidR="00656D82">
        <w:rPr>
          <w:rFonts w:cs="Arial"/>
          <w:color w:val="000000"/>
          <w:sz w:val="20"/>
          <w:szCs w:val="20"/>
        </w:rPr>
        <w:t>derzeit</w:t>
      </w:r>
      <w:r w:rsidR="00656D82" w:rsidRPr="00656D82">
        <w:rPr>
          <w:rFonts w:cs="Arial"/>
          <w:color w:val="000000"/>
          <w:sz w:val="20"/>
          <w:szCs w:val="20"/>
        </w:rPr>
        <w:t xml:space="preserve"> die umweltfreundlichste Lösung im Schiffsbetrieb. Dadurch wird der Ausstoß von Feinstaub und Schwefeloxiden nahezu vollständig vermieden, Stickoxide und CO</w:t>
      </w:r>
      <w:r w:rsidR="00656D82" w:rsidRPr="00F64364">
        <w:rPr>
          <w:rFonts w:cs="Arial"/>
          <w:color w:val="000000"/>
          <w:sz w:val="20"/>
          <w:szCs w:val="20"/>
          <w:vertAlign w:val="subscript"/>
        </w:rPr>
        <w:t>2</w:t>
      </w:r>
      <w:r w:rsidR="00656D82" w:rsidRPr="00656D82">
        <w:rPr>
          <w:rFonts w:cs="Arial"/>
          <w:color w:val="000000"/>
          <w:sz w:val="20"/>
          <w:szCs w:val="20"/>
        </w:rPr>
        <w:t>-Emissionen werden reduziert.</w:t>
      </w:r>
    </w:p>
    <w:p w14:paraId="49255293" w14:textId="13E86031" w:rsidR="002C4A55" w:rsidRDefault="00D87B4B" w:rsidP="002C4A55">
      <w:pPr>
        <w:autoSpaceDE w:val="0"/>
        <w:autoSpaceDN w:val="0"/>
        <w:adjustRightInd w:val="0"/>
        <w:spacing w:after="120" w:line="360" w:lineRule="auto"/>
        <w:rPr>
          <w:rFonts w:cs="Arial"/>
          <w:color w:val="000000"/>
          <w:sz w:val="20"/>
          <w:szCs w:val="20"/>
        </w:rPr>
      </w:pPr>
      <w:r>
        <w:rPr>
          <w:rFonts w:cs="Arial"/>
          <w:color w:val="000000"/>
          <w:sz w:val="20"/>
          <w:szCs w:val="20"/>
        </w:rPr>
        <w:t>Und das Wachstum in diesem Segment ist ungebremst. I</w:t>
      </w:r>
      <w:r w:rsidR="002C4A55" w:rsidRPr="0062433A">
        <w:rPr>
          <w:rFonts w:cs="Arial"/>
          <w:color w:val="000000"/>
          <w:sz w:val="20"/>
          <w:szCs w:val="20"/>
        </w:rPr>
        <w:t xml:space="preserve">m Jahr 2018 </w:t>
      </w:r>
      <w:r>
        <w:rPr>
          <w:rFonts w:cs="Arial"/>
          <w:color w:val="000000"/>
          <w:sz w:val="20"/>
          <w:szCs w:val="20"/>
        </w:rPr>
        <w:t xml:space="preserve">fuhren </w:t>
      </w:r>
      <w:r w:rsidR="002C4A55" w:rsidRPr="0062433A">
        <w:rPr>
          <w:rFonts w:cs="Arial"/>
          <w:color w:val="000000"/>
          <w:sz w:val="20"/>
          <w:szCs w:val="20"/>
        </w:rPr>
        <w:t xml:space="preserve">weltweit </w:t>
      </w:r>
      <w:r w:rsidR="003A0F8A">
        <w:rPr>
          <w:rFonts w:cs="Arial"/>
          <w:color w:val="000000"/>
          <w:sz w:val="20"/>
          <w:szCs w:val="20"/>
        </w:rPr>
        <w:t xml:space="preserve">etwa </w:t>
      </w:r>
      <w:r w:rsidR="004627DC" w:rsidRPr="006E321D">
        <w:rPr>
          <w:rFonts w:cs="Arial"/>
          <w:color w:val="000000"/>
          <w:sz w:val="20"/>
          <w:szCs w:val="20"/>
        </w:rPr>
        <w:t>390</w:t>
      </w:r>
      <w:r w:rsidR="002C4A55" w:rsidRPr="006E321D">
        <w:rPr>
          <w:rFonts w:cs="Arial"/>
          <w:color w:val="000000"/>
          <w:sz w:val="20"/>
          <w:szCs w:val="20"/>
        </w:rPr>
        <w:t xml:space="preserve"> </w:t>
      </w:r>
      <w:r w:rsidR="002C4A55" w:rsidRPr="0062433A">
        <w:rPr>
          <w:rFonts w:cs="Arial"/>
          <w:color w:val="000000"/>
          <w:sz w:val="20"/>
          <w:szCs w:val="20"/>
        </w:rPr>
        <w:t>Kreuzfahrtschiffe auf den Weltmeeren</w:t>
      </w:r>
      <w:r>
        <w:rPr>
          <w:rFonts w:cs="Arial"/>
          <w:color w:val="000000"/>
          <w:sz w:val="20"/>
          <w:szCs w:val="20"/>
        </w:rPr>
        <w:t xml:space="preserve">. </w:t>
      </w:r>
      <w:r w:rsidR="002C4A55" w:rsidRPr="0062433A">
        <w:rPr>
          <w:rFonts w:cs="Arial"/>
          <w:color w:val="000000"/>
          <w:sz w:val="20"/>
          <w:szCs w:val="20"/>
        </w:rPr>
        <w:t xml:space="preserve">2027 </w:t>
      </w:r>
      <w:r>
        <w:rPr>
          <w:rFonts w:cs="Arial"/>
          <w:color w:val="000000"/>
          <w:sz w:val="20"/>
          <w:szCs w:val="20"/>
        </w:rPr>
        <w:t xml:space="preserve">sollen es </w:t>
      </w:r>
      <w:r w:rsidR="002C4A55" w:rsidRPr="0062433A">
        <w:rPr>
          <w:rFonts w:cs="Arial"/>
          <w:color w:val="000000"/>
          <w:sz w:val="20"/>
          <w:szCs w:val="20"/>
        </w:rPr>
        <w:t xml:space="preserve">bereits </w:t>
      </w:r>
      <w:r w:rsidR="004627DC">
        <w:rPr>
          <w:rFonts w:cs="Arial"/>
          <w:color w:val="000000"/>
          <w:sz w:val="20"/>
          <w:szCs w:val="20"/>
        </w:rPr>
        <w:t xml:space="preserve">rund </w:t>
      </w:r>
      <w:r w:rsidR="004627DC" w:rsidRPr="006E321D">
        <w:rPr>
          <w:rFonts w:cs="Arial"/>
          <w:color w:val="000000"/>
          <w:sz w:val="20"/>
          <w:szCs w:val="20"/>
        </w:rPr>
        <w:t>470</w:t>
      </w:r>
      <w:r w:rsidR="002C4A55" w:rsidRPr="006E321D">
        <w:rPr>
          <w:rFonts w:cs="Arial"/>
          <w:color w:val="000000"/>
          <w:sz w:val="20"/>
          <w:szCs w:val="20"/>
        </w:rPr>
        <w:t xml:space="preserve"> </w:t>
      </w:r>
      <w:r w:rsidR="002C4A55" w:rsidRPr="0062433A">
        <w:rPr>
          <w:rFonts w:cs="Arial"/>
          <w:color w:val="000000"/>
          <w:sz w:val="20"/>
          <w:szCs w:val="20"/>
        </w:rPr>
        <w:t>Schiffe sei</w:t>
      </w:r>
      <w:r w:rsidR="00656D82">
        <w:rPr>
          <w:rFonts w:cs="Arial"/>
          <w:color w:val="000000"/>
          <w:sz w:val="20"/>
          <w:szCs w:val="20"/>
        </w:rPr>
        <w:t>n.</w:t>
      </w:r>
      <w:r w:rsidR="00B80228">
        <w:rPr>
          <w:rFonts w:cs="Arial"/>
          <w:color w:val="000000"/>
          <w:sz w:val="20"/>
          <w:szCs w:val="20"/>
        </w:rPr>
        <w:t xml:space="preserve"> </w:t>
      </w:r>
      <w:r w:rsidR="00512E94">
        <w:rPr>
          <w:rFonts w:cs="Arial"/>
          <w:color w:val="000000"/>
          <w:sz w:val="20"/>
          <w:szCs w:val="20"/>
        </w:rPr>
        <w:t xml:space="preserve">Dabei ist der Anteil </w:t>
      </w:r>
      <w:r>
        <w:rPr>
          <w:rFonts w:cs="Arial"/>
          <w:color w:val="000000"/>
          <w:sz w:val="20"/>
          <w:szCs w:val="20"/>
        </w:rPr>
        <w:t>der</w:t>
      </w:r>
      <w:r w:rsidR="00512E94">
        <w:rPr>
          <w:rFonts w:cs="Arial"/>
          <w:color w:val="000000"/>
          <w:sz w:val="20"/>
          <w:szCs w:val="20"/>
        </w:rPr>
        <w:t xml:space="preserve"> </w:t>
      </w:r>
      <w:r w:rsidR="002C4A55" w:rsidRPr="00D87B4B">
        <w:rPr>
          <w:rFonts w:cs="Arial"/>
          <w:color w:val="000000"/>
          <w:sz w:val="20"/>
          <w:szCs w:val="20"/>
        </w:rPr>
        <w:t>Kreuzfahrtschiffe</w:t>
      </w:r>
      <w:r>
        <w:rPr>
          <w:rFonts w:cs="Arial"/>
          <w:color w:val="000000"/>
          <w:sz w:val="20"/>
          <w:szCs w:val="20"/>
        </w:rPr>
        <w:t xml:space="preserve"> mit </w:t>
      </w:r>
      <w:r w:rsidR="0060287B">
        <w:rPr>
          <w:rFonts w:cs="Arial"/>
          <w:color w:val="000000"/>
          <w:sz w:val="20"/>
          <w:szCs w:val="20"/>
        </w:rPr>
        <w:t>unter</w:t>
      </w:r>
      <w:r>
        <w:rPr>
          <w:rFonts w:cs="Arial"/>
          <w:color w:val="000000"/>
          <w:sz w:val="20"/>
          <w:szCs w:val="20"/>
        </w:rPr>
        <w:t xml:space="preserve"> </w:t>
      </w:r>
      <w:r w:rsidR="0060287B" w:rsidRPr="006E321D">
        <w:rPr>
          <w:rFonts w:cs="Arial"/>
          <w:color w:val="000000"/>
          <w:sz w:val="20"/>
          <w:szCs w:val="20"/>
        </w:rPr>
        <w:t>einem</w:t>
      </w:r>
      <w:r w:rsidRPr="006E321D">
        <w:rPr>
          <w:rFonts w:cs="Arial"/>
          <w:color w:val="000000"/>
          <w:sz w:val="20"/>
          <w:szCs w:val="20"/>
        </w:rPr>
        <w:t xml:space="preserve"> </w:t>
      </w:r>
      <w:r>
        <w:rPr>
          <w:rFonts w:cs="Arial"/>
          <w:color w:val="000000"/>
          <w:sz w:val="20"/>
          <w:szCs w:val="20"/>
        </w:rPr>
        <w:t>Prozent</w:t>
      </w:r>
      <w:r w:rsidR="002C4A55" w:rsidRPr="00D87B4B">
        <w:rPr>
          <w:rFonts w:cs="Arial"/>
          <w:color w:val="000000"/>
          <w:sz w:val="20"/>
          <w:szCs w:val="20"/>
        </w:rPr>
        <w:t xml:space="preserve"> </w:t>
      </w:r>
      <w:r w:rsidR="00512E94" w:rsidRPr="00D87B4B">
        <w:rPr>
          <w:rFonts w:cs="Arial"/>
          <w:color w:val="000000"/>
          <w:sz w:val="20"/>
          <w:szCs w:val="20"/>
        </w:rPr>
        <w:t xml:space="preserve">gemessen an der </w:t>
      </w:r>
      <w:r w:rsidR="0037329C" w:rsidRPr="00D87B4B">
        <w:rPr>
          <w:rFonts w:cs="Arial"/>
          <w:color w:val="000000"/>
          <w:sz w:val="20"/>
          <w:szCs w:val="20"/>
        </w:rPr>
        <w:t>Welthandelsflotte</w:t>
      </w:r>
      <w:r>
        <w:rPr>
          <w:rFonts w:cs="Arial"/>
          <w:color w:val="000000"/>
          <w:sz w:val="20"/>
          <w:szCs w:val="20"/>
        </w:rPr>
        <w:t xml:space="preserve"> von weltweit </w:t>
      </w:r>
      <w:r w:rsidR="003A0F8A">
        <w:rPr>
          <w:rFonts w:cs="Arial"/>
          <w:color w:val="000000"/>
          <w:sz w:val="20"/>
          <w:szCs w:val="20"/>
        </w:rPr>
        <w:t>ungefähr</w:t>
      </w:r>
      <w:r w:rsidRPr="00D87B4B">
        <w:rPr>
          <w:rFonts w:cs="Arial"/>
          <w:color w:val="000000"/>
          <w:sz w:val="20"/>
          <w:szCs w:val="20"/>
        </w:rPr>
        <w:t xml:space="preserve"> </w:t>
      </w:r>
      <w:r w:rsidR="006E321D" w:rsidRPr="006E321D">
        <w:rPr>
          <w:rFonts w:cs="Arial"/>
          <w:color w:val="000000"/>
          <w:sz w:val="20"/>
          <w:szCs w:val="20"/>
        </w:rPr>
        <w:t>90</w:t>
      </w:r>
      <w:r w:rsidRPr="006E321D">
        <w:rPr>
          <w:rFonts w:cs="Arial"/>
          <w:color w:val="000000"/>
          <w:sz w:val="20"/>
          <w:szCs w:val="20"/>
        </w:rPr>
        <w:t xml:space="preserve">.000 </w:t>
      </w:r>
      <w:r w:rsidRPr="00D87B4B">
        <w:rPr>
          <w:rFonts w:cs="Arial"/>
          <w:color w:val="000000"/>
          <w:sz w:val="20"/>
          <w:szCs w:val="20"/>
        </w:rPr>
        <w:t xml:space="preserve">Schiffen eher gering. </w:t>
      </w:r>
      <w:r>
        <w:rPr>
          <w:rFonts w:cs="Arial"/>
          <w:color w:val="000000"/>
          <w:sz w:val="20"/>
          <w:szCs w:val="20"/>
        </w:rPr>
        <w:t xml:space="preserve">Denn perspektivisch benötigen auch Tanker und Frachtschiffe in den </w:t>
      </w:r>
      <w:r w:rsidR="002C4A55" w:rsidRPr="00C579F9">
        <w:rPr>
          <w:rFonts w:cs="Arial"/>
          <w:color w:val="000000"/>
          <w:sz w:val="20"/>
          <w:szCs w:val="20"/>
        </w:rPr>
        <w:t>kommenden Jahren eine Umrüstung auf umweltfreundlich</w:t>
      </w:r>
      <w:r>
        <w:rPr>
          <w:rFonts w:cs="Arial"/>
          <w:color w:val="000000"/>
          <w:sz w:val="20"/>
          <w:szCs w:val="20"/>
        </w:rPr>
        <w:t>e Antriebe</w:t>
      </w:r>
      <w:r w:rsidR="006E321D">
        <w:rPr>
          <w:rFonts w:cs="Arial"/>
          <w:color w:val="000000"/>
          <w:sz w:val="20"/>
          <w:szCs w:val="20"/>
        </w:rPr>
        <w:t xml:space="preserve"> und Energiesysteme</w:t>
      </w:r>
      <w:r>
        <w:rPr>
          <w:rFonts w:cs="Arial"/>
          <w:color w:val="000000"/>
          <w:sz w:val="20"/>
          <w:szCs w:val="20"/>
        </w:rPr>
        <w:t>.</w:t>
      </w:r>
    </w:p>
    <w:p w14:paraId="021F2984" w14:textId="3C68C80D" w:rsidR="00904D76" w:rsidRDefault="0088267F" w:rsidP="0088267F">
      <w:pPr>
        <w:autoSpaceDE w:val="0"/>
        <w:autoSpaceDN w:val="0"/>
        <w:adjustRightInd w:val="0"/>
        <w:spacing w:after="120" w:line="360" w:lineRule="auto"/>
        <w:rPr>
          <w:rFonts w:cs="Arial"/>
          <w:color w:val="000000"/>
          <w:sz w:val="20"/>
          <w:szCs w:val="20"/>
        </w:rPr>
      </w:pPr>
      <w:r w:rsidRPr="00512E94">
        <w:rPr>
          <w:rFonts w:cs="Arial"/>
          <w:color w:val="000000"/>
          <w:sz w:val="20"/>
          <w:szCs w:val="20"/>
        </w:rPr>
        <w:lastRenderedPageBreak/>
        <w:t>Vor dem Hintergrund immer schärferer CO</w:t>
      </w:r>
      <w:r w:rsidRPr="00F64364">
        <w:rPr>
          <w:rFonts w:cs="Arial"/>
          <w:color w:val="000000"/>
          <w:sz w:val="20"/>
          <w:szCs w:val="20"/>
          <w:vertAlign w:val="subscript"/>
        </w:rPr>
        <w:t>2</w:t>
      </w:r>
      <w:r w:rsidRPr="00512E94">
        <w:rPr>
          <w:rFonts w:cs="Arial"/>
          <w:color w:val="000000"/>
          <w:sz w:val="20"/>
          <w:szCs w:val="20"/>
        </w:rPr>
        <w:t xml:space="preserve">-Grenzwerte unterstützt Freudenberg </w:t>
      </w:r>
      <w:proofErr w:type="spellStart"/>
      <w:r w:rsidRPr="00512E94">
        <w:rPr>
          <w:rFonts w:cs="Arial"/>
          <w:color w:val="000000"/>
          <w:sz w:val="20"/>
          <w:szCs w:val="20"/>
        </w:rPr>
        <w:t>Sealing</w:t>
      </w:r>
      <w:proofErr w:type="spellEnd"/>
      <w:r w:rsidRPr="00512E94">
        <w:rPr>
          <w:rFonts w:cs="Arial"/>
          <w:color w:val="000000"/>
          <w:sz w:val="20"/>
          <w:szCs w:val="20"/>
        </w:rPr>
        <w:t xml:space="preserve"> Technologies seit Jahrzehnten die </w:t>
      </w:r>
      <w:r w:rsidR="00512E94" w:rsidRPr="00512E94">
        <w:rPr>
          <w:rFonts w:cs="Arial"/>
          <w:color w:val="000000"/>
          <w:sz w:val="20"/>
          <w:szCs w:val="20"/>
        </w:rPr>
        <w:t xml:space="preserve">Industrie </w:t>
      </w:r>
      <w:r w:rsidRPr="0088267F">
        <w:rPr>
          <w:rFonts w:cs="Arial"/>
          <w:color w:val="000000"/>
          <w:sz w:val="20"/>
          <w:szCs w:val="20"/>
        </w:rPr>
        <w:t>bei der Erforschung alternativer Antriebs</w:t>
      </w:r>
      <w:r w:rsidR="00656D82">
        <w:rPr>
          <w:rFonts w:cs="Arial"/>
          <w:color w:val="000000"/>
          <w:sz w:val="20"/>
          <w:szCs w:val="20"/>
        </w:rPr>
        <w:t>- und Energie</w:t>
      </w:r>
      <w:r w:rsidRPr="0088267F">
        <w:rPr>
          <w:rFonts w:cs="Arial"/>
          <w:color w:val="000000"/>
          <w:sz w:val="20"/>
          <w:szCs w:val="20"/>
        </w:rPr>
        <w:t>konzepte</w:t>
      </w:r>
      <w:r w:rsidR="00512E94">
        <w:rPr>
          <w:rFonts w:cs="Arial"/>
          <w:color w:val="000000"/>
          <w:sz w:val="20"/>
          <w:szCs w:val="20"/>
        </w:rPr>
        <w:t>.</w:t>
      </w:r>
      <w:r w:rsidRPr="0088267F">
        <w:rPr>
          <w:rFonts w:cs="Arial"/>
          <w:color w:val="000000"/>
          <w:sz w:val="20"/>
          <w:szCs w:val="20"/>
        </w:rPr>
        <w:t xml:space="preserve"> </w:t>
      </w:r>
      <w:r w:rsidR="00512E94">
        <w:rPr>
          <w:rFonts w:cs="Arial"/>
          <w:color w:val="000000"/>
          <w:sz w:val="20"/>
          <w:szCs w:val="20"/>
        </w:rPr>
        <w:t>B</w:t>
      </w:r>
      <w:r w:rsidRPr="0088267F">
        <w:rPr>
          <w:rFonts w:cs="Arial"/>
          <w:color w:val="000000"/>
          <w:sz w:val="20"/>
          <w:szCs w:val="20"/>
        </w:rPr>
        <w:t xml:space="preserve">ereits Mitte der 1990er Jahre </w:t>
      </w:r>
      <w:r w:rsidR="00512E94">
        <w:rPr>
          <w:rFonts w:cs="Arial"/>
          <w:color w:val="000000"/>
          <w:sz w:val="20"/>
          <w:szCs w:val="20"/>
        </w:rPr>
        <w:t>entwickelte das Unternehmen technisch anspruchsvolle</w:t>
      </w:r>
      <w:r w:rsidRPr="0088267F">
        <w:rPr>
          <w:rFonts w:cs="Arial"/>
          <w:color w:val="000000"/>
          <w:sz w:val="20"/>
          <w:szCs w:val="20"/>
        </w:rPr>
        <w:t xml:space="preserve"> Komponenten für Brennstoffzellen und Batterien und hat unter anderem serienreife </w:t>
      </w:r>
      <w:r w:rsidR="00D6074F" w:rsidRPr="0088267F">
        <w:rPr>
          <w:rFonts w:cs="Arial"/>
          <w:color w:val="000000"/>
          <w:sz w:val="20"/>
          <w:szCs w:val="20"/>
        </w:rPr>
        <w:t>Gas</w:t>
      </w:r>
      <w:r w:rsidR="00926E0E">
        <w:rPr>
          <w:rFonts w:cs="Arial"/>
          <w:color w:val="000000"/>
          <w:sz w:val="20"/>
          <w:szCs w:val="20"/>
        </w:rPr>
        <w:t>d</w:t>
      </w:r>
      <w:r w:rsidR="00D6074F" w:rsidRPr="0088267F">
        <w:rPr>
          <w:rFonts w:cs="Arial"/>
          <w:color w:val="000000"/>
          <w:sz w:val="20"/>
          <w:szCs w:val="20"/>
        </w:rPr>
        <w:t>iffusions</w:t>
      </w:r>
      <w:r w:rsidR="00926E0E">
        <w:rPr>
          <w:rFonts w:cs="Arial"/>
          <w:color w:val="000000"/>
          <w:sz w:val="20"/>
          <w:szCs w:val="20"/>
        </w:rPr>
        <w:t>l</w:t>
      </w:r>
      <w:r w:rsidR="00D6074F" w:rsidRPr="0088267F">
        <w:rPr>
          <w:rFonts w:cs="Arial"/>
          <w:color w:val="000000"/>
          <w:sz w:val="20"/>
          <w:szCs w:val="20"/>
        </w:rPr>
        <w:t xml:space="preserve">agen (GDL) </w:t>
      </w:r>
      <w:r w:rsidRPr="0088267F">
        <w:rPr>
          <w:rFonts w:cs="Arial"/>
          <w:color w:val="000000"/>
          <w:sz w:val="20"/>
          <w:szCs w:val="20"/>
        </w:rPr>
        <w:t>sowie Dichtungen für Brennstoffzellen-Stack</w:t>
      </w:r>
      <w:r w:rsidR="00512E94">
        <w:rPr>
          <w:rFonts w:cs="Arial"/>
          <w:color w:val="000000"/>
          <w:sz w:val="20"/>
          <w:szCs w:val="20"/>
        </w:rPr>
        <w:t>s</w:t>
      </w:r>
      <w:r w:rsidRPr="0088267F">
        <w:rPr>
          <w:rFonts w:cs="Arial"/>
          <w:color w:val="000000"/>
          <w:sz w:val="20"/>
          <w:szCs w:val="20"/>
        </w:rPr>
        <w:t xml:space="preserve"> entwickelt.</w:t>
      </w:r>
    </w:p>
    <w:p w14:paraId="20C2946C" w14:textId="77777777" w:rsidR="00BD04F3" w:rsidRDefault="00BD04F3" w:rsidP="0088267F">
      <w:pPr>
        <w:autoSpaceDE w:val="0"/>
        <w:autoSpaceDN w:val="0"/>
        <w:adjustRightInd w:val="0"/>
        <w:spacing w:after="120" w:line="360" w:lineRule="auto"/>
        <w:rPr>
          <w:rFonts w:cs="Arial"/>
          <w:b/>
          <w:color w:val="000000"/>
          <w:sz w:val="20"/>
          <w:szCs w:val="20"/>
        </w:rPr>
      </w:pPr>
    </w:p>
    <w:p w14:paraId="49D3B998" w14:textId="5A83E066" w:rsidR="004627DC" w:rsidRPr="004627DC" w:rsidRDefault="004627DC" w:rsidP="0088267F">
      <w:pPr>
        <w:autoSpaceDE w:val="0"/>
        <w:autoSpaceDN w:val="0"/>
        <w:adjustRightInd w:val="0"/>
        <w:spacing w:after="120" w:line="360" w:lineRule="auto"/>
        <w:rPr>
          <w:rFonts w:cs="Arial"/>
          <w:b/>
          <w:color w:val="000000"/>
          <w:sz w:val="20"/>
          <w:szCs w:val="20"/>
        </w:rPr>
      </w:pPr>
      <w:r w:rsidRPr="004627DC">
        <w:rPr>
          <w:rFonts w:cs="Arial"/>
          <w:b/>
          <w:color w:val="000000"/>
          <w:sz w:val="20"/>
          <w:szCs w:val="20"/>
        </w:rPr>
        <w:t>Erfahrung auf Systemebene</w:t>
      </w:r>
    </w:p>
    <w:p w14:paraId="68E42FD7" w14:textId="1ACF6820" w:rsidR="0034583D"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 xml:space="preserve">Anfang 2018 hat Freudenberg </w:t>
      </w:r>
      <w:proofErr w:type="spellStart"/>
      <w:r w:rsidRPr="0088267F">
        <w:rPr>
          <w:rFonts w:cs="Arial"/>
          <w:color w:val="000000"/>
          <w:sz w:val="20"/>
          <w:szCs w:val="20"/>
        </w:rPr>
        <w:t>Sealing</w:t>
      </w:r>
      <w:proofErr w:type="spellEnd"/>
      <w:r w:rsidRPr="0088267F">
        <w:rPr>
          <w:rFonts w:cs="Arial"/>
          <w:color w:val="000000"/>
          <w:sz w:val="20"/>
          <w:szCs w:val="20"/>
        </w:rPr>
        <w:t xml:space="preserve"> Technologies dieses über Jahrzehnte hinweg aufgebaute Know-how durch die Akquisition eines Brennstoffzellenherstellers strategisch ergänzt und gestärkt.</w:t>
      </w:r>
      <w:r w:rsidR="0037329C">
        <w:rPr>
          <w:rFonts w:cs="Arial"/>
          <w:color w:val="000000"/>
          <w:sz w:val="20"/>
          <w:szCs w:val="20"/>
        </w:rPr>
        <w:t xml:space="preserve"> </w:t>
      </w:r>
      <w:r w:rsidRPr="0088267F">
        <w:rPr>
          <w:rFonts w:cs="Arial"/>
          <w:color w:val="000000"/>
          <w:sz w:val="20"/>
          <w:szCs w:val="20"/>
        </w:rPr>
        <w:t xml:space="preserve">Zum gleichen Zeitpunkt </w:t>
      </w:r>
      <w:r w:rsidR="00CE5C7B">
        <w:rPr>
          <w:rFonts w:cs="Arial"/>
          <w:color w:val="000000"/>
          <w:sz w:val="20"/>
          <w:szCs w:val="20"/>
        </w:rPr>
        <w:t>erwarb</w:t>
      </w:r>
      <w:r w:rsidRPr="0088267F">
        <w:rPr>
          <w:rFonts w:cs="Arial"/>
          <w:color w:val="000000"/>
          <w:sz w:val="20"/>
          <w:szCs w:val="20"/>
        </w:rPr>
        <w:t xml:space="preserve"> das Unternehmen durch seine </w:t>
      </w:r>
      <w:r w:rsidR="00CE5C7B">
        <w:rPr>
          <w:rFonts w:cs="Arial"/>
          <w:color w:val="000000"/>
          <w:sz w:val="20"/>
          <w:szCs w:val="20"/>
        </w:rPr>
        <w:t>Beteiligung</w:t>
      </w:r>
      <w:r w:rsidRPr="0088267F">
        <w:rPr>
          <w:rFonts w:cs="Arial"/>
          <w:color w:val="000000"/>
          <w:sz w:val="20"/>
          <w:szCs w:val="20"/>
        </w:rPr>
        <w:t xml:space="preserve"> </w:t>
      </w:r>
      <w:r w:rsidR="00CE5C7B">
        <w:rPr>
          <w:rFonts w:cs="Arial"/>
          <w:color w:val="000000"/>
          <w:sz w:val="20"/>
          <w:szCs w:val="20"/>
        </w:rPr>
        <w:t>am</w:t>
      </w:r>
      <w:r w:rsidRPr="0088267F">
        <w:rPr>
          <w:rFonts w:cs="Arial"/>
          <w:color w:val="000000"/>
          <w:sz w:val="20"/>
          <w:szCs w:val="20"/>
        </w:rPr>
        <w:t xml:space="preserve"> US-amerikanischen Batteriehersteller XALT </w:t>
      </w:r>
      <w:proofErr w:type="spellStart"/>
      <w:r w:rsidRPr="0088267F">
        <w:rPr>
          <w:rFonts w:cs="Arial"/>
          <w:color w:val="000000"/>
          <w:sz w:val="20"/>
          <w:szCs w:val="20"/>
        </w:rPr>
        <w:t>Energy</w:t>
      </w:r>
      <w:proofErr w:type="spellEnd"/>
      <w:r w:rsidRPr="0088267F">
        <w:rPr>
          <w:rFonts w:cs="Arial"/>
          <w:color w:val="000000"/>
          <w:sz w:val="20"/>
          <w:szCs w:val="20"/>
        </w:rPr>
        <w:t xml:space="preserve"> auch in der Batterietechnik </w:t>
      </w:r>
      <w:r w:rsidR="00CE5C7B">
        <w:rPr>
          <w:rFonts w:cs="Arial"/>
          <w:color w:val="000000"/>
          <w:sz w:val="20"/>
          <w:szCs w:val="20"/>
        </w:rPr>
        <w:t xml:space="preserve">wichtige </w:t>
      </w:r>
      <w:r w:rsidRPr="0088267F">
        <w:rPr>
          <w:rFonts w:cs="Arial"/>
          <w:color w:val="000000"/>
          <w:sz w:val="20"/>
          <w:szCs w:val="20"/>
        </w:rPr>
        <w:t xml:space="preserve">technologische Expertise. Auf diese Weise hat sich das Unternehmen im Bereich der alternativen </w:t>
      </w:r>
      <w:r w:rsidR="003A0F8A">
        <w:rPr>
          <w:rFonts w:cs="Arial"/>
          <w:color w:val="000000"/>
          <w:sz w:val="20"/>
          <w:szCs w:val="20"/>
        </w:rPr>
        <w:t xml:space="preserve">beziehungsweise </w:t>
      </w:r>
      <w:r w:rsidRPr="0088267F">
        <w:rPr>
          <w:rFonts w:cs="Arial"/>
          <w:color w:val="000000"/>
          <w:sz w:val="20"/>
          <w:szCs w:val="20"/>
        </w:rPr>
        <w:t xml:space="preserve">elektrischen Antriebe mit den beiden Zukunftstechnologien Batterie und Brennstoffzelle eine herausragende Position im Markt verschafft. </w:t>
      </w:r>
      <w:r w:rsidR="0034583D">
        <w:rPr>
          <w:rFonts w:cs="Arial"/>
          <w:color w:val="000000"/>
          <w:sz w:val="20"/>
          <w:szCs w:val="20"/>
        </w:rPr>
        <w:t xml:space="preserve">Die Kombination </w:t>
      </w:r>
      <w:r w:rsidR="0034583D" w:rsidRPr="0088267F">
        <w:rPr>
          <w:rFonts w:cs="Arial"/>
          <w:color w:val="000000"/>
          <w:sz w:val="20"/>
          <w:szCs w:val="20"/>
        </w:rPr>
        <w:t>diese</w:t>
      </w:r>
      <w:r w:rsidR="0034583D">
        <w:rPr>
          <w:rFonts w:cs="Arial"/>
          <w:color w:val="000000"/>
          <w:sz w:val="20"/>
          <w:szCs w:val="20"/>
        </w:rPr>
        <w:t>r</w:t>
      </w:r>
      <w:r w:rsidR="0034583D" w:rsidRPr="0088267F">
        <w:rPr>
          <w:rFonts w:cs="Arial"/>
          <w:color w:val="000000"/>
          <w:sz w:val="20"/>
          <w:szCs w:val="20"/>
        </w:rPr>
        <w:t xml:space="preserve"> beiden Technologien</w:t>
      </w:r>
      <w:r w:rsidR="0034583D">
        <w:rPr>
          <w:rFonts w:cs="Arial"/>
          <w:color w:val="000000"/>
          <w:sz w:val="20"/>
          <w:szCs w:val="20"/>
        </w:rPr>
        <w:t xml:space="preserve"> für </w:t>
      </w:r>
      <w:r w:rsidR="0034583D" w:rsidRPr="0088267F">
        <w:rPr>
          <w:rFonts w:cs="Arial"/>
          <w:color w:val="000000"/>
          <w:sz w:val="20"/>
          <w:szCs w:val="20"/>
        </w:rPr>
        <w:t>saubere, leistungsfähige und wirtschaftliche Antriebe</w:t>
      </w:r>
      <w:r w:rsidR="0034583D">
        <w:rPr>
          <w:rFonts w:cs="Arial"/>
          <w:color w:val="000000"/>
          <w:sz w:val="20"/>
          <w:szCs w:val="20"/>
        </w:rPr>
        <w:t xml:space="preserve"> soll laut </w:t>
      </w:r>
      <w:r w:rsidR="0034583D" w:rsidRPr="0088267F">
        <w:rPr>
          <w:rFonts w:cs="Arial"/>
          <w:color w:val="000000"/>
          <w:sz w:val="20"/>
          <w:szCs w:val="20"/>
        </w:rPr>
        <w:t xml:space="preserve">Freudenberg </w:t>
      </w:r>
      <w:proofErr w:type="spellStart"/>
      <w:r w:rsidR="0034583D" w:rsidRPr="0088267F">
        <w:rPr>
          <w:rFonts w:cs="Arial"/>
          <w:color w:val="000000"/>
          <w:sz w:val="20"/>
          <w:szCs w:val="20"/>
        </w:rPr>
        <w:t>Sealing</w:t>
      </w:r>
      <w:proofErr w:type="spellEnd"/>
      <w:r w:rsidR="0034583D" w:rsidRPr="0088267F">
        <w:rPr>
          <w:rFonts w:cs="Arial"/>
          <w:color w:val="000000"/>
          <w:sz w:val="20"/>
          <w:szCs w:val="20"/>
        </w:rPr>
        <w:t xml:space="preserve"> Technologies</w:t>
      </w:r>
      <w:r w:rsidR="0034583D">
        <w:rPr>
          <w:rFonts w:cs="Arial"/>
          <w:color w:val="000000"/>
          <w:sz w:val="20"/>
          <w:szCs w:val="20"/>
        </w:rPr>
        <w:t xml:space="preserve"> künftig in die breite </w:t>
      </w:r>
      <w:r w:rsidR="0034583D" w:rsidRPr="0088267F">
        <w:rPr>
          <w:rFonts w:cs="Arial"/>
          <w:color w:val="000000"/>
          <w:sz w:val="20"/>
          <w:szCs w:val="20"/>
        </w:rPr>
        <w:t>S</w:t>
      </w:r>
      <w:r w:rsidR="0034583D">
        <w:rPr>
          <w:rFonts w:cs="Arial"/>
          <w:color w:val="000000"/>
          <w:sz w:val="20"/>
          <w:szCs w:val="20"/>
        </w:rPr>
        <w:t>erienanwendung</w:t>
      </w:r>
      <w:r w:rsidR="0034583D" w:rsidRPr="0034583D">
        <w:rPr>
          <w:rFonts w:cs="Arial"/>
          <w:color w:val="000000"/>
          <w:sz w:val="20"/>
          <w:szCs w:val="20"/>
        </w:rPr>
        <w:t xml:space="preserve"> </w:t>
      </w:r>
      <w:r w:rsidR="0034583D">
        <w:rPr>
          <w:rFonts w:cs="Arial"/>
          <w:color w:val="000000"/>
          <w:sz w:val="20"/>
          <w:szCs w:val="20"/>
        </w:rPr>
        <w:t>kommen.</w:t>
      </w:r>
    </w:p>
    <w:p w14:paraId="4038263A" w14:textId="21DA5F74" w:rsidR="0088267F" w:rsidRPr="0088267F" w:rsidRDefault="0012723F" w:rsidP="0088267F">
      <w:pPr>
        <w:autoSpaceDE w:val="0"/>
        <w:autoSpaceDN w:val="0"/>
        <w:adjustRightInd w:val="0"/>
        <w:spacing w:after="120" w:line="360" w:lineRule="auto"/>
        <w:rPr>
          <w:rFonts w:cs="Arial"/>
          <w:color w:val="000000"/>
          <w:sz w:val="20"/>
          <w:szCs w:val="20"/>
        </w:rPr>
      </w:pPr>
      <w:r>
        <w:rPr>
          <w:rFonts w:cs="Arial"/>
          <w:color w:val="000000"/>
          <w:sz w:val="20"/>
          <w:szCs w:val="20"/>
        </w:rPr>
        <w:t>F</w:t>
      </w:r>
      <w:r w:rsidRPr="0088267F">
        <w:rPr>
          <w:rFonts w:cs="Arial"/>
          <w:color w:val="000000"/>
          <w:sz w:val="20"/>
          <w:szCs w:val="20"/>
        </w:rPr>
        <w:t xml:space="preserve">ür die Mobilität der Zukunft bietet das Unternehmen </w:t>
      </w:r>
      <w:r>
        <w:rPr>
          <w:rFonts w:cs="Arial"/>
          <w:color w:val="000000"/>
          <w:sz w:val="20"/>
          <w:szCs w:val="20"/>
        </w:rPr>
        <w:t>m</w:t>
      </w:r>
      <w:r w:rsidR="0088267F" w:rsidRPr="0088267F">
        <w:rPr>
          <w:rFonts w:cs="Arial"/>
          <w:color w:val="000000"/>
          <w:sz w:val="20"/>
          <w:szCs w:val="20"/>
        </w:rPr>
        <w:t>it dieser Lösung den Herstellern von Heavy-</w:t>
      </w:r>
      <w:proofErr w:type="spellStart"/>
      <w:r w:rsidR="0088267F" w:rsidRPr="0088267F">
        <w:rPr>
          <w:rFonts w:cs="Arial"/>
          <w:color w:val="000000"/>
          <w:sz w:val="20"/>
          <w:szCs w:val="20"/>
        </w:rPr>
        <w:t>Duty</w:t>
      </w:r>
      <w:proofErr w:type="spellEnd"/>
      <w:r w:rsidR="0088267F" w:rsidRPr="0088267F">
        <w:rPr>
          <w:rFonts w:cs="Arial"/>
          <w:color w:val="000000"/>
          <w:sz w:val="20"/>
          <w:szCs w:val="20"/>
        </w:rPr>
        <w:t xml:space="preserve">-Anwendungen – vor allem Bussen, Bahnen, Lkw </w:t>
      </w:r>
      <w:r w:rsidR="0088267F" w:rsidRPr="00F64364">
        <w:rPr>
          <w:rFonts w:cs="Arial"/>
          <w:color w:val="000000"/>
          <w:sz w:val="20"/>
          <w:szCs w:val="20"/>
        </w:rPr>
        <w:t>und Schiffen –</w:t>
      </w:r>
      <w:r w:rsidR="0034583D" w:rsidRPr="00F64364">
        <w:rPr>
          <w:rFonts w:cs="Arial"/>
          <w:color w:val="000000"/>
          <w:sz w:val="20"/>
          <w:szCs w:val="20"/>
        </w:rPr>
        <w:t xml:space="preserve"> </w:t>
      </w:r>
      <w:r w:rsidR="0088267F" w:rsidRPr="00F64364">
        <w:rPr>
          <w:rFonts w:cs="Arial"/>
          <w:color w:val="000000"/>
          <w:sz w:val="20"/>
          <w:szCs w:val="20"/>
        </w:rPr>
        <w:t xml:space="preserve">komplette elektrische Energiesysteme aus einer Hand. Von </w:t>
      </w:r>
      <w:r w:rsidRPr="00F64364">
        <w:rPr>
          <w:rFonts w:cs="Arial"/>
          <w:color w:val="000000"/>
          <w:sz w:val="20"/>
          <w:szCs w:val="20"/>
        </w:rPr>
        <w:t xml:space="preserve">kompletten </w:t>
      </w:r>
      <w:r w:rsidR="0088267F" w:rsidRPr="00F64364">
        <w:rPr>
          <w:rFonts w:cs="Arial"/>
          <w:color w:val="000000"/>
          <w:sz w:val="20"/>
          <w:szCs w:val="20"/>
        </w:rPr>
        <w:t>Batterie</w:t>
      </w:r>
      <w:r w:rsidRPr="00F64364">
        <w:rPr>
          <w:rFonts w:cs="Arial"/>
          <w:color w:val="000000"/>
          <w:sz w:val="20"/>
          <w:szCs w:val="20"/>
        </w:rPr>
        <w:t>-</w:t>
      </w:r>
      <w:r w:rsidR="0088267F" w:rsidRPr="00F64364">
        <w:rPr>
          <w:rFonts w:cs="Arial"/>
          <w:color w:val="000000"/>
          <w:sz w:val="20"/>
          <w:szCs w:val="20"/>
        </w:rPr>
        <w:t xml:space="preserve"> bis hin zu hocheffizienten mobilen</w:t>
      </w:r>
      <w:bookmarkStart w:id="0" w:name="_GoBack"/>
      <w:bookmarkEnd w:id="0"/>
      <w:r w:rsidR="0088267F" w:rsidRPr="0088267F">
        <w:rPr>
          <w:rFonts w:cs="Arial"/>
          <w:color w:val="000000"/>
          <w:sz w:val="20"/>
          <w:szCs w:val="20"/>
        </w:rPr>
        <w:t xml:space="preserve"> Brennstoffzellensystemen – einschließlich aller Komponenten, Module und Subsysteme, die für deren Betrieb notwendig sind. </w:t>
      </w:r>
      <w:r>
        <w:rPr>
          <w:rFonts w:cs="Arial"/>
          <w:color w:val="000000"/>
          <w:sz w:val="20"/>
          <w:szCs w:val="20"/>
        </w:rPr>
        <w:t>D</w:t>
      </w:r>
      <w:r w:rsidR="0088267F" w:rsidRPr="0088267F">
        <w:rPr>
          <w:rFonts w:cs="Arial"/>
          <w:color w:val="000000"/>
          <w:sz w:val="20"/>
          <w:szCs w:val="20"/>
        </w:rPr>
        <w:t xml:space="preserve">as Angebot </w:t>
      </w:r>
      <w:r>
        <w:rPr>
          <w:rFonts w:cs="Arial"/>
          <w:color w:val="000000"/>
          <w:sz w:val="20"/>
          <w:szCs w:val="20"/>
        </w:rPr>
        <w:t xml:space="preserve">wird </w:t>
      </w:r>
      <w:r w:rsidR="0088267F" w:rsidRPr="0088267F">
        <w:rPr>
          <w:rFonts w:cs="Arial"/>
          <w:color w:val="000000"/>
          <w:sz w:val="20"/>
          <w:szCs w:val="20"/>
        </w:rPr>
        <w:t>zudem um integrierte Hybridantriebssysteme</w:t>
      </w:r>
      <w:r w:rsidR="004E50EF" w:rsidRPr="004E50EF">
        <w:rPr>
          <w:rFonts w:cs="Arial"/>
          <w:color w:val="000000"/>
          <w:sz w:val="20"/>
          <w:szCs w:val="20"/>
        </w:rPr>
        <w:t xml:space="preserve"> </w:t>
      </w:r>
      <w:r w:rsidR="004E50EF" w:rsidRPr="0088267F">
        <w:rPr>
          <w:rFonts w:cs="Arial"/>
          <w:color w:val="000000"/>
          <w:sz w:val="20"/>
          <w:szCs w:val="20"/>
        </w:rPr>
        <w:t>erweitert</w:t>
      </w:r>
      <w:r w:rsidR="0088267F" w:rsidRPr="0088267F">
        <w:rPr>
          <w:rFonts w:cs="Arial"/>
          <w:color w:val="000000"/>
          <w:sz w:val="20"/>
          <w:szCs w:val="20"/>
        </w:rPr>
        <w:t xml:space="preserve">, die die Vorzüge von Batterie und Brennstoffzelle komplementär miteinander verbinden. </w:t>
      </w:r>
      <w:r w:rsidR="00E45EC7">
        <w:rPr>
          <w:rFonts w:cs="Arial"/>
          <w:color w:val="000000"/>
          <w:sz w:val="20"/>
          <w:szCs w:val="20"/>
        </w:rPr>
        <w:t xml:space="preserve">Anfang September hatte Freudenberg </w:t>
      </w:r>
      <w:proofErr w:type="spellStart"/>
      <w:r w:rsidR="00E45EC7">
        <w:rPr>
          <w:rFonts w:cs="Arial"/>
          <w:color w:val="000000"/>
          <w:sz w:val="20"/>
          <w:szCs w:val="20"/>
        </w:rPr>
        <w:t>Sealing</w:t>
      </w:r>
      <w:proofErr w:type="spellEnd"/>
      <w:r w:rsidR="00E45EC7">
        <w:rPr>
          <w:rFonts w:cs="Arial"/>
          <w:color w:val="000000"/>
          <w:sz w:val="20"/>
          <w:szCs w:val="20"/>
        </w:rPr>
        <w:t xml:space="preserve"> Technologies eine Kooperation mit dem </w:t>
      </w:r>
      <w:r w:rsidR="00E45EC7" w:rsidRPr="00E45EC7">
        <w:rPr>
          <w:rFonts w:cs="Arial"/>
          <w:color w:val="000000"/>
          <w:sz w:val="20"/>
          <w:szCs w:val="20"/>
        </w:rPr>
        <w:t xml:space="preserve">Fernbus-Unternehmen </w:t>
      </w:r>
      <w:proofErr w:type="spellStart"/>
      <w:r w:rsidR="00E45EC7" w:rsidRPr="00E45EC7">
        <w:rPr>
          <w:rFonts w:cs="Arial"/>
          <w:color w:val="000000"/>
          <w:sz w:val="20"/>
          <w:szCs w:val="20"/>
        </w:rPr>
        <w:t>Flixbus</w:t>
      </w:r>
      <w:proofErr w:type="spellEnd"/>
      <w:r w:rsidR="00E45EC7" w:rsidRPr="00E45EC7">
        <w:rPr>
          <w:rFonts w:cs="Arial"/>
          <w:color w:val="000000"/>
          <w:sz w:val="20"/>
          <w:szCs w:val="20"/>
        </w:rPr>
        <w:t xml:space="preserve"> </w:t>
      </w:r>
      <w:r w:rsidR="00E45EC7">
        <w:rPr>
          <w:rFonts w:cs="Arial"/>
          <w:color w:val="000000"/>
          <w:sz w:val="20"/>
          <w:szCs w:val="20"/>
        </w:rPr>
        <w:t xml:space="preserve">bekanntgegeben. Getestet werden soll der </w:t>
      </w:r>
      <w:r w:rsidR="00E45EC7" w:rsidRPr="00E45EC7">
        <w:rPr>
          <w:rFonts w:cs="Arial"/>
          <w:color w:val="000000"/>
          <w:sz w:val="20"/>
          <w:szCs w:val="20"/>
        </w:rPr>
        <w:t>Brennstoffzellen</w:t>
      </w:r>
      <w:r w:rsidR="00AE21E3">
        <w:rPr>
          <w:rFonts w:cs="Arial"/>
          <w:color w:val="000000"/>
          <w:sz w:val="20"/>
          <w:szCs w:val="20"/>
        </w:rPr>
        <w:t>a</w:t>
      </w:r>
      <w:r w:rsidR="00E45EC7" w:rsidRPr="00E45EC7">
        <w:rPr>
          <w:rFonts w:cs="Arial"/>
          <w:color w:val="000000"/>
          <w:sz w:val="20"/>
          <w:szCs w:val="20"/>
        </w:rPr>
        <w:t xml:space="preserve">ntrieb </w:t>
      </w:r>
      <w:r w:rsidR="00E45EC7">
        <w:rPr>
          <w:rFonts w:cs="Arial"/>
          <w:color w:val="000000"/>
          <w:sz w:val="20"/>
          <w:szCs w:val="20"/>
        </w:rPr>
        <w:t>in Bussen.</w:t>
      </w:r>
    </w:p>
    <w:p w14:paraId="65AD8827" w14:textId="1E7F00C1" w:rsidR="006B7787" w:rsidRPr="00825FC8" w:rsidRDefault="0088267F" w:rsidP="0088267F">
      <w:pPr>
        <w:autoSpaceDE w:val="0"/>
        <w:autoSpaceDN w:val="0"/>
        <w:adjustRightInd w:val="0"/>
        <w:spacing w:after="120" w:line="360" w:lineRule="auto"/>
        <w:rPr>
          <w:rFonts w:cs="Arial"/>
          <w:color w:val="000000"/>
          <w:sz w:val="20"/>
          <w:szCs w:val="20"/>
        </w:rPr>
      </w:pPr>
      <w:r w:rsidRPr="0088267F">
        <w:rPr>
          <w:rFonts w:cs="Arial"/>
          <w:color w:val="000000"/>
          <w:sz w:val="20"/>
          <w:szCs w:val="20"/>
        </w:rPr>
        <w:t xml:space="preserve">Freudenberg </w:t>
      </w:r>
      <w:proofErr w:type="spellStart"/>
      <w:r w:rsidR="0012723F">
        <w:rPr>
          <w:rFonts w:cs="Arial"/>
          <w:color w:val="000000"/>
          <w:sz w:val="20"/>
          <w:szCs w:val="20"/>
        </w:rPr>
        <w:t>Sealing</w:t>
      </w:r>
      <w:proofErr w:type="spellEnd"/>
      <w:r w:rsidR="0012723F">
        <w:rPr>
          <w:rFonts w:cs="Arial"/>
          <w:color w:val="000000"/>
          <w:sz w:val="20"/>
          <w:szCs w:val="20"/>
        </w:rPr>
        <w:t xml:space="preserve"> Technologies </w:t>
      </w:r>
      <w:r w:rsidRPr="0088267F">
        <w:rPr>
          <w:rFonts w:cs="Arial"/>
          <w:color w:val="000000"/>
          <w:sz w:val="20"/>
          <w:szCs w:val="20"/>
        </w:rPr>
        <w:t>verfügt damit sowohl bei Batterien als auch bei Brennstoffzellen über eine einzigartige Wertschöpfungstiefe im eigenen Haus. Diese reicht vom Separator über die Zelle bis hin zum vollständigen Batterie</w:t>
      </w:r>
      <w:r w:rsidR="004E50EF">
        <w:rPr>
          <w:rFonts w:cs="Arial"/>
          <w:color w:val="000000"/>
          <w:sz w:val="20"/>
          <w:szCs w:val="20"/>
        </w:rPr>
        <w:t xml:space="preserve">system beziehungsweise von den </w:t>
      </w:r>
      <w:r w:rsidRPr="0088267F">
        <w:rPr>
          <w:rFonts w:cs="Arial"/>
          <w:color w:val="000000"/>
          <w:sz w:val="20"/>
          <w:szCs w:val="20"/>
        </w:rPr>
        <w:t>Gas</w:t>
      </w:r>
      <w:r w:rsidR="00926E0E">
        <w:rPr>
          <w:rFonts w:cs="Arial"/>
          <w:color w:val="000000"/>
          <w:sz w:val="20"/>
          <w:szCs w:val="20"/>
        </w:rPr>
        <w:t>d</w:t>
      </w:r>
      <w:r w:rsidRPr="0088267F">
        <w:rPr>
          <w:rFonts w:cs="Arial"/>
          <w:color w:val="000000"/>
          <w:sz w:val="20"/>
          <w:szCs w:val="20"/>
        </w:rPr>
        <w:t>iffusions</w:t>
      </w:r>
      <w:r w:rsidR="00926E0E">
        <w:rPr>
          <w:rFonts w:cs="Arial"/>
          <w:color w:val="000000"/>
          <w:sz w:val="20"/>
          <w:szCs w:val="20"/>
        </w:rPr>
        <w:t>l</w:t>
      </w:r>
      <w:r w:rsidRPr="0088267F">
        <w:rPr>
          <w:rFonts w:cs="Arial"/>
          <w:color w:val="000000"/>
          <w:sz w:val="20"/>
          <w:szCs w:val="20"/>
        </w:rPr>
        <w:t>agen über die Membran-Elektrodeneinheit (MEA) und den Stack bis zur fertigen Brennstoffzelle. Die Systeme lassen sich in unterschiedlichen Leistungsstufen wie in einem standardisierten Baukastensystem je nach Anforderungsprofil modular zusammenstellen</w:t>
      </w:r>
      <w:r w:rsidR="0012723F">
        <w:rPr>
          <w:rFonts w:cs="Arial"/>
          <w:color w:val="000000"/>
          <w:sz w:val="20"/>
          <w:szCs w:val="20"/>
        </w:rPr>
        <w:t>. F</w:t>
      </w:r>
      <w:r w:rsidRPr="0088267F">
        <w:rPr>
          <w:rFonts w:cs="Arial"/>
          <w:color w:val="000000"/>
          <w:sz w:val="20"/>
          <w:szCs w:val="20"/>
        </w:rPr>
        <w:t xml:space="preserve">ür </w:t>
      </w:r>
      <w:r w:rsidR="0012723F">
        <w:rPr>
          <w:rFonts w:cs="Arial"/>
          <w:color w:val="000000"/>
          <w:sz w:val="20"/>
          <w:szCs w:val="20"/>
        </w:rPr>
        <w:t>die</w:t>
      </w:r>
      <w:r w:rsidRPr="0088267F">
        <w:rPr>
          <w:rFonts w:cs="Arial"/>
          <w:color w:val="000000"/>
          <w:sz w:val="20"/>
          <w:szCs w:val="20"/>
        </w:rPr>
        <w:t xml:space="preserve"> Betreiber </w:t>
      </w:r>
      <w:r w:rsidR="0012723F">
        <w:rPr>
          <w:rFonts w:cs="Arial"/>
          <w:color w:val="000000"/>
          <w:sz w:val="20"/>
          <w:szCs w:val="20"/>
        </w:rPr>
        <w:t>bedeutet das höhere</w:t>
      </w:r>
      <w:r w:rsidRPr="0088267F">
        <w:rPr>
          <w:rFonts w:cs="Arial"/>
          <w:color w:val="000000"/>
          <w:sz w:val="20"/>
          <w:szCs w:val="20"/>
        </w:rPr>
        <w:t xml:space="preserve"> Effizienz, </w:t>
      </w:r>
      <w:r w:rsidR="0012723F">
        <w:rPr>
          <w:rFonts w:cs="Arial"/>
          <w:color w:val="000000"/>
          <w:sz w:val="20"/>
          <w:szCs w:val="20"/>
        </w:rPr>
        <w:t xml:space="preserve">bessere </w:t>
      </w:r>
      <w:r w:rsidRPr="0088267F">
        <w:rPr>
          <w:rFonts w:cs="Arial"/>
          <w:color w:val="000000"/>
          <w:sz w:val="20"/>
          <w:szCs w:val="20"/>
        </w:rPr>
        <w:t xml:space="preserve">Alltagstauglichkeit und </w:t>
      </w:r>
      <w:r w:rsidR="000E24A5">
        <w:rPr>
          <w:rFonts w:cs="Arial"/>
          <w:color w:val="000000"/>
          <w:sz w:val="20"/>
          <w:szCs w:val="20"/>
        </w:rPr>
        <w:t xml:space="preserve">Kostenvorteile bei der </w:t>
      </w:r>
      <w:r w:rsidRPr="0088267F">
        <w:rPr>
          <w:rFonts w:cs="Arial"/>
          <w:color w:val="000000"/>
          <w:sz w:val="20"/>
          <w:szCs w:val="20"/>
        </w:rPr>
        <w:t xml:space="preserve">Total </w:t>
      </w:r>
      <w:proofErr w:type="spellStart"/>
      <w:r w:rsidRPr="0088267F">
        <w:rPr>
          <w:rFonts w:cs="Arial"/>
          <w:color w:val="000000"/>
          <w:sz w:val="20"/>
          <w:szCs w:val="20"/>
        </w:rPr>
        <w:t>Cost</w:t>
      </w:r>
      <w:proofErr w:type="spellEnd"/>
      <w:r w:rsidRPr="0088267F">
        <w:rPr>
          <w:rFonts w:cs="Arial"/>
          <w:color w:val="000000"/>
          <w:sz w:val="20"/>
          <w:szCs w:val="20"/>
        </w:rPr>
        <w:t xml:space="preserve"> </w:t>
      </w:r>
      <w:proofErr w:type="spellStart"/>
      <w:r w:rsidRPr="0088267F">
        <w:rPr>
          <w:rFonts w:cs="Arial"/>
          <w:color w:val="000000"/>
          <w:sz w:val="20"/>
          <w:szCs w:val="20"/>
        </w:rPr>
        <w:t>of</w:t>
      </w:r>
      <w:proofErr w:type="spellEnd"/>
      <w:r w:rsidRPr="0088267F">
        <w:rPr>
          <w:rFonts w:cs="Arial"/>
          <w:color w:val="000000"/>
          <w:sz w:val="20"/>
          <w:szCs w:val="20"/>
        </w:rPr>
        <w:t xml:space="preserve"> Ownership (TCO).</w:t>
      </w:r>
    </w:p>
    <w:p w14:paraId="13A1FB89" w14:textId="483B6CA5" w:rsidR="002573B6" w:rsidRDefault="002573B6" w:rsidP="0062433A">
      <w:pPr>
        <w:autoSpaceDE w:val="0"/>
        <w:autoSpaceDN w:val="0"/>
        <w:adjustRightInd w:val="0"/>
        <w:spacing w:after="120" w:line="360" w:lineRule="auto"/>
        <w:rPr>
          <w:rFonts w:cs="Arial"/>
          <w:color w:val="000000"/>
          <w:sz w:val="20"/>
          <w:szCs w:val="20"/>
        </w:rPr>
      </w:pPr>
    </w:p>
    <w:p w14:paraId="2AC3D76D" w14:textId="362C3023" w:rsidR="002573B6" w:rsidRPr="0062433A" w:rsidRDefault="002573B6" w:rsidP="0062433A">
      <w:pPr>
        <w:autoSpaceDE w:val="0"/>
        <w:autoSpaceDN w:val="0"/>
        <w:adjustRightInd w:val="0"/>
        <w:spacing w:after="120" w:line="360" w:lineRule="auto"/>
        <w:rPr>
          <w:rFonts w:cs="Arial"/>
          <w:color w:val="000000"/>
          <w:sz w:val="20"/>
          <w:szCs w:val="20"/>
        </w:rPr>
      </w:pPr>
      <w:r w:rsidRPr="005E2C22">
        <w:rPr>
          <w:rFonts w:cs="Arial"/>
          <w:b/>
          <w:color w:val="000000"/>
          <w:sz w:val="20"/>
          <w:szCs w:val="20"/>
        </w:rPr>
        <w:t xml:space="preserve">Freudenberg </w:t>
      </w:r>
      <w:proofErr w:type="spellStart"/>
      <w:r w:rsidRPr="005E2C22">
        <w:rPr>
          <w:rFonts w:cs="Arial"/>
          <w:b/>
          <w:color w:val="000000"/>
          <w:sz w:val="20"/>
          <w:szCs w:val="20"/>
        </w:rPr>
        <w:t>Sealing</w:t>
      </w:r>
      <w:proofErr w:type="spellEnd"/>
      <w:r w:rsidRPr="005E2C22">
        <w:rPr>
          <w:rFonts w:cs="Arial"/>
          <w:b/>
          <w:color w:val="000000"/>
          <w:sz w:val="20"/>
          <w:szCs w:val="20"/>
        </w:rPr>
        <w:t xml:space="preserve"> Technologies beteiligt sich an unternehmens-übergreifender Forschung im maritimen Bereich</w:t>
      </w:r>
    </w:p>
    <w:p w14:paraId="37AC67F9" w14:textId="0B273CFA" w:rsidR="00F0787C" w:rsidRDefault="0062433A" w:rsidP="00C579F9">
      <w:pPr>
        <w:autoSpaceDE w:val="0"/>
        <w:autoSpaceDN w:val="0"/>
        <w:adjustRightInd w:val="0"/>
        <w:spacing w:after="120" w:line="360" w:lineRule="auto"/>
        <w:rPr>
          <w:rFonts w:cs="Arial"/>
          <w:color w:val="000000"/>
          <w:sz w:val="20"/>
          <w:szCs w:val="20"/>
        </w:rPr>
      </w:pPr>
      <w:r w:rsidRPr="0062433A">
        <w:rPr>
          <w:rFonts w:cs="Arial"/>
          <w:color w:val="000000"/>
          <w:sz w:val="20"/>
          <w:szCs w:val="20"/>
        </w:rPr>
        <w:t xml:space="preserve">Freudenberg </w:t>
      </w:r>
      <w:proofErr w:type="spellStart"/>
      <w:r w:rsidRPr="0062433A">
        <w:rPr>
          <w:rFonts w:cs="Arial"/>
          <w:color w:val="000000"/>
          <w:sz w:val="20"/>
          <w:szCs w:val="20"/>
        </w:rPr>
        <w:t>Sealing</w:t>
      </w:r>
      <w:proofErr w:type="spellEnd"/>
      <w:r w:rsidRPr="0062433A">
        <w:rPr>
          <w:rFonts w:cs="Arial"/>
          <w:color w:val="000000"/>
          <w:sz w:val="20"/>
          <w:szCs w:val="20"/>
        </w:rPr>
        <w:t xml:space="preserve"> Technologies beteiligt sich zusammen mit den </w:t>
      </w:r>
      <w:r w:rsidR="00A25986">
        <w:rPr>
          <w:rFonts w:cs="Arial"/>
          <w:color w:val="000000"/>
          <w:sz w:val="20"/>
          <w:szCs w:val="20"/>
        </w:rPr>
        <w:t>anderen Unternehmen des Konsortiums</w:t>
      </w:r>
      <w:r w:rsidR="005E2C22">
        <w:rPr>
          <w:rFonts w:cs="Arial"/>
          <w:color w:val="000000"/>
          <w:sz w:val="20"/>
          <w:szCs w:val="20"/>
        </w:rPr>
        <w:t xml:space="preserve"> </w:t>
      </w:r>
      <w:r w:rsidRPr="0062433A">
        <w:rPr>
          <w:rFonts w:cs="Arial"/>
          <w:color w:val="000000"/>
          <w:sz w:val="20"/>
          <w:szCs w:val="20"/>
        </w:rPr>
        <w:t xml:space="preserve">an </w:t>
      </w:r>
      <w:r w:rsidR="00A25986">
        <w:rPr>
          <w:rFonts w:cs="Arial"/>
          <w:color w:val="000000"/>
          <w:sz w:val="20"/>
          <w:szCs w:val="20"/>
        </w:rPr>
        <w:t>dem Projekt</w:t>
      </w:r>
      <w:r w:rsidRPr="0062433A">
        <w:rPr>
          <w:rFonts w:cs="Arial"/>
          <w:color w:val="000000"/>
          <w:sz w:val="20"/>
          <w:szCs w:val="20"/>
        </w:rPr>
        <w:t xml:space="preserve">, das den Einsatz von Brennstoffzellen </w:t>
      </w:r>
      <w:r w:rsidR="00A25986">
        <w:rPr>
          <w:rFonts w:cs="Arial"/>
          <w:color w:val="000000"/>
          <w:sz w:val="20"/>
          <w:szCs w:val="20"/>
        </w:rPr>
        <w:t xml:space="preserve">mit integrierter Kraftstoffreformierung </w:t>
      </w:r>
      <w:r w:rsidRPr="0062433A">
        <w:rPr>
          <w:rFonts w:cs="Arial"/>
          <w:color w:val="000000"/>
          <w:sz w:val="20"/>
          <w:szCs w:val="20"/>
        </w:rPr>
        <w:t>an Bord künftiger Kreuzfahrtschiff-Generationen untersucht.</w:t>
      </w:r>
      <w:r>
        <w:rPr>
          <w:rFonts w:cs="Arial"/>
          <w:color w:val="000000"/>
          <w:sz w:val="20"/>
          <w:szCs w:val="20"/>
        </w:rPr>
        <w:t xml:space="preserve"> </w:t>
      </w:r>
      <w:r w:rsidR="00F0787C" w:rsidRPr="00F0787C">
        <w:rPr>
          <w:rFonts w:cs="Arial"/>
          <w:color w:val="000000"/>
          <w:sz w:val="20"/>
          <w:szCs w:val="20"/>
        </w:rPr>
        <w:t xml:space="preserve">Die Brennstoffzelle bietet die Möglichkeit </w:t>
      </w:r>
      <w:r w:rsidR="00E45EC7">
        <w:rPr>
          <w:rFonts w:cs="Arial"/>
          <w:color w:val="000000"/>
          <w:sz w:val="20"/>
          <w:szCs w:val="20"/>
        </w:rPr>
        <w:t>der</w:t>
      </w:r>
      <w:r w:rsidR="00F0787C" w:rsidRPr="00F0787C">
        <w:rPr>
          <w:rFonts w:cs="Arial"/>
          <w:color w:val="000000"/>
          <w:sz w:val="20"/>
          <w:szCs w:val="20"/>
        </w:rPr>
        <w:t xml:space="preserve"> Energieerzeugung an Bord. Sie arbeitet emissions-, geräusch- und vibrationsarm. Die Brennstoffzelle wird mit Wasserstoff betrieben, der aus Methanol reformiert wird. Methanol als Energieträger bietet zudem gute Eigenschaften in Bezug auf das Speichervolumen.</w:t>
      </w:r>
    </w:p>
    <w:p w14:paraId="5EE6C4E9" w14:textId="094CC103" w:rsidR="0088267F" w:rsidRDefault="0062433A" w:rsidP="00C579F9">
      <w:pPr>
        <w:autoSpaceDE w:val="0"/>
        <w:autoSpaceDN w:val="0"/>
        <w:adjustRightInd w:val="0"/>
        <w:spacing w:after="120" w:line="360" w:lineRule="auto"/>
        <w:rPr>
          <w:rFonts w:cs="Arial"/>
          <w:color w:val="000000"/>
          <w:sz w:val="20"/>
          <w:szCs w:val="20"/>
        </w:rPr>
      </w:pPr>
      <w:r w:rsidRPr="0062433A">
        <w:rPr>
          <w:rFonts w:cs="Arial"/>
          <w:color w:val="000000"/>
          <w:sz w:val="20"/>
          <w:szCs w:val="20"/>
        </w:rPr>
        <w:t xml:space="preserve">Nach intensiven Erprobungen an Land soll </w:t>
      </w:r>
      <w:r w:rsidR="00A25986">
        <w:rPr>
          <w:rFonts w:cs="Arial"/>
          <w:color w:val="000000"/>
          <w:sz w:val="20"/>
          <w:szCs w:val="20"/>
        </w:rPr>
        <w:t>die</w:t>
      </w:r>
      <w:r w:rsidRPr="0062433A">
        <w:rPr>
          <w:rFonts w:cs="Arial"/>
          <w:color w:val="000000"/>
          <w:sz w:val="20"/>
          <w:szCs w:val="20"/>
        </w:rPr>
        <w:t xml:space="preserve"> Brennstoffzelle vo</w:t>
      </w:r>
      <w:r w:rsidR="00B80228">
        <w:rPr>
          <w:rFonts w:cs="Arial"/>
          <w:color w:val="000000"/>
          <w:sz w:val="20"/>
          <w:szCs w:val="20"/>
        </w:rPr>
        <w:t>n</w:t>
      </w:r>
      <w:r w:rsidRPr="0062433A">
        <w:rPr>
          <w:rFonts w:cs="Arial"/>
          <w:color w:val="000000"/>
          <w:sz w:val="20"/>
          <w:szCs w:val="20"/>
        </w:rPr>
        <w:t xml:space="preserve"> </w:t>
      </w:r>
      <w:r w:rsidR="00B80228" w:rsidRPr="00C579F9">
        <w:rPr>
          <w:rFonts w:cs="Arial"/>
          <w:color w:val="000000"/>
          <w:sz w:val="20"/>
          <w:szCs w:val="20"/>
        </w:rPr>
        <w:t xml:space="preserve">Freudenberg </w:t>
      </w:r>
      <w:proofErr w:type="spellStart"/>
      <w:r w:rsidR="00B80228" w:rsidRPr="00C579F9">
        <w:rPr>
          <w:rFonts w:cs="Arial"/>
          <w:color w:val="000000"/>
          <w:sz w:val="20"/>
          <w:szCs w:val="20"/>
        </w:rPr>
        <w:t>Sealing</w:t>
      </w:r>
      <w:proofErr w:type="spellEnd"/>
      <w:r w:rsidR="00B80228" w:rsidRPr="00C579F9">
        <w:rPr>
          <w:rFonts w:cs="Arial"/>
          <w:color w:val="000000"/>
          <w:sz w:val="20"/>
          <w:szCs w:val="20"/>
        </w:rPr>
        <w:t xml:space="preserve"> Technologies</w:t>
      </w:r>
      <w:r w:rsidR="00B80228" w:rsidRPr="0062433A">
        <w:rPr>
          <w:rFonts w:cs="Arial"/>
          <w:color w:val="000000"/>
          <w:sz w:val="20"/>
          <w:szCs w:val="20"/>
        </w:rPr>
        <w:t xml:space="preserve"> </w:t>
      </w:r>
      <w:r w:rsidRPr="0062433A">
        <w:rPr>
          <w:rFonts w:cs="Arial"/>
          <w:color w:val="000000"/>
          <w:sz w:val="20"/>
          <w:szCs w:val="20"/>
        </w:rPr>
        <w:t>ab 2021 dann erstmals an Bord eines Schiffes im Betrieb getestet werden.</w:t>
      </w:r>
      <w:r w:rsidR="005E2C22">
        <w:rPr>
          <w:rFonts w:cs="Arial"/>
          <w:color w:val="000000"/>
          <w:sz w:val="20"/>
          <w:szCs w:val="20"/>
        </w:rPr>
        <w:t xml:space="preserve"> </w:t>
      </w:r>
      <w:r w:rsidR="00C579F9" w:rsidRPr="00C579F9">
        <w:rPr>
          <w:rFonts w:cs="Arial"/>
          <w:color w:val="000000"/>
          <w:sz w:val="20"/>
          <w:szCs w:val="20"/>
        </w:rPr>
        <w:t xml:space="preserve">Deshalb </w:t>
      </w:r>
      <w:r w:rsidR="003A0F8A">
        <w:rPr>
          <w:rFonts w:cs="Arial"/>
          <w:color w:val="000000"/>
          <w:sz w:val="20"/>
          <w:szCs w:val="20"/>
        </w:rPr>
        <w:t xml:space="preserve">sind </w:t>
      </w:r>
      <w:r w:rsidR="00C579F9" w:rsidRPr="00C579F9">
        <w:rPr>
          <w:rFonts w:cs="Arial"/>
          <w:color w:val="000000"/>
          <w:sz w:val="20"/>
          <w:szCs w:val="20"/>
        </w:rPr>
        <w:t xml:space="preserve">die Brennstoffzellen auch auf deutlich höhere Haltbarkeit ausgelegt als Zellen für den Einsatz in Pkw. Erste Tests haben gezeigt, dass eine Lebensdauer von </w:t>
      </w:r>
      <w:r w:rsidR="004C7CFA" w:rsidRPr="00512E94">
        <w:rPr>
          <w:rFonts w:cs="Arial"/>
          <w:color w:val="000000"/>
          <w:sz w:val="20"/>
          <w:szCs w:val="20"/>
        </w:rPr>
        <w:t>mehr als</w:t>
      </w:r>
      <w:r w:rsidR="00C579F9" w:rsidRPr="00512E94">
        <w:rPr>
          <w:rFonts w:cs="Arial"/>
          <w:color w:val="000000"/>
          <w:sz w:val="20"/>
          <w:szCs w:val="20"/>
        </w:rPr>
        <w:t xml:space="preserve"> 35.000</w:t>
      </w:r>
      <w:r>
        <w:rPr>
          <w:rFonts w:cs="Arial"/>
          <w:color w:val="000000"/>
          <w:sz w:val="20"/>
          <w:szCs w:val="20"/>
        </w:rPr>
        <w:t>-</w:t>
      </w:r>
      <w:r w:rsidR="00C579F9" w:rsidRPr="00C579F9">
        <w:rPr>
          <w:rFonts w:cs="Arial"/>
          <w:color w:val="000000"/>
          <w:sz w:val="20"/>
          <w:szCs w:val="20"/>
        </w:rPr>
        <w:t xml:space="preserve">Betriebsstunden erreichbar </w:t>
      </w:r>
      <w:r w:rsidR="0048703D">
        <w:rPr>
          <w:rFonts w:cs="Arial"/>
          <w:color w:val="000000"/>
          <w:sz w:val="20"/>
          <w:szCs w:val="20"/>
        </w:rPr>
        <w:t>ist</w:t>
      </w:r>
      <w:r w:rsidR="00C579F9" w:rsidRPr="00C579F9">
        <w:rPr>
          <w:rFonts w:cs="Arial"/>
          <w:color w:val="000000"/>
          <w:sz w:val="20"/>
          <w:szCs w:val="20"/>
        </w:rPr>
        <w:t>.</w:t>
      </w:r>
    </w:p>
    <w:p w14:paraId="561D0FC9" w14:textId="68EB7E85" w:rsidR="0088267F" w:rsidRDefault="00260AE7" w:rsidP="0088267F">
      <w:pPr>
        <w:autoSpaceDE w:val="0"/>
        <w:autoSpaceDN w:val="0"/>
        <w:adjustRightInd w:val="0"/>
        <w:spacing w:after="120" w:line="360" w:lineRule="auto"/>
        <w:rPr>
          <w:rFonts w:cs="Arial"/>
          <w:color w:val="000000"/>
          <w:sz w:val="20"/>
          <w:szCs w:val="20"/>
        </w:rPr>
      </w:pPr>
      <w:r>
        <w:rPr>
          <w:rFonts w:cs="Arial"/>
          <w:color w:val="000000"/>
          <w:sz w:val="20"/>
          <w:szCs w:val="20"/>
        </w:rPr>
        <w:t>Das Projekt wird öffentlich</w:t>
      </w:r>
      <w:r w:rsidR="00B52C9F">
        <w:rPr>
          <w:rFonts w:cs="Arial"/>
          <w:color w:val="000000"/>
          <w:sz w:val="20"/>
          <w:szCs w:val="20"/>
        </w:rPr>
        <w:t xml:space="preserve"> </w:t>
      </w:r>
      <w:r w:rsidR="00B52C9F" w:rsidRPr="00B52C9F">
        <w:rPr>
          <w:rFonts w:cs="Arial"/>
          <w:color w:val="000000"/>
          <w:sz w:val="20"/>
          <w:szCs w:val="20"/>
        </w:rPr>
        <w:t>im Rahmen des „Nationale</w:t>
      </w:r>
      <w:r w:rsidR="003A0F8A">
        <w:rPr>
          <w:rFonts w:cs="Arial"/>
          <w:color w:val="000000"/>
          <w:sz w:val="20"/>
          <w:szCs w:val="20"/>
        </w:rPr>
        <w:t>s</w:t>
      </w:r>
      <w:r w:rsidR="00B52C9F" w:rsidRPr="00B52C9F">
        <w:rPr>
          <w:rFonts w:cs="Arial"/>
          <w:color w:val="000000"/>
          <w:sz w:val="20"/>
          <w:szCs w:val="20"/>
        </w:rPr>
        <w:t xml:space="preserve"> Innovationsprogramm Wasserstoff- und Brennstoffzellentechnologie“ (NIP) </w:t>
      </w:r>
      <w:r w:rsidR="009F2E3F">
        <w:rPr>
          <w:rFonts w:cs="Arial"/>
          <w:color w:val="000000"/>
          <w:sz w:val="20"/>
          <w:szCs w:val="20"/>
        </w:rPr>
        <w:t>durch</w:t>
      </w:r>
      <w:r w:rsidR="005E2C22">
        <w:rPr>
          <w:rFonts w:cs="Arial"/>
          <w:color w:val="000000"/>
          <w:sz w:val="20"/>
          <w:szCs w:val="20"/>
        </w:rPr>
        <w:t xml:space="preserve"> </w:t>
      </w:r>
      <w:r w:rsidR="009F2E3F">
        <w:rPr>
          <w:rFonts w:cs="Arial"/>
          <w:color w:val="000000"/>
          <w:sz w:val="20"/>
          <w:szCs w:val="20"/>
        </w:rPr>
        <w:t>das</w:t>
      </w:r>
      <w:r w:rsidR="005E2C22">
        <w:rPr>
          <w:rFonts w:cs="Arial"/>
          <w:color w:val="000000"/>
          <w:sz w:val="20"/>
          <w:szCs w:val="20"/>
        </w:rPr>
        <w:t xml:space="preserve"> Bundesministerium für Verkehr </w:t>
      </w:r>
      <w:r>
        <w:rPr>
          <w:rFonts w:cs="Arial"/>
          <w:color w:val="000000"/>
          <w:sz w:val="20"/>
          <w:szCs w:val="20"/>
        </w:rPr>
        <w:t>gefördert</w:t>
      </w:r>
      <w:r w:rsidR="009F2E3F">
        <w:rPr>
          <w:rFonts w:cs="Arial"/>
          <w:color w:val="000000"/>
          <w:sz w:val="20"/>
          <w:szCs w:val="20"/>
        </w:rPr>
        <w:t>.</w:t>
      </w:r>
    </w:p>
    <w:p w14:paraId="1CFFBDAA" w14:textId="77777777" w:rsidR="00345EA9" w:rsidRPr="00800C64" w:rsidRDefault="00345EA9" w:rsidP="008D55BE">
      <w:pPr>
        <w:autoSpaceDE w:val="0"/>
        <w:autoSpaceDN w:val="0"/>
        <w:adjustRightInd w:val="0"/>
        <w:spacing w:line="360" w:lineRule="auto"/>
        <w:rPr>
          <w:rFonts w:cs="Arial"/>
          <w:color w:val="000000"/>
          <w:sz w:val="18"/>
          <w:szCs w:val="18"/>
        </w:rPr>
      </w:pPr>
    </w:p>
    <w:p w14:paraId="1A1BE320" w14:textId="77777777" w:rsidR="00875BF4" w:rsidRPr="00BE7ACC" w:rsidRDefault="00875BF4" w:rsidP="00875BF4">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AE4F73A" w14:textId="77777777" w:rsidR="00875BF4" w:rsidRPr="0081164A" w:rsidRDefault="00875BF4" w:rsidP="00875BF4">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7CED332D" w14:textId="77777777" w:rsidR="00875BF4" w:rsidRDefault="00875BF4" w:rsidP="00875BF4">
      <w:pPr>
        <w:rPr>
          <w:rFonts w:cs="Arial"/>
          <w:color w:val="000000"/>
          <w:sz w:val="18"/>
          <w:szCs w:val="18"/>
        </w:rPr>
      </w:pPr>
    </w:p>
    <w:p w14:paraId="32D12DA6" w14:textId="77777777" w:rsidR="00875BF4" w:rsidRPr="00BE7ACC" w:rsidRDefault="00875BF4" w:rsidP="00875BF4">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1DD10D27" w14:textId="77777777" w:rsidR="00875BF4" w:rsidRDefault="00875BF4" w:rsidP="00875BF4">
      <w:pPr>
        <w:rPr>
          <w:b/>
          <w:sz w:val="18"/>
          <w:szCs w:val="18"/>
        </w:rPr>
      </w:pPr>
    </w:p>
    <w:p w14:paraId="77F24E75" w14:textId="77777777" w:rsidR="00875BF4" w:rsidRPr="00BE7ACC" w:rsidRDefault="00875BF4" w:rsidP="00875BF4">
      <w:pPr>
        <w:rPr>
          <w:sz w:val="18"/>
          <w:szCs w:val="18"/>
        </w:rPr>
      </w:pPr>
      <w:r w:rsidRPr="00BE7ACC">
        <w:rPr>
          <w:b/>
          <w:sz w:val="18"/>
          <w:szCs w:val="18"/>
        </w:rPr>
        <w:t xml:space="preserve">Kontakt </w:t>
      </w:r>
    </w:p>
    <w:p w14:paraId="25B8CEAC" w14:textId="77777777" w:rsidR="00875BF4" w:rsidRPr="009D6200" w:rsidRDefault="00875BF4" w:rsidP="00875BF4">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3DDD732D" w14:textId="77777777" w:rsidR="00875BF4" w:rsidRPr="009D6200" w:rsidRDefault="00875BF4" w:rsidP="00875BF4">
      <w:pPr>
        <w:rPr>
          <w:sz w:val="18"/>
          <w:szCs w:val="18"/>
          <w:lang w:val="en-US"/>
        </w:rPr>
      </w:pPr>
      <w:r w:rsidRPr="009D6200">
        <w:rPr>
          <w:sz w:val="18"/>
          <w:szCs w:val="18"/>
          <w:lang w:val="en-US"/>
        </w:rPr>
        <w:t>Ulrike Reich, Head of Media Relations</w:t>
      </w:r>
    </w:p>
    <w:p w14:paraId="73986541" w14:textId="77777777" w:rsidR="00875BF4" w:rsidRPr="00BE7ACC" w:rsidRDefault="00875BF4" w:rsidP="00875BF4">
      <w:pPr>
        <w:rPr>
          <w:sz w:val="18"/>
          <w:szCs w:val="18"/>
        </w:rPr>
      </w:pPr>
      <w:proofErr w:type="spellStart"/>
      <w:r w:rsidRPr="00BE7ACC">
        <w:rPr>
          <w:sz w:val="18"/>
          <w:szCs w:val="18"/>
        </w:rPr>
        <w:t>Höhnerweg</w:t>
      </w:r>
      <w:proofErr w:type="spellEnd"/>
      <w:r w:rsidRPr="00BE7ACC">
        <w:rPr>
          <w:sz w:val="18"/>
          <w:szCs w:val="18"/>
        </w:rPr>
        <w:t xml:space="preserve"> 2 - 4</w:t>
      </w:r>
    </w:p>
    <w:p w14:paraId="38715BA2" w14:textId="77777777" w:rsidR="00875BF4" w:rsidRPr="00BE7ACC" w:rsidRDefault="00875BF4" w:rsidP="00875BF4">
      <w:pPr>
        <w:rPr>
          <w:sz w:val="18"/>
          <w:szCs w:val="18"/>
        </w:rPr>
      </w:pPr>
      <w:r w:rsidRPr="00BE7ACC">
        <w:rPr>
          <w:sz w:val="18"/>
          <w:szCs w:val="18"/>
        </w:rPr>
        <w:t xml:space="preserve">D-69465 Weinheim </w:t>
      </w:r>
      <w:r w:rsidRPr="00BE7ACC">
        <w:rPr>
          <w:sz w:val="18"/>
          <w:szCs w:val="18"/>
        </w:rPr>
        <w:tab/>
      </w:r>
    </w:p>
    <w:p w14:paraId="6FD53AC7" w14:textId="77777777" w:rsidR="00875BF4" w:rsidRPr="00BE7ACC" w:rsidRDefault="00875BF4" w:rsidP="00875BF4">
      <w:pPr>
        <w:rPr>
          <w:sz w:val="18"/>
          <w:szCs w:val="18"/>
        </w:rPr>
      </w:pPr>
    </w:p>
    <w:p w14:paraId="623CD7D5" w14:textId="77777777" w:rsidR="00875BF4" w:rsidRPr="00CE5C7B" w:rsidRDefault="00875BF4" w:rsidP="00875BF4">
      <w:pPr>
        <w:rPr>
          <w:sz w:val="18"/>
          <w:szCs w:val="18"/>
        </w:rPr>
      </w:pPr>
      <w:r w:rsidRPr="00CE5C7B">
        <w:rPr>
          <w:sz w:val="18"/>
          <w:szCs w:val="18"/>
        </w:rPr>
        <w:t>Telefon: +49 6201 80 5713</w:t>
      </w:r>
    </w:p>
    <w:p w14:paraId="5330E3D0" w14:textId="77777777" w:rsidR="00875BF4" w:rsidRPr="00CE5C7B" w:rsidRDefault="00875BF4" w:rsidP="00875BF4">
      <w:pPr>
        <w:rPr>
          <w:sz w:val="18"/>
          <w:szCs w:val="18"/>
        </w:rPr>
      </w:pPr>
      <w:r w:rsidRPr="00CE5C7B">
        <w:rPr>
          <w:sz w:val="18"/>
          <w:szCs w:val="18"/>
        </w:rPr>
        <w:t>E-Mail: ulrike.reich@fst.com</w:t>
      </w:r>
    </w:p>
    <w:p w14:paraId="15A08FD0" w14:textId="77777777" w:rsidR="00875BF4" w:rsidRPr="00CE5C7B" w:rsidRDefault="00F64364" w:rsidP="00875BF4">
      <w:pPr>
        <w:rPr>
          <w:rStyle w:val="Hyperlink"/>
          <w:sz w:val="18"/>
          <w:szCs w:val="18"/>
        </w:rPr>
      </w:pPr>
      <w:hyperlink r:id="rId10" w:history="1">
        <w:r w:rsidR="00875BF4" w:rsidRPr="00CE5C7B">
          <w:rPr>
            <w:rStyle w:val="Hyperlink"/>
            <w:sz w:val="18"/>
            <w:szCs w:val="18"/>
          </w:rPr>
          <w:t>www.fst.com</w:t>
        </w:r>
      </w:hyperlink>
      <w:r w:rsidR="00875BF4" w:rsidRPr="00CE5C7B">
        <w:rPr>
          <w:rFonts w:cs="Arial"/>
          <w:color w:val="000000"/>
        </w:rPr>
        <w:t xml:space="preserve"> </w:t>
      </w:r>
      <w:hyperlink r:id="rId11" w:history="1">
        <w:r w:rsidR="00875BF4" w:rsidRPr="00CE5C7B">
          <w:rPr>
            <w:rStyle w:val="Hyperlink"/>
            <w:sz w:val="18"/>
            <w:szCs w:val="18"/>
          </w:rPr>
          <w:t>www.twitter.com/Freudenberg_FST</w:t>
        </w:r>
      </w:hyperlink>
      <w:r w:rsidR="00875BF4" w:rsidRPr="00CE5C7B">
        <w:rPr>
          <w:sz w:val="18"/>
          <w:szCs w:val="18"/>
        </w:rPr>
        <w:t xml:space="preserve">                       </w:t>
      </w:r>
      <w:r w:rsidR="00875BF4" w:rsidRPr="00CE5C7B">
        <w:rPr>
          <w:sz w:val="18"/>
          <w:szCs w:val="18"/>
        </w:rPr>
        <w:cr/>
      </w:r>
      <w:r w:rsidR="00875BF4" w:rsidRPr="00CE5C7B">
        <w:rPr>
          <w:rStyle w:val="Hyperlink"/>
          <w:sz w:val="18"/>
          <w:szCs w:val="18"/>
        </w:rPr>
        <w:t>www.youtube.com/freudenbergsealing</w:t>
      </w:r>
    </w:p>
    <w:p w14:paraId="4BB9CB98" w14:textId="77777777" w:rsidR="00875BF4" w:rsidRPr="00CE5C7B" w:rsidRDefault="00875BF4" w:rsidP="00875BF4">
      <w:pPr>
        <w:rPr>
          <w:rFonts w:cs="Arial"/>
          <w:color w:val="000000"/>
          <w:sz w:val="20"/>
          <w:szCs w:val="20"/>
        </w:rPr>
      </w:pPr>
      <w:r w:rsidRPr="00CE5C7B">
        <w:rPr>
          <w:rStyle w:val="Hyperlink"/>
          <w:sz w:val="18"/>
          <w:szCs w:val="18"/>
        </w:rPr>
        <w:t>https://www.fst.de/api/rss/GetPmRssFeed</w:t>
      </w:r>
    </w:p>
    <w:sectPr w:rsidR="00875BF4" w:rsidRPr="00CE5C7B" w:rsidSect="00FB271E">
      <w:headerReference w:type="default" r:id="rId12"/>
      <w:headerReference w:type="first" r:id="rId13"/>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E2FE1" w14:textId="77777777" w:rsidR="00F76C57" w:rsidRDefault="00F76C57" w:rsidP="00433D12">
      <w:r>
        <w:separator/>
      </w:r>
    </w:p>
  </w:endnote>
  <w:endnote w:type="continuationSeparator" w:id="0">
    <w:p w14:paraId="43DEB171" w14:textId="77777777" w:rsidR="00F76C57" w:rsidRDefault="00F76C5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5D9DA" w14:textId="77777777" w:rsidR="00F76C57" w:rsidRDefault="00F76C57" w:rsidP="00433D12">
      <w:r>
        <w:separator/>
      </w:r>
    </w:p>
  </w:footnote>
  <w:footnote w:type="continuationSeparator" w:id="0">
    <w:p w14:paraId="66BB6AE8" w14:textId="77777777" w:rsidR="00F76C57" w:rsidRDefault="00F76C5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C70D" w14:textId="77777777" w:rsidR="00433D12" w:rsidRDefault="00433D12">
    <w:pPr>
      <w:pStyle w:val="Kopfzeile"/>
    </w:pPr>
  </w:p>
  <w:p w14:paraId="1610F70C" w14:textId="77777777" w:rsidR="00433D12" w:rsidRDefault="008D6F36">
    <w:pPr>
      <w:pStyle w:val="Kopfzeile"/>
    </w:pPr>
    <w:r>
      <w:rPr>
        <w:noProof/>
        <w:lang w:eastAsia="zh-CN"/>
      </w:rPr>
      <mc:AlternateContent>
        <mc:Choice Requires="wps">
          <w:drawing>
            <wp:anchor distT="45720" distB="45720" distL="114300" distR="114300" simplePos="0" relativeHeight="251663360" behindDoc="0" locked="0" layoutInCell="1" allowOverlap="1" wp14:anchorId="07097A99" wp14:editId="11B0FA0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F64364" w:rsidRPr="00F64364">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7A9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F64364" w:rsidRPr="00F64364">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396A" w14:textId="5CD1D78D" w:rsidR="00433D12" w:rsidRDefault="00F1486B" w:rsidP="00F1486B">
    <w:pPr>
      <w:pStyle w:val="Default"/>
    </w:pPr>
    <w:r>
      <w:rPr>
        <w:noProof/>
        <w:lang w:eastAsia="zh-CN"/>
      </w:rPr>
      <w:drawing>
        <wp:anchor distT="0" distB="0" distL="114300" distR="114300" simplePos="0" relativeHeight="251664384" behindDoc="0" locked="0" layoutInCell="1" allowOverlap="1" wp14:anchorId="6263E603" wp14:editId="00371F8E">
          <wp:simplePos x="0" y="0"/>
          <wp:positionH relativeFrom="column">
            <wp:posOffset>-410703</wp:posOffset>
          </wp:positionH>
          <wp:positionV relativeFrom="paragraph">
            <wp:posOffset>-429904</wp:posOffset>
          </wp:positionV>
          <wp:extent cx="7230745" cy="1365885"/>
          <wp:effectExtent l="0" t="0" r="825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rsidR="00475124">
      <w:tab/>
    </w:r>
  </w:p>
  <w:p w14:paraId="02165D1F"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1A5C"/>
    <w:rsid w:val="000262B4"/>
    <w:rsid w:val="000402AD"/>
    <w:rsid w:val="0004161D"/>
    <w:rsid w:val="0004276A"/>
    <w:rsid w:val="00044B30"/>
    <w:rsid w:val="000455B0"/>
    <w:rsid w:val="00050144"/>
    <w:rsid w:val="00053F60"/>
    <w:rsid w:val="000573DD"/>
    <w:rsid w:val="000612A6"/>
    <w:rsid w:val="00074F6E"/>
    <w:rsid w:val="0007620E"/>
    <w:rsid w:val="00081862"/>
    <w:rsid w:val="000834DC"/>
    <w:rsid w:val="0008679F"/>
    <w:rsid w:val="00087040"/>
    <w:rsid w:val="0008763B"/>
    <w:rsid w:val="000910AD"/>
    <w:rsid w:val="000932AE"/>
    <w:rsid w:val="00093BA5"/>
    <w:rsid w:val="00094EF5"/>
    <w:rsid w:val="000A097E"/>
    <w:rsid w:val="000A3699"/>
    <w:rsid w:val="000A4DF2"/>
    <w:rsid w:val="000A6BCD"/>
    <w:rsid w:val="000A700E"/>
    <w:rsid w:val="000B6198"/>
    <w:rsid w:val="000B6D26"/>
    <w:rsid w:val="000C0D50"/>
    <w:rsid w:val="000C30BF"/>
    <w:rsid w:val="000D2CD5"/>
    <w:rsid w:val="000D46C9"/>
    <w:rsid w:val="000D77F8"/>
    <w:rsid w:val="000E2413"/>
    <w:rsid w:val="000E24A5"/>
    <w:rsid w:val="000E398C"/>
    <w:rsid w:val="000F14D5"/>
    <w:rsid w:val="000F65F6"/>
    <w:rsid w:val="000F7BCB"/>
    <w:rsid w:val="001003C8"/>
    <w:rsid w:val="00101CCC"/>
    <w:rsid w:val="00106256"/>
    <w:rsid w:val="00111F6D"/>
    <w:rsid w:val="0012723F"/>
    <w:rsid w:val="00132D8F"/>
    <w:rsid w:val="001378EF"/>
    <w:rsid w:val="00141FB8"/>
    <w:rsid w:val="001432C1"/>
    <w:rsid w:val="00144922"/>
    <w:rsid w:val="00146310"/>
    <w:rsid w:val="00146EFE"/>
    <w:rsid w:val="00147B6E"/>
    <w:rsid w:val="00156C78"/>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D56C7"/>
    <w:rsid w:val="001E07B9"/>
    <w:rsid w:val="001E0E3D"/>
    <w:rsid w:val="001E1473"/>
    <w:rsid w:val="001E16CC"/>
    <w:rsid w:val="001E4919"/>
    <w:rsid w:val="001F202F"/>
    <w:rsid w:val="001F2A7B"/>
    <w:rsid w:val="001F6470"/>
    <w:rsid w:val="0020481A"/>
    <w:rsid w:val="00204C8B"/>
    <w:rsid w:val="0020783A"/>
    <w:rsid w:val="00216F43"/>
    <w:rsid w:val="0022540F"/>
    <w:rsid w:val="00235549"/>
    <w:rsid w:val="002410B1"/>
    <w:rsid w:val="00242112"/>
    <w:rsid w:val="00250DC2"/>
    <w:rsid w:val="002512D7"/>
    <w:rsid w:val="00251388"/>
    <w:rsid w:val="002537B9"/>
    <w:rsid w:val="00253A97"/>
    <w:rsid w:val="00256EFE"/>
    <w:rsid w:val="002573B6"/>
    <w:rsid w:val="002578F3"/>
    <w:rsid w:val="00257E3E"/>
    <w:rsid w:val="00260AE7"/>
    <w:rsid w:val="00265EB6"/>
    <w:rsid w:val="00266C5C"/>
    <w:rsid w:val="00270504"/>
    <w:rsid w:val="00271590"/>
    <w:rsid w:val="002806F8"/>
    <w:rsid w:val="00283A31"/>
    <w:rsid w:val="0028422C"/>
    <w:rsid w:val="00285B85"/>
    <w:rsid w:val="00286FA8"/>
    <w:rsid w:val="002900DA"/>
    <w:rsid w:val="00290D29"/>
    <w:rsid w:val="00294D32"/>
    <w:rsid w:val="002A19CA"/>
    <w:rsid w:val="002A2E5B"/>
    <w:rsid w:val="002A3E6C"/>
    <w:rsid w:val="002A7F78"/>
    <w:rsid w:val="002B5DE6"/>
    <w:rsid w:val="002C3032"/>
    <w:rsid w:val="002C4A55"/>
    <w:rsid w:val="002C5FF5"/>
    <w:rsid w:val="002D0905"/>
    <w:rsid w:val="002D62A2"/>
    <w:rsid w:val="002E0081"/>
    <w:rsid w:val="002E63D7"/>
    <w:rsid w:val="002F2063"/>
    <w:rsid w:val="002F7489"/>
    <w:rsid w:val="002F7E45"/>
    <w:rsid w:val="0030040C"/>
    <w:rsid w:val="00301141"/>
    <w:rsid w:val="0030240D"/>
    <w:rsid w:val="00303FE2"/>
    <w:rsid w:val="00306278"/>
    <w:rsid w:val="00306AFA"/>
    <w:rsid w:val="003104E2"/>
    <w:rsid w:val="003138D2"/>
    <w:rsid w:val="00317C6D"/>
    <w:rsid w:val="00320F03"/>
    <w:rsid w:val="0032222D"/>
    <w:rsid w:val="00322FF1"/>
    <w:rsid w:val="0032398F"/>
    <w:rsid w:val="0034583D"/>
    <w:rsid w:val="00345EA9"/>
    <w:rsid w:val="00350FCE"/>
    <w:rsid w:val="003610A4"/>
    <w:rsid w:val="00366D1A"/>
    <w:rsid w:val="003725A9"/>
    <w:rsid w:val="0037329C"/>
    <w:rsid w:val="003737D0"/>
    <w:rsid w:val="00377A40"/>
    <w:rsid w:val="00380E6E"/>
    <w:rsid w:val="003821E1"/>
    <w:rsid w:val="003824FF"/>
    <w:rsid w:val="0038620A"/>
    <w:rsid w:val="00386B3B"/>
    <w:rsid w:val="003910F6"/>
    <w:rsid w:val="00393FC5"/>
    <w:rsid w:val="003A0F8A"/>
    <w:rsid w:val="003A1361"/>
    <w:rsid w:val="003A5700"/>
    <w:rsid w:val="003B0B9D"/>
    <w:rsid w:val="003B140B"/>
    <w:rsid w:val="003C0456"/>
    <w:rsid w:val="003E68CF"/>
    <w:rsid w:val="003F2E15"/>
    <w:rsid w:val="003F4078"/>
    <w:rsid w:val="004024B0"/>
    <w:rsid w:val="0040600B"/>
    <w:rsid w:val="004133F6"/>
    <w:rsid w:val="00415252"/>
    <w:rsid w:val="004314A3"/>
    <w:rsid w:val="00433D12"/>
    <w:rsid w:val="00437434"/>
    <w:rsid w:val="00437E52"/>
    <w:rsid w:val="004463A9"/>
    <w:rsid w:val="00456194"/>
    <w:rsid w:val="004609EE"/>
    <w:rsid w:val="004627DC"/>
    <w:rsid w:val="00465227"/>
    <w:rsid w:val="0047278A"/>
    <w:rsid w:val="00475124"/>
    <w:rsid w:val="00476516"/>
    <w:rsid w:val="00477705"/>
    <w:rsid w:val="0048045B"/>
    <w:rsid w:val="00483717"/>
    <w:rsid w:val="0048703D"/>
    <w:rsid w:val="004A2488"/>
    <w:rsid w:val="004A2CAE"/>
    <w:rsid w:val="004A335E"/>
    <w:rsid w:val="004B6DBE"/>
    <w:rsid w:val="004C4421"/>
    <w:rsid w:val="004C7CFA"/>
    <w:rsid w:val="004D2BA4"/>
    <w:rsid w:val="004D7BB9"/>
    <w:rsid w:val="004E02EF"/>
    <w:rsid w:val="004E15E6"/>
    <w:rsid w:val="004E20E9"/>
    <w:rsid w:val="004E50EF"/>
    <w:rsid w:val="004E6C81"/>
    <w:rsid w:val="004F4F75"/>
    <w:rsid w:val="004F713E"/>
    <w:rsid w:val="00502EAC"/>
    <w:rsid w:val="00512E94"/>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4E95"/>
    <w:rsid w:val="005A5DC5"/>
    <w:rsid w:val="005B082B"/>
    <w:rsid w:val="005B1E6F"/>
    <w:rsid w:val="005B349F"/>
    <w:rsid w:val="005B5704"/>
    <w:rsid w:val="005C018F"/>
    <w:rsid w:val="005C3F7C"/>
    <w:rsid w:val="005C4584"/>
    <w:rsid w:val="005D3ACF"/>
    <w:rsid w:val="005E0AFD"/>
    <w:rsid w:val="005E1CC4"/>
    <w:rsid w:val="005E2C22"/>
    <w:rsid w:val="0060287B"/>
    <w:rsid w:val="00602B14"/>
    <w:rsid w:val="00603046"/>
    <w:rsid w:val="006038E8"/>
    <w:rsid w:val="00611487"/>
    <w:rsid w:val="006153AC"/>
    <w:rsid w:val="00616721"/>
    <w:rsid w:val="00622EB7"/>
    <w:rsid w:val="0062433A"/>
    <w:rsid w:val="00624746"/>
    <w:rsid w:val="00632D03"/>
    <w:rsid w:val="006351E8"/>
    <w:rsid w:val="00635340"/>
    <w:rsid w:val="006406FA"/>
    <w:rsid w:val="00656D82"/>
    <w:rsid w:val="0066521E"/>
    <w:rsid w:val="006702D0"/>
    <w:rsid w:val="006711B7"/>
    <w:rsid w:val="00671EE2"/>
    <w:rsid w:val="00675557"/>
    <w:rsid w:val="00684811"/>
    <w:rsid w:val="00684E27"/>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D4A72"/>
    <w:rsid w:val="006E2763"/>
    <w:rsid w:val="006E321D"/>
    <w:rsid w:val="006E336C"/>
    <w:rsid w:val="006F0078"/>
    <w:rsid w:val="006F671D"/>
    <w:rsid w:val="006F69DB"/>
    <w:rsid w:val="00705672"/>
    <w:rsid w:val="007100C4"/>
    <w:rsid w:val="0071571F"/>
    <w:rsid w:val="00721960"/>
    <w:rsid w:val="0072530A"/>
    <w:rsid w:val="00727809"/>
    <w:rsid w:val="007326BC"/>
    <w:rsid w:val="0075308C"/>
    <w:rsid w:val="007704AE"/>
    <w:rsid w:val="0077481F"/>
    <w:rsid w:val="0077620E"/>
    <w:rsid w:val="00777130"/>
    <w:rsid w:val="0078066B"/>
    <w:rsid w:val="00781364"/>
    <w:rsid w:val="007841DB"/>
    <w:rsid w:val="0078677D"/>
    <w:rsid w:val="007948F8"/>
    <w:rsid w:val="007A18FD"/>
    <w:rsid w:val="007A19E1"/>
    <w:rsid w:val="007A2D38"/>
    <w:rsid w:val="007A7FC2"/>
    <w:rsid w:val="007C1C1B"/>
    <w:rsid w:val="007C4E90"/>
    <w:rsid w:val="007C5BD9"/>
    <w:rsid w:val="007D016D"/>
    <w:rsid w:val="007D20F3"/>
    <w:rsid w:val="007D2991"/>
    <w:rsid w:val="007D6A7C"/>
    <w:rsid w:val="007E34E9"/>
    <w:rsid w:val="007E5AF8"/>
    <w:rsid w:val="007F38F0"/>
    <w:rsid w:val="007F409E"/>
    <w:rsid w:val="008006F9"/>
    <w:rsid w:val="00800859"/>
    <w:rsid w:val="00800C64"/>
    <w:rsid w:val="00815CA0"/>
    <w:rsid w:val="00816BE7"/>
    <w:rsid w:val="00823E7E"/>
    <w:rsid w:val="00825FC8"/>
    <w:rsid w:val="008354D5"/>
    <w:rsid w:val="00840FBE"/>
    <w:rsid w:val="00850F5C"/>
    <w:rsid w:val="00851D7C"/>
    <w:rsid w:val="00853B40"/>
    <w:rsid w:val="00855B40"/>
    <w:rsid w:val="00862844"/>
    <w:rsid w:val="00863DC0"/>
    <w:rsid w:val="00871DD4"/>
    <w:rsid w:val="00875BF4"/>
    <w:rsid w:val="00875DD7"/>
    <w:rsid w:val="0088267F"/>
    <w:rsid w:val="0088401E"/>
    <w:rsid w:val="00893F80"/>
    <w:rsid w:val="0089549E"/>
    <w:rsid w:val="00896D56"/>
    <w:rsid w:val="00897F67"/>
    <w:rsid w:val="008A01E5"/>
    <w:rsid w:val="008A2F8F"/>
    <w:rsid w:val="008A319F"/>
    <w:rsid w:val="008A793E"/>
    <w:rsid w:val="008B5D0D"/>
    <w:rsid w:val="008B6262"/>
    <w:rsid w:val="008C572B"/>
    <w:rsid w:val="008D097F"/>
    <w:rsid w:val="008D1179"/>
    <w:rsid w:val="008D1339"/>
    <w:rsid w:val="008D18D2"/>
    <w:rsid w:val="008D4E74"/>
    <w:rsid w:val="008D55BE"/>
    <w:rsid w:val="008D66E8"/>
    <w:rsid w:val="008D6F36"/>
    <w:rsid w:val="008E3CD0"/>
    <w:rsid w:val="008F32CD"/>
    <w:rsid w:val="008F4E74"/>
    <w:rsid w:val="00900EC1"/>
    <w:rsid w:val="00903B20"/>
    <w:rsid w:val="00904D76"/>
    <w:rsid w:val="009105A2"/>
    <w:rsid w:val="009105BA"/>
    <w:rsid w:val="00913CC5"/>
    <w:rsid w:val="00914D7B"/>
    <w:rsid w:val="0092146A"/>
    <w:rsid w:val="00926E0E"/>
    <w:rsid w:val="00930194"/>
    <w:rsid w:val="009330DF"/>
    <w:rsid w:val="0094310D"/>
    <w:rsid w:val="00943363"/>
    <w:rsid w:val="009534BF"/>
    <w:rsid w:val="009616DA"/>
    <w:rsid w:val="00965A6C"/>
    <w:rsid w:val="00966CD7"/>
    <w:rsid w:val="00967511"/>
    <w:rsid w:val="0097397B"/>
    <w:rsid w:val="00974EE0"/>
    <w:rsid w:val="009751DD"/>
    <w:rsid w:val="00976077"/>
    <w:rsid w:val="00984CE0"/>
    <w:rsid w:val="00986A97"/>
    <w:rsid w:val="00990161"/>
    <w:rsid w:val="00993674"/>
    <w:rsid w:val="00993807"/>
    <w:rsid w:val="0099422A"/>
    <w:rsid w:val="00994BFB"/>
    <w:rsid w:val="00994D7E"/>
    <w:rsid w:val="00995E9B"/>
    <w:rsid w:val="009A007B"/>
    <w:rsid w:val="009A1EC8"/>
    <w:rsid w:val="009A2C27"/>
    <w:rsid w:val="009B157C"/>
    <w:rsid w:val="009B7123"/>
    <w:rsid w:val="009C3BEA"/>
    <w:rsid w:val="009D3BC3"/>
    <w:rsid w:val="009D5330"/>
    <w:rsid w:val="009D65E6"/>
    <w:rsid w:val="009E0510"/>
    <w:rsid w:val="009F2E3F"/>
    <w:rsid w:val="00A06237"/>
    <w:rsid w:val="00A070A7"/>
    <w:rsid w:val="00A10644"/>
    <w:rsid w:val="00A17281"/>
    <w:rsid w:val="00A222E3"/>
    <w:rsid w:val="00A229C1"/>
    <w:rsid w:val="00A23165"/>
    <w:rsid w:val="00A24070"/>
    <w:rsid w:val="00A25986"/>
    <w:rsid w:val="00A345B1"/>
    <w:rsid w:val="00A362FD"/>
    <w:rsid w:val="00A41BA9"/>
    <w:rsid w:val="00A4435D"/>
    <w:rsid w:val="00A4532F"/>
    <w:rsid w:val="00A559EE"/>
    <w:rsid w:val="00A651FD"/>
    <w:rsid w:val="00A66873"/>
    <w:rsid w:val="00A66D55"/>
    <w:rsid w:val="00A67777"/>
    <w:rsid w:val="00A8077A"/>
    <w:rsid w:val="00A8551E"/>
    <w:rsid w:val="00A950F0"/>
    <w:rsid w:val="00A95534"/>
    <w:rsid w:val="00A95B67"/>
    <w:rsid w:val="00AA20AD"/>
    <w:rsid w:val="00AA2439"/>
    <w:rsid w:val="00AA5E1A"/>
    <w:rsid w:val="00AA6168"/>
    <w:rsid w:val="00AB6167"/>
    <w:rsid w:val="00AB6CFF"/>
    <w:rsid w:val="00AC2ADE"/>
    <w:rsid w:val="00AC3287"/>
    <w:rsid w:val="00AC5461"/>
    <w:rsid w:val="00AC6460"/>
    <w:rsid w:val="00AD77F8"/>
    <w:rsid w:val="00AE21E3"/>
    <w:rsid w:val="00AE623E"/>
    <w:rsid w:val="00AF25FA"/>
    <w:rsid w:val="00AF5EBA"/>
    <w:rsid w:val="00B01669"/>
    <w:rsid w:val="00B03794"/>
    <w:rsid w:val="00B118BF"/>
    <w:rsid w:val="00B20ECB"/>
    <w:rsid w:val="00B24669"/>
    <w:rsid w:val="00B265A0"/>
    <w:rsid w:val="00B2767D"/>
    <w:rsid w:val="00B309CD"/>
    <w:rsid w:val="00B351D6"/>
    <w:rsid w:val="00B35613"/>
    <w:rsid w:val="00B52860"/>
    <w:rsid w:val="00B52C9F"/>
    <w:rsid w:val="00B6266B"/>
    <w:rsid w:val="00B66592"/>
    <w:rsid w:val="00B67FEC"/>
    <w:rsid w:val="00B72416"/>
    <w:rsid w:val="00B726A3"/>
    <w:rsid w:val="00B80228"/>
    <w:rsid w:val="00B83650"/>
    <w:rsid w:val="00B9082A"/>
    <w:rsid w:val="00B96CB0"/>
    <w:rsid w:val="00B96E81"/>
    <w:rsid w:val="00BA3797"/>
    <w:rsid w:val="00BA393A"/>
    <w:rsid w:val="00BB173A"/>
    <w:rsid w:val="00BB49AF"/>
    <w:rsid w:val="00BC06F6"/>
    <w:rsid w:val="00BC1A4A"/>
    <w:rsid w:val="00BD04F3"/>
    <w:rsid w:val="00BD5CF6"/>
    <w:rsid w:val="00BE2E61"/>
    <w:rsid w:val="00BE408B"/>
    <w:rsid w:val="00BE648C"/>
    <w:rsid w:val="00BE77B4"/>
    <w:rsid w:val="00BF63E7"/>
    <w:rsid w:val="00C0249B"/>
    <w:rsid w:val="00C03261"/>
    <w:rsid w:val="00C04039"/>
    <w:rsid w:val="00C06504"/>
    <w:rsid w:val="00C2093A"/>
    <w:rsid w:val="00C218E4"/>
    <w:rsid w:val="00C379C7"/>
    <w:rsid w:val="00C4014B"/>
    <w:rsid w:val="00C41F8B"/>
    <w:rsid w:val="00C42C9B"/>
    <w:rsid w:val="00C43664"/>
    <w:rsid w:val="00C4763B"/>
    <w:rsid w:val="00C54CEE"/>
    <w:rsid w:val="00C57109"/>
    <w:rsid w:val="00C579F9"/>
    <w:rsid w:val="00C651E5"/>
    <w:rsid w:val="00C82CA7"/>
    <w:rsid w:val="00C932CE"/>
    <w:rsid w:val="00C943F1"/>
    <w:rsid w:val="00C9588B"/>
    <w:rsid w:val="00C96491"/>
    <w:rsid w:val="00C97191"/>
    <w:rsid w:val="00CA05AB"/>
    <w:rsid w:val="00CA1C8A"/>
    <w:rsid w:val="00CA6004"/>
    <w:rsid w:val="00CB062F"/>
    <w:rsid w:val="00CB4983"/>
    <w:rsid w:val="00CC18DE"/>
    <w:rsid w:val="00CC2C58"/>
    <w:rsid w:val="00CC379D"/>
    <w:rsid w:val="00CC6660"/>
    <w:rsid w:val="00CC7E6C"/>
    <w:rsid w:val="00CD1D7A"/>
    <w:rsid w:val="00CD4D5B"/>
    <w:rsid w:val="00CE02C3"/>
    <w:rsid w:val="00CE5C7B"/>
    <w:rsid w:val="00CE6908"/>
    <w:rsid w:val="00CE7F6F"/>
    <w:rsid w:val="00CF25AB"/>
    <w:rsid w:val="00CF2B32"/>
    <w:rsid w:val="00D00A6B"/>
    <w:rsid w:val="00D01084"/>
    <w:rsid w:val="00D01132"/>
    <w:rsid w:val="00D148D9"/>
    <w:rsid w:val="00D15D82"/>
    <w:rsid w:val="00D23057"/>
    <w:rsid w:val="00D253B0"/>
    <w:rsid w:val="00D347D8"/>
    <w:rsid w:val="00D3730B"/>
    <w:rsid w:val="00D37599"/>
    <w:rsid w:val="00D40495"/>
    <w:rsid w:val="00D42365"/>
    <w:rsid w:val="00D429FB"/>
    <w:rsid w:val="00D43C42"/>
    <w:rsid w:val="00D5678D"/>
    <w:rsid w:val="00D6044A"/>
    <w:rsid w:val="00D60539"/>
    <w:rsid w:val="00D6074F"/>
    <w:rsid w:val="00D6133B"/>
    <w:rsid w:val="00D6617A"/>
    <w:rsid w:val="00D6619A"/>
    <w:rsid w:val="00D66798"/>
    <w:rsid w:val="00D711C8"/>
    <w:rsid w:val="00D74AC1"/>
    <w:rsid w:val="00D86A20"/>
    <w:rsid w:val="00D87B4B"/>
    <w:rsid w:val="00D95233"/>
    <w:rsid w:val="00D96E40"/>
    <w:rsid w:val="00DA05F9"/>
    <w:rsid w:val="00DA3364"/>
    <w:rsid w:val="00DA52FD"/>
    <w:rsid w:val="00DA6744"/>
    <w:rsid w:val="00DB1F6A"/>
    <w:rsid w:val="00DB582A"/>
    <w:rsid w:val="00DB74BF"/>
    <w:rsid w:val="00DB759D"/>
    <w:rsid w:val="00DB79B2"/>
    <w:rsid w:val="00DC1B21"/>
    <w:rsid w:val="00DC4053"/>
    <w:rsid w:val="00DC7510"/>
    <w:rsid w:val="00DD6B47"/>
    <w:rsid w:val="00DE3CF1"/>
    <w:rsid w:val="00DF2165"/>
    <w:rsid w:val="00DF514A"/>
    <w:rsid w:val="00E00470"/>
    <w:rsid w:val="00E11321"/>
    <w:rsid w:val="00E1298E"/>
    <w:rsid w:val="00E12C79"/>
    <w:rsid w:val="00E130F2"/>
    <w:rsid w:val="00E24333"/>
    <w:rsid w:val="00E37EBC"/>
    <w:rsid w:val="00E45EC7"/>
    <w:rsid w:val="00E55B83"/>
    <w:rsid w:val="00E62A2D"/>
    <w:rsid w:val="00E7549D"/>
    <w:rsid w:val="00E758C5"/>
    <w:rsid w:val="00E878BD"/>
    <w:rsid w:val="00E94739"/>
    <w:rsid w:val="00E959BE"/>
    <w:rsid w:val="00E97205"/>
    <w:rsid w:val="00E97EC2"/>
    <w:rsid w:val="00EA266F"/>
    <w:rsid w:val="00EA655A"/>
    <w:rsid w:val="00EA766A"/>
    <w:rsid w:val="00EB0BD2"/>
    <w:rsid w:val="00EB2007"/>
    <w:rsid w:val="00EB222E"/>
    <w:rsid w:val="00EC0B39"/>
    <w:rsid w:val="00EC41D9"/>
    <w:rsid w:val="00EC4711"/>
    <w:rsid w:val="00EC55B4"/>
    <w:rsid w:val="00EC5EFB"/>
    <w:rsid w:val="00EC6756"/>
    <w:rsid w:val="00ED1D10"/>
    <w:rsid w:val="00ED3342"/>
    <w:rsid w:val="00ED3852"/>
    <w:rsid w:val="00EE055A"/>
    <w:rsid w:val="00EE1EA1"/>
    <w:rsid w:val="00EE20A6"/>
    <w:rsid w:val="00EE3663"/>
    <w:rsid w:val="00EE61CC"/>
    <w:rsid w:val="00EE6275"/>
    <w:rsid w:val="00EF178A"/>
    <w:rsid w:val="00EF1898"/>
    <w:rsid w:val="00EF1FE9"/>
    <w:rsid w:val="00EF6DD5"/>
    <w:rsid w:val="00F002F8"/>
    <w:rsid w:val="00F01664"/>
    <w:rsid w:val="00F0304C"/>
    <w:rsid w:val="00F06318"/>
    <w:rsid w:val="00F0787C"/>
    <w:rsid w:val="00F1486B"/>
    <w:rsid w:val="00F210C5"/>
    <w:rsid w:val="00F22FD2"/>
    <w:rsid w:val="00F2370D"/>
    <w:rsid w:val="00F252B8"/>
    <w:rsid w:val="00F31F8D"/>
    <w:rsid w:val="00F36C3A"/>
    <w:rsid w:val="00F5246B"/>
    <w:rsid w:val="00F53244"/>
    <w:rsid w:val="00F55218"/>
    <w:rsid w:val="00F63301"/>
    <w:rsid w:val="00F64364"/>
    <w:rsid w:val="00F6559D"/>
    <w:rsid w:val="00F663F0"/>
    <w:rsid w:val="00F7147C"/>
    <w:rsid w:val="00F76247"/>
    <w:rsid w:val="00F76C57"/>
    <w:rsid w:val="00F84A8A"/>
    <w:rsid w:val="00F87138"/>
    <w:rsid w:val="00F92DEB"/>
    <w:rsid w:val="00FA1A68"/>
    <w:rsid w:val="00FB04F8"/>
    <w:rsid w:val="00FB271E"/>
    <w:rsid w:val="00FB3E6C"/>
    <w:rsid w:val="00FB60DE"/>
    <w:rsid w:val="00FC442A"/>
    <w:rsid w:val="00FD34B8"/>
    <w:rsid w:val="00FD3697"/>
    <w:rsid w:val="00FE4EE7"/>
    <w:rsid w:val="00FE6F90"/>
    <w:rsid w:val="00FE75F9"/>
    <w:rsid w:val="00FE7E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004388"/>
    </o:shapedefaults>
    <o:shapelayout v:ext="edit">
      <o:idmap v:ext="edit" data="1"/>
    </o:shapelayout>
  </w:shapeDefaults>
  <w:decimalSymbol w:val=","/>
  <w:listSeparator w:val=";"/>
  <w14:docId w14:val="0718E632"/>
  <w15:docId w15:val="{D5BD26CC-13CE-4F06-8A4C-451B8B7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1BE3-0DBB-497A-AB9C-108B80A1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6615</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Grabenauer, Isolde</cp:lastModifiedBy>
  <cp:revision>3</cp:revision>
  <cp:lastPrinted>2019-10-01T10:49:00Z</cp:lastPrinted>
  <dcterms:created xsi:type="dcterms:W3CDTF">2019-10-07T12:46:00Z</dcterms:created>
  <dcterms:modified xsi:type="dcterms:W3CDTF">2019-10-07T12:47:00Z</dcterms:modified>
</cp:coreProperties>
</file>