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CA4A" w14:textId="033BAE59" w:rsidR="000262B4" w:rsidRDefault="000262B4" w:rsidP="0058427F">
      <w:pPr>
        <w:pStyle w:val="Default"/>
        <w:jc w:val="both"/>
      </w:pPr>
    </w:p>
    <w:p w14:paraId="76AC405B" w14:textId="5CCF4500" w:rsidR="00553E31" w:rsidRDefault="00553E31" w:rsidP="007F102A">
      <w:pPr>
        <w:spacing w:before="1440"/>
        <w:rPr>
          <w:b/>
          <w:sz w:val="32"/>
          <w:szCs w:val="32"/>
        </w:rPr>
      </w:pPr>
    </w:p>
    <w:p w14:paraId="6F074BD3" w14:textId="1696F88E" w:rsidR="00433D12" w:rsidRPr="00E959BE" w:rsidRDefault="00553E31" w:rsidP="007F102A">
      <w:pPr>
        <w:spacing w:before="1440"/>
        <w:rPr>
          <w:b/>
          <w:sz w:val="32"/>
          <w:szCs w:val="32"/>
        </w:rPr>
      </w:pPr>
      <w:r>
        <w:rPr>
          <w:noProof/>
          <w:lang w:val="en-US" w:eastAsia="zh-CN"/>
        </w:rPr>
        <mc:AlternateContent>
          <mc:Choice Requires="wps">
            <w:drawing>
              <wp:anchor distT="45720" distB="45720" distL="114300" distR="114300" simplePos="0" relativeHeight="251661312" behindDoc="0" locked="0" layoutInCell="1" allowOverlap="1" wp14:anchorId="6190529A" wp14:editId="608F7EF5">
                <wp:simplePos x="0" y="0"/>
                <wp:positionH relativeFrom="column">
                  <wp:posOffset>4612005</wp:posOffset>
                </wp:positionH>
                <wp:positionV relativeFrom="page">
                  <wp:posOffset>2475723</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EECD" w14:textId="615D5706" w:rsidR="0058427F" w:rsidRPr="001B3F41" w:rsidRDefault="0058427F" w:rsidP="001B3F41">
                            <w:pPr>
                              <w:jc w:val="right"/>
                              <w:rPr>
                                <w:sz w:val="20"/>
                                <w:szCs w:val="20"/>
                              </w:rPr>
                            </w:pPr>
                            <w:r>
                              <w:rPr>
                                <w:sz w:val="20"/>
                                <w:szCs w:val="20"/>
                              </w:rPr>
                              <w:t xml:space="preserve">Weinheim, </w:t>
                            </w:r>
                            <w:r w:rsidR="00CF0042">
                              <w:rPr>
                                <w:sz w:val="20"/>
                                <w:szCs w:val="20"/>
                              </w:rPr>
                              <w:t>1</w:t>
                            </w:r>
                            <w:r w:rsidR="00855A07">
                              <w:rPr>
                                <w:sz w:val="20"/>
                                <w:szCs w:val="20"/>
                              </w:rPr>
                              <w:t>7</w:t>
                            </w:r>
                            <w:r>
                              <w:rPr>
                                <w:sz w:val="20"/>
                                <w:szCs w:val="20"/>
                              </w:rPr>
                              <w:t>. September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90529A" id="_x0000_t202" coordsize="21600,21600" o:spt="202" path="m,l,21600r21600,l21600,xe">
                <v:stroke joinstyle="miter"/>
                <v:path gradientshapeok="t" o:connecttype="rect"/>
              </v:shapetype>
              <v:shape id="Text Box 6" o:spid="_x0000_s1026" type="#_x0000_t202" style="position:absolute;margin-left:363.15pt;margin-top:194.95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" filled="f" stroked="f">
                <v:textbox style="mso-fit-shape-to-text:t">
                  <w:txbxContent>
                    <w:p w14:paraId="13CFEECD" w14:textId="615D5706" w:rsidR="0058427F" w:rsidRPr="001B3F41" w:rsidRDefault="0058427F" w:rsidP="001B3F41">
                      <w:pPr>
                        <w:jc w:val="right"/>
                        <w:rPr>
                          <w:sz w:val="20"/>
                          <w:szCs w:val="20"/>
                        </w:rPr>
                      </w:pPr>
                      <w:r>
                        <w:rPr>
                          <w:sz w:val="20"/>
                          <w:szCs w:val="20"/>
                        </w:rPr>
                        <w:t xml:space="preserve">Weinheim, </w:t>
                      </w:r>
                      <w:r w:rsidR="00CF0042">
                        <w:rPr>
                          <w:sz w:val="20"/>
                          <w:szCs w:val="20"/>
                        </w:rPr>
                        <w:t>1</w:t>
                      </w:r>
                      <w:r w:rsidR="00855A07">
                        <w:rPr>
                          <w:sz w:val="20"/>
                          <w:szCs w:val="20"/>
                        </w:rPr>
                        <w:t>7</w:t>
                      </w:r>
                      <w:r>
                        <w:rPr>
                          <w:sz w:val="20"/>
                          <w:szCs w:val="20"/>
                        </w:rPr>
                        <w:t>. September 2019</w:t>
                      </w:r>
                    </w:p>
                  </w:txbxContent>
                </v:textbox>
                <w10:wrap type="square" anchory="page"/>
              </v:shape>
            </w:pict>
          </mc:Fallback>
        </mc:AlternateContent>
      </w:r>
      <w:r w:rsidR="007F102A">
        <w:rPr>
          <w:b/>
          <w:sz w:val="32"/>
          <w:szCs w:val="32"/>
        </w:rPr>
        <w:t>Premiumqualität braucht Wertschöpfungstiefe</w:t>
      </w:r>
    </w:p>
    <w:p w14:paraId="05F4E0C8" w14:textId="77777777" w:rsidR="00FE75F9" w:rsidRDefault="00FE75F9" w:rsidP="0058427F">
      <w:pPr>
        <w:pStyle w:val="Default"/>
        <w:jc w:val="both"/>
        <w:rPr>
          <w:b/>
          <w:caps/>
          <w:color w:val="004388"/>
        </w:rPr>
      </w:pPr>
    </w:p>
    <w:p w14:paraId="3DF6B491" w14:textId="77777777" w:rsidR="00271684" w:rsidRDefault="00271684" w:rsidP="0058427F">
      <w:pPr>
        <w:autoSpaceDE w:val="0"/>
        <w:autoSpaceDN w:val="0"/>
        <w:adjustRightInd w:val="0"/>
        <w:spacing w:line="360" w:lineRule="auto"/>
        <w:jc w:val="both"/>
        <w:rPr>
          <w:rFonts w:cs="Arial"/>
          <w:color w:val="000000"/>
          <w:sz w:val="18"/>
          <w:szCs w:val="18"/>
        </w:rPr>
      </w:pPr>
    </w:p>
    <w:p w14:paraId="6DEAABFE" w14:textId="2AD97184" w:rsidR="007F102A" w:rsidRPr="007F102A" w:rsidRDefault="00895A3C" w:rsidP="0058427F">
      <w:pPr>
        <w:autoSpaceDE w:val="0"/>
        <w:autoSpaceDN w:val="0"/>
        <w:adjustRightInd w:val="0"/>
        <w:spacing w:line="360" w:lineRule="auto"/>
        <w:jc w:val="both"/>
        <w:rPr>
          <w:rFonts w:cs="Arial"/>
          <w:i/>
          <w:color w:val="000000"/>
          <w:sz w:val="20"/>
          <w:szCs w:val="20"/>
        </w:rPr>
      </w:pPr>
      <w:r>
        <w:rPr>
          <w:rFonts w:cs="Arial"/>
          <w:i/>
          <w:color w:val="000000"/>
          <w:sz w:val="20"/>
          <w:szCs w:val="20"/>
        </w:rPr>
        <w:t xml:space="preserve">Anlässlich der IAA 2019 spricht </w:t>
      </w:r>
      <w:r w:rsidR="007F102A" w:rsidRPr="007F102A">
        <w:rPr>
          <w:rFonts w:cs="Arial"/>
          <w:i/>
          <w:color w:val="000000"/>
          <w:sz w:val="20"/>
          <w:szCs w:val="20"/>
        </w:rPr>
        <w:t xml:space="preserve">Claus </w:t>
      </w:r>
      <w:proofErr w:type="spellStart"/>
      <w:r w:rsidR="007F102A" w:rsidRPr="007F102A">
        <w:rPr>
          <w:rFonts w:cs="Arial"/>
          <w:i/>
          <w:color w:val="000000"/>
          <w:sz w:val="20"/>
          <w:szCs w:val="20"/>
        </w:rPr>
        <w:t>Möhlenkamp</w:t>
      </w:r>
      <w:proofErr w:type="spellEnd"/>
      <w:r w:rsidR="007F102A" w:rsidRPr="007F102A">
        <w:rPr>
          <w:rFonts w:cs="Arial"/>
          <w:i/>
          <w:color w:val="000000"/>
          <w:sz w:val="20"/>
          <w:szCs w:val="20"/>
        </w:rPr>
        <w:t xml:space="preserve">, Vorsitzender der </w:t>
      </w:r>
      <w:r w:rsidR="002827D0" w:rsidRPr="007F102A">
        <w:rPr>
          <w:rFonts w:cs="Arial"/>
          <w:i/>
          <w:color w:val="000000"/>
          <w:sz w:val="20"/>
          <w:szCs w:val="20"/>
        </w:rPr>
        <w:t>Geschäfts</w:t>
      </w:r>
      <w:r w:rsidR="002827D0">
        <w:rPr>
          <w:rFonts w:cs="Arial"/>
          <w:i/>
          <w:color w:val="000000"/>
          <w:sz w:val="20"/>
          <w:szCs w:val="20"/>
        </w:rPr>
        <w:t>leitung</w:t>
      </w:r>
      <w:r w:rsidR="002827D0" w:rsidRPr="007F102A">
        <w:rPr>
          <w:rFonts w:cs="Arial"/>
          <w:i/>
          <w:color w:val="000000"/>
          <w:sz w:val="20"/>
          <w:szCs w:val="20"/>
        </w:rPr>
        <w:t xml:space="preserve"> </w:t>
      </w:r>
      <w:r w:rsidR="007F102A" w:rsidRPr="007F102A">
        <w:rPr>
          <w:rFonts w:cs="Arial"/>
          <w:i/>
          <w:color w:val="000000"/>
          <w:sz w:val="20"/>
          <w:szCs w:val="20"/>
        </w:rPr>
        <w:t xml:space="preserve">von Freudenberg </w:t>
      </w:r>
      <w:proofErr w:type="spellStart"/>
      <w:r w:rsidR="007F102A" w:rsidRPr="007F102A">
        <w:rPr>
          <w:rFonts w:cs="Arial"/>
          <w:i/>
          <w:color w:val="000000"/>
          <w:sz w:val="20"/>
          <w:szCs w:val="20"/>
        </w:rPr>
        <w:t>Sealing</w:t>
      </w:r>
      <w:proofErr w:type="spellEnd"/>
      <w:r w:rsidR="007F102A" w:rsidRPr="007F102A">
        <w:rPr>
          <w:rFonts w:cs="Arial"/>
          <w:i/>
          <w:color w:val="000000"/>
          <w:sz w:val="20"/>
          <w:szCs w:val="20"/>
        </w:rPr>
        <w:t xml:space="preserve"> Technologies</w:t>
      </w:r>
      <w:r w:rsidR="00834AD9">
        <w:rPr>
          <w:rFonts w:cs="Arial"/>
          <w:i/>
          <w:color w:val="000000"/>
          <w:sz w:val="20"/>
          <w:szCs w:val="20"/>
        </w:rPr>
        <w:t>,</w:t>
      </w:r>
      <w:r w:rsidR="007F102A" w:rsidRPr="007F102A">
        <w:rPr>
          <w:rFonts w:cs="Arial"/>
          <w:i/>
          <w:color w:val="000000"/>
          <w:sz w:val="20"/>
          <w:szCs w:val="20"/>
        </w:rPr>
        <w:t xml:space="preserve"> </w:t>
      </w:r>
      <w:r w:rsidR="00834AD9">
        <w:rPr>
          <w:rFonts w:cs="Arial"/>
          <w:i/>
          <w:color w:val="000000"/>
          <w:sz w:val="20"/>
          <w:szCs w:val="20"/>
        </w:rPr>
        <w:t xml:space="preserve">zu unterschiedlichen Geschwindigkeiten bei der Elektromobilität, </w:t>
      </w:r>
      <w:r>
        <w:rPr>
          <w:rFonts w:cs="Arial"/>
          <w:i/>
          <w:color w:val="000000"/>
          <w:sz w:val="20"/>
          <w:szCs w:val="20"/>
        </w:rPr>
        <w:t xml:space="preserve">erläutert, </w:t>
      </w:r>
      <w:r w:rsidR="00834AD9">
        <w:rPr>
          <w:rFonts w:cs="Arial"/>
          <w:i/>
          <w:color w:val="000000"/>
          <w:sz w:val="20"/>
          <w:szCs w:val="20"/>
        </w:rPr>
        <w:t xml:space="preserve">was Fernbusse und Kreuzfahrtschiffe gemeinsam haben und </w:t>
      </w:r>
      <w:r w:rsidR="007F102A" w:rsidRPr="007F102A">
        <w:rPr>
          <w:rFonts w:cs="Arial"/>
          <w:i/>
          <w:color w:val="000000"/>
          <w:sz w:val="20"/>
          <w:szCs w:val="20"/>
        </w:rPr>
        <w:t>warum der Komponentenzulieferer in das Systemgeschäft mit Lithium-Ionen-Akkus</w:t>
      </w:r>
      <w:r w:rsidR="00834AD9">
        <w:rPr>
          <w:rFonts w:cs="Arial"/>
          <w:i/>
          <w:color w:val="000000"/>
          <w:sz w:val="20"/>
          <w:szCs w:val="20"/>
        </w:rPr>
        <w:t xml:space="preserve"> und Brennstoffzellen einsteigt.</w:t>
      </w:r>
    </w:p>
    <w:p w14:paraId="33B08B50" w14:textId="77777777" w:rsidR="007F102A" w:rsidRDefault="007F102A" w:rsidP="0058427F">
      <w:pPr>
        <w:autoSpaceDE w:val="0"/>
        <w:autoSpaceDN w:val="0"/>
        <w:adjustRightInd w:val="0"/>
        <w:spacing w:line="360" w:lineRule="auto"/>
        <w:jc w:val="both"/>
        <w:rPr>
          <w:rFonts w:cs="Arial"/>
          <w:b/>
          <w:color w:val="000000"/>
          <w:sz w:val="20"/>
          <w:szCs w:val="20"/>
        </w:rPr>
      </w:pPr>
    </w:p>
    <w:p w14:paraId="3C79FB4A" w14:textId="5ED53073" w:rsidR="002D69FF" w:rsidRPr="00EC75B1" w:rsidRDefault="0004642B" w:rsidP="0058427F">
      <w:pPr>
        <w:autoSpaceDE w:val="0"/>
        <w:autoSpaceDN w:val="0"/>
        <w:adjustRightInd w:val="0"/>
        <w:spacing w:line="360" w:lineRule="auto"/>
        <w:jc w:val="both"/>
        <w:rPr>
          <w:rFonts w:cs="Arial"/>
          <w:b/>
          <w:color w:val="000000"/>
          <w:sz w:val="20"/>
          <w:szCs w:val="20"/>
        </w:rPr>
      </w:pPr>
      <w:r>
        <w:rPr>
          <w:rFonts w:cs="Arial"/>
          <w:b/>
          <w:color w:val="000000"/>
          <w:sz w:val="20"/>
          <w:szCs w:val="20"/>
        </w:rPr>
        <w:t xml:space="preserve">Die Automobilindustrie befindet sich im Umbruch. Inwieweit schlägt das Herz der </w:t>
      </w:r>
      <w:r w:rsidRPr="008F2AFC">
        <w:rPr>
          <w:rFonts w:cs="Arial"/>
          <w:b/>
          <w:color w:val="000000"/>
          <w:sz w:val="20"/>
          <w:szCs w:val="20"/>
        </w:rPr>
        <w:t>Branche</w:t>
      </w:r>
      <w:r>
        <w:rPr>
          <w:rFonts w:cs="Arial"/>
          <w:b/>
          <w:color w:val="000000"/>
          <w:sz w:val="20"/>
          <w:szCs w:val="20"/>
        </w:rPr>
        <w:t xml:space="preserve"> noch auf der IAA</w:t>
      </w:r>
      <w:r w:rsidR="00271684" w:rsidRPr="00EC75B1">
        <w:rPr>
          <w:rFonts w:cs="Arial"/>
          <w:b/>
          <w:color w:val="000000"/>
          <w:sz w:val="20"/>
          <w:szCs w:val="20"/>
        </w:rPr>
        <w:t>?</w:t>
      </w:r>
    </w:p>
    <w:p w14:paraId="2EAA0CD7" w14:textId="146C8272" w:rsidR="0062293A" w:rsidRPr="00EC75B1" w:rsidRDefault="0004642B" w:rsidP="0058427F">
      <w:pPr>
        <w:autoSpaceDE w:val="0"/>
        <w:autoSpaceDN w:val="0"/>
        <w:adjustRightInd w:val="0"/>
        <w:spacing w:line="360" w:lineRule="auto"/>
        <w:jc w:val="both"/>
        <w:rPr>
          <w:rFonts w:cs="Arial"/>
          <w:color w:val="000000"/>
          <w:sz w:val="20"/>
          <w:szCs w:val="20"/>
        </w:rPr>
      </w:pPr>
      <w:r>
        <w:rPr>
          <w:rFonts w:cs="Arial"/>
          <w:color w:val="000000"/>
          <w:sz w:val="20"/>
          <w:szCs w:val="20"/>
        </w:rPr>
        <w:t>Zweifelsohne ist die IAA</w:t>
      </w:r>
      <w:r w:rsidR="0058427F">
        <w:rPr>
          <w:rFonts w:cs="Arial"/>
          <w:color w:val="000000"/>
          <w:sz w:val="20"/>
          <w:szCs w:val="20"/>
        </w:rPr>
        <w:t xml:space="preserve"> nach wie vor</w:t>
      </w:r>
      <w:r>
        <w:rPr>
          <w:rFonts w:cs="Arial"/>
          <w:color w:val="000000"/>
          <w:sz w:val="20"/>
          <w:szCs w:val="20"/>
        </w:rPr>
        <w:t xml:space="preserve"> das Schaufenster der deutschen Automobilindustrie. Doch unsere </w:t>
      </w:r>
      <w:r w:rsidR="008F2AFC">
        <w:rPr>
          <w:rFonts w:cs="Arial"/>
          <w:color w:val="000000"/>
          <w:sz w:val="20"/>
          <w:szCs w:val="20"/>
        </w:rPr>
        <w:t xml:space="preserve">Sparte </w:t>
      </w:r>
      <w:r>
        <w:rPr>
          <w:rFonts w:cs="Arial"/>
          <w:color w:val="000000"/>
          <w:sz w:val="20"/>
          <w:szCs w:val="20"/>
        </w:rPr>
        <w:t xml:space="preserve">arbeitet längst global und steht je nach Region vor </w:t>
      </w:r>
      <w:r w:rsidR="00530A64">
        <w:rPr>
          <w:rFonts w:cs="Arial"/>
          <w:color w:val="000000"/>
          <w:sz w:val="20"/>
          <w:szCs w:val="20"/>
        </w:rPr>
        <w:t xml:space="preserve">sehr </w:t>
      </w:r>
      <w:r>
        <w:rPr>
          <w:rFonts w:cs="Arial"/>
          <w:color w:val="000000"/>
          <w:sz w:val="20"/>
          <w:szCs w:val="20"/>
        </w:rPr>
        <w:t>unterschiedlichen technischen Herausforderungen. Insofern könnte man sagen: Die Automobilindustrie hat viele Herzen, die an verschiedenen Orten schlagen.</w:t>
      </w:r>
    </w:p>
    <w:p w14:paraId="4CBB6E78" w14:textId="77777777" w:rsidR="006B10CB" w:rsidRPr="00EC75B1" w:rsidRDefault="006B10CB" w:rsidP="0058427F">
      <w:pPr>
        <w:autoSpaceDE w:val="0"/>
        <w:autoSpaceDN w:val="0"/>
        <w:adjustRightInd w:val="0"/>
        <w:spacing w:line="360" w:lineRule="auto"/>
        <w:jc w:val="both"/>
        <w:rPr>
          <w:rFonts w:cs="Arial"/>
          <w:color w:val="000000"/>
          <w:sz w:val="20"/>
          <w:szCs w:val="20"/>
        </w:rPr>
      </w:pPr>
    </w:p>
    <w:p w14:paraId="4D89CDAE" w14:textId="21D4F9D3" w:rsidR="003358F2" w:rsidRPr="00EC75B1" w:rsidRDefault="0004642B" w:rsidP="0058427F">
      <w:pPr>
        <w:autoSpaceDE w:val="0"/>
        <w:autoSpaceDN w:val="0"/>
        <w:adjustRightInd w:val="0"/>
        <w:spacing w:line="360" w:lineRule="auto"/>
        <w:jc w:val="both"/>
        <w:rPr>
          <w:rFonts w:cs="Arial"/>
          <w:b/>
          <w:color w:val="000000"/>
          <w:sz w:val="20"/>
          <w:szCs w:val="20"/>
        </w:rPr>
      </w:pPr>
      <w:r>
        <w:rPr>
          <w:rFonts w:cs="Arial"/>
          <w:b/>
          <w:color w:val="000000"/>
          <w:sz w:val="20"/>
          <w:szCs w:val="20"/>
        </w:rPr>
        <w:t xml:space="preserve">Kernthema der IAA ist dieses Jahr der Klimaschutz. </w:t>
      </w:r>
      <w:r w:rsidR="008F2AFC">
        <w:rPr>
          <w:rFonts w:cs="Arial"/>
          <w:b/>
          <w:color w:val="000000"/>
          <w:sz w:val="20"/>
          <w:szCs w:val="20"/>
        </w:rPr>
        <w:t>Gibt es</w:t>
      </w:r>
      <w:r>
        <w:rPr>
          <w:rFonts w:cs="Arial"/>
          <w:b/>
          <w:color w:val="000000"/>
          <w:sz w:val="20"/>
          <w:szCs w:val="20"/>
        </w:rPr>
        <w:t xml:space="preserve"> schon Antworten auf die neuen gesellschaftlichen Anforderungen</w:t>
      </w:r>
      <w:r w:rsidR="000271A0" w:rsidRPr="00EC75B1">
        <w:rPr>
          <w:rFonts w:cs="Arial"/>
          <w:b/>
          <w:color w:val="000000"/>
          <w:sz w:val="20"/>
          <w:szCs w:val="20"/>
        </w:rPr>
        <w:t>?</w:t>
      </w:r>
    </w:p>
    <w:p w14:paraId="3AA46F1E" w14:textId="6C728185" w:rsidR="003358F2" w:rsidRPr="00EC75B1" w:rsidRDefault="0004642B" w:rsidP="0058427F">
      <w:pPr>
        <w:autoSpaceDE w:val="0"/>
        <w:autoSpaceDN w:val="0"/>
        <w:adjustRightInd w:val="0"/>
        <w:spacing w:line="360" w:lineRule="auto"/>
        <w:jc w:val="both"/>
        <w:rPr>
          <w:rFonts w:cs="Arial"/>
          <w:color w:val="000000"/>
          <w:sz w:val="20"/>
          <w:szCs w:val="20"/>
        </w:rPr>
      </w:pPr>
      <w:r>
        <w:rPr>
          <w:rFonts w:cs="Arial"/>
          <w:color w:val="000000"/>
          <w:sz w:val="20"/>
          <w:szCs w:val="20"/>
        </w:rPr>
        <w:t xml:space="preserve">Die Automobilindustrie hat eine Reihe von Antworten parat, von besonders effizienten Verbrennungsmotoren bis hin zum Elektroauto – und natürlich verschiedene Mischformen, vom Mild- bis zum </w:t>
      </w:r>
      <w:proofErr w:type="spellStart"/>
      <w:r>
        <w:rPr>
          <w:rFonts w:cs="Arial"/>
          <w:color w:val="000000"/>
          <w:sz w:val="20"/>
          <w:szCs w:val="20"/>
        </w:rPr>
        <w:t>Plug-in</w:t>
      </w:r>
      <w:proofErr w:type="spellEnd"/>
      <w:r>
        <w:rPr>
          <w:rFonts w:cs="Arial"/>
          <w:color w:val="000000"/>
          <w:sz w:val="20"/>
          <w:szCs w:val="20"/>
        </w:rPr>
        <w:t xml:space="preserve">-Hybrid. Die Produkte sind da, allein die Marktdurchdringung braucht noch Zeit. Wir sprechen </w:t>
      </w:r>
      <w:r w:rsidR="0058427F">
        <w:rPr>
          <w:rFonts w:cs="Arial"/>
          <w:color w:val="000000"/>
          <w:sz w:val="20"/>
          <w:szCs w:val="20"/>
        </w:rPr>
        <w:t xml:space="preserve">schließlich </w:t>
      </w:r>
      <w:r>
        <w:rPr>
          <w:rFonts w:cs="Arial"/>
          <w:color w:val="000000"/>
          <w:sz w:val="20"/>
          <w:szCs w:val="20"/>
        </w:rPr>
        <w:t xml:space="preserve">über den Transformationsprozess einer </w:t>
      </w:r>
      <w:r w:rsidR="008F2AFC">
        <w:rPr>
          <w:rFonts w:cs="Arial"/>
          <w:color w:val="000000"/>
          <w:sz w:val="20"/>
          <w:szCs w:val="20"/>
        </w:rPr>
        <w:t>Schlüsselindustrie</w:t>
      </w:r>
      <w:r>
        <w:rPr>
          <w:rFonts w:cs="Arial"/>
          <w:color w:val="000000"/>
          <w:sz w:val="20"/>
          <w:szCs w:val="20"/>
        </w:rPr>
        <w:t xml:space="preserve">. Da geht es nicht nur um Technik, sondern auch um Arbeitsplätze. Eine solche Transformation </w:t>
      </w:r>
      <w:r w:rsidR="00530A64">
        <w:rPr>
          <w:rFonts w:cs="Arial"/>
          <w:color w:val="000000"/>
          <w:sz w:val="20"/>
          <w:szCs w:val="20"/>
        </w:rPr>
        <w:t xml:space="preserve">muss </w:t>
      </w:r>
      <w:r>
        <w:rPr>
          <w:rFonts w:cs="Arial"/>
          <w:color w:val="000000"/>
          <w:sz w:val="20"/>
          <w:szCs w:val="20"/>
        </w:rPr>
        <w:t>überlegt ang</w:t>
      </w:r>
      <w:r w:rsidR="0058427F">
        <w:rPr>
          <w:rFonts w:cs="Arial"/>
          <w:color w:val="000000"/>
          <w:sz w:val="20"/>
          <w:szCs w:val="20"/>
        </w:rPr>
        <w:t>egangen werden und nicht im Hau-Ruck-Verfahren</w:t>
      </w:r>
      <w:r>
        <w:rPr>
          <w:rFonts w:cs="Arial"/>
          <w:color w:val="000000"/>
          <w:sz w:val="20"/>
          <w:szCs w:val="20"/>
        </w:rPr>
        <w:t xml:space="preserve">. Im </w:t>
      </w:r>
      <w:r w:rsidR="00CF0042">
        <w:rPr>
          <w:rFonts w:cs="Arial"/>
          <w:color w:val="000000"/>
          <w:sz w:val="20"/>
          <w:szCs w:val="20"/>
        </w:rPr>
        <w:t>Übrigen</w:t>
      </w:r>
      <w:r>
        <w:rPr>
          <w:rFonts w:cs="Arial"/>
          <w:color w:val="000000"/>
          <w:sz w:val="20"/>
          <w:szCs w:val="20"/>
        </w:rPr>
        <w:t xml:space="preserve">: Wir sind bereits sehr schnell unterwegs, schneller denn je in der mehr als 100-jährigen Geschichte der Automobilindustrie. Ich persönlich arbeite seit mehr als 25 Jahren in dieser </w:t>
      </w:r>
      <w:r w:rsidRPr="008F2AFC">
        <w:rPr>
          <w:rFonts w:cs="Arial"/>
          <w:color w:val="000000"/>
          <w:sz w:val="20"/>
          <w:szCs w:val="20"/>
        </w:rPr>
        <w:t>Branche</w:t>
      </w:r>
      <w:r>
        <w:rPr>
          <w:rFonts w:cs="Arial"/>
          <w:color w:val="000000"/>
          <w:sz w:val="20"/>
          <w:szCs w:val="20"/>
        </w:rPr>
        <w:t xml:space="preserve"> und einen derartigen Umbruch habe ich noch nicht erlebt.</w:t>
      </w:r>
    </w:p>
    <w:p w14:paraId="5147A2BF" w14:textId="77777777" w:rsidR="003358F2" w:rsidRDefault="003358F2" w:rsidP="0058427F">
      <w:pPr>
        <w:autoSpaceDE w:val="0"/>
        <w:autoSpaceDN w:val="0"/>
        <w:adjustRightInd w:val="0"/>
        <w:spacing w:line="360" w:lineRule="auto"/>
        <w:jc w:val="both"/>
        <w:rPr>
          <w:rFonts w:cs="Arial"/>
          <w:color w:val="000000"/>
          <w:sz w:val="20"/>
          <w:szCs w:val="20"/>
        </w:rPr>
      </w:pPr>
    </w:p>
    <w:p w14:paraId="7D000151" w14:textId="77777777" w:rsidR="00553E31" w:rsidRPr="00EC75B1" w:rsidRDefault="00553E31" w:rsidP="0058427F">
      <w:pPr>
        <w:autoSpaceDE w:val="0"/>
        <w:autoSpaceDN w:val="0"/>
        <w:adjustRightInd w:val="0"/>
        <w:spacing w:line="360" w:lineRule="auto"/>
        <w:jc w:val="both"/>
        <w:rPr>
          <w:rFonts w:cs="Arial"/>
          <w:color w:val="000000"/>
          <w:sz w:val="20"/>
          <w:szCs w:val="20"/>
        </w:rPr>
      </w:pPr>
    </w:p>
    <w:p w14:paraId="443B52DA" w14:textId="77777777" w:rsidR="006B10CB" w:rsidRPr="00EC75B1" w:rsidRDefault="00606542" w:rsidP="0058427F">
      <w:pPr>
        <w:autoSpaceDE w:val="0"/>
        <w:autoSpaceDN w:val="0"/>
        <w:adjustRightInd w:val="0"/>
        <w:spacing w:line="360" w:lineRule="auto"/>
        <w:jc w:val="both"/>
        <w:rPr>
          <w:rFonts w:cs="Arial"/>
          <w:b/>
          <w:color w:val="000000"/>
          <w:sz w:val="20"/>
          <w:szCs w:val="20"/>
        </w:rPr>
      </w:pPr>
      <w:r>
        <w:rPr>
          <w:rFonts w:cs="Arial"/>
          <w:b/>
          <w:color w:val="000000"/>
          <w:sz w:val="20"/>
          <w:szCs w:val="20"/>
        </w:rPr>
        <w:lastRenderedPageBreak/>
        <w:t xml:space="preserve">Mit welcher Strategie beantwortet Freudenberg </w:t>
      </w:r>
      <w:proofErr w:type="spellStart"/>
      <w:r>
        <w:rPr>
          <w:rFonts w:cs="Arial"/>
          <w:b/>
          <w:color w:val="000000"/>
          <w:sz w:val="20"/>
          <w:szCs w:val="20"/>
        </w:rPr>
        <w:t>Sealing</w:t>
      </w:r>
      <w:proofErr w:type="spellEnd"/>
      <w:r>
        <w:rPr>
          <w:rFonts w:cs="Arial"/>
          <w:b/>
          <w:color w:val="000000"/>
          <w:sz w:val="20"/>
          <w:szCs w:val="20"/>
        </w:rPr>
        <w:t xml:space="preserve"> Technologies diesen Umbruch</w:t>
      </w:r>
      <w:r w:rsidR="006B10CB" w:rsidRPr="00EC75B1">
        <w:rPr>
          <w:rFonts w:cs="Arial"/>
          <w:b/>
          <w:color w:val="000000"/>
          <w:sz w:val="20"/>
          <w:szCs w:val="20"/>
        </w:rPr>
        <w:t>?</w:t>
      </w:r>
    </w:p>
    <w:p w14:paraId="32E64A64" w14:textId="3962DB1A" w:rsidR="000271A0" w:rsidRDefault="0004642B" w:rsidP="0058427F">
      <w:pPr>
        <w:autoSpaceDE w:val="0"/>
        <w:autoSpaceDN w:val="0"/>
        <w:adjustRightInd w:val="0"/>
        <w:spacing w:line="360" w:lineRule="auto"/>
        <w:jc w:val="both"/>
        <w:rPr>
          <w:rFonts w:cs="Arial"/>
          <w:color w:val="000000"/>
          <w:sz w:val="20"/>
          <w:szCs w:val="20"/>
        </w:rPr>
      </w:pPr>
      <w:r>
        <w:rPr>
          <w:rFonts w:cs="Arial"/>
          <w:color w:val="000000"/>
          <w:sz w:val="20"/>
          <w:szCs w:val="20"/>
        </w:rPr>
        <w:t>Vor drei Jahren haben wir eine Strate</w:t>
      </w:r>
      <w:r w:rsidR="00606542">
        <w:rPr>
          <w:rFonts w:cs="Arial"/>
          <w:color w:val="000000"/>
          <w:sz w:val="20"/>
          <w:szCs w:val="20"/>
        </w:rPr>
        <w:t xml:space="preserve">gie entwickelt, wie wir den langfristig </w:t>
      </w:r>
      <w:r w:rsidR="00B73CA4">
        <w:rPr>
          <w:rFonts w:cs="Arial"/>
          <w:color w:val="000000"/>
          <w:sz w:val="20"/>
          <w:szCs w:val="20"/>
        </w:rPr>
        <w:t xml:space="preserve">zurückgehenden </w:t>
      </w:r>
      <w:r w:rsidR="00606542">
        <w:rPr>
          <w:rFonts w:cs="Arial"/>
          <w:color w:val="000000"/>
          <w:sz w:val="20"/>
          <w:szCs w:val="20"/>
        </w:rPr>
        <w:t xml:space="preserve">Umsatz mit Produkten für verbrennungsmotorische Antriebe substituieren können. Wir haben entschieden, sowohl unser Geschäft mit batterie-elektrischen Antrieben als auch mit Brennstoffzellen deutlich auszubauen – übrigens nicht nur </w:t>
      </w:r>
      <w:r w:rsidR="00CC0632">
        <w:rPr>
          <w:rFonts w:cs="Arial"/>
          <w:color w:val="000000"/>
          <w:sz w:val="20"/>
          <w:szCs w:val="20"/>
        </w:rPr>
        <w:t>für PKW</w:t>
      </w:r>
      <w:r w:rsidR="00606542">
        <w:rPr>
          <w:rFonts w:cs="Arial"/>
          <w:color w:val="000000"/>
          <w:sz w:val="20"/>
          <w:szCs w:val="20"/>
        </w:rPr>
        <w:t>, sondern auch für andere mobile Anwendungen</w:t>
      </w:r>
      <w:r w:rsidR="002827D0">
        <w:rPr>
          <w:rFonts w:cs="Arial"/>
          <w:color w:val="000000"/>
          <w:sz w:val="20"/>
          <w:szCs w:val="20"/>
        </w:rPr>
        <w:t xml:space="preserve"> wie beispielsweise für Busse, Lkws, für die Schifffahrt und im Eisenbahnsegment</w:t>
      </w:r>
      <w:r w:rsidR="00606542">
        <w:rPr>
          <w:rFonts w:cs="Arial"/>
          <w:color w:val="000000"/>
          <w:sz w:val="20"/>
          <w:szCs w:val="20"/>
        </w:rPr>
        <w:t xml:space="preserve">. Zudem wollen wir uns im Bereich </w:t>
      </w:r>
      <w:r w:rsidR="007F102A">
        <w:rPr>
          <w:rFonts w:cs="Arial"/>
          <w:color w:val="000000"/>
          <w:sz w:val="20"/>
          <w:szCs w:val="20"/>
        </w:rPr>
        <w:t xml:space="preserve">der </w:t>
      </w:r>
      <w:r w:rsidR="00606542">
        <w:rPr>
          <w:rFonts w:cs="Arial"/>
          <w:color w:val="000000"/>
          <w:sz w:val="20"/>
          <w:szCs w:val="20"/>
        </w:rPr>
        <w:t xml:space="preserve">Lade-Infrastruktur verstärken. </w:t>
      </w:r>
    </w:p>
    <w:p w14:paraId="47C0A5F6" w14:textId="77777777" w:rsidR="00EC75B1" w:rsidRPr="00EC75B1" w:rsidRDefault="00EC75B1" w:rsidP="0058427F">
      <w:pPr>
        <w:autoSpaceDE w:val="0"/>
        <w:autoSpaceDN w:val="0"/>
        <w:adjustRightInd w:val="0"/>
        <w:spacing w:line="360" w:lineRule="auto"/>
        <w:jc w:val="both"/>
        <w:rPr>
          <w:rFonts w:cs="Arial"/>
          <w:color w:val="000000"/>
          <w:sz w:val="20"/>
          <w:szCs w:val="20"/>
        </w:rPr>
      </w:pPr>
    </w:p>
    <w:p w14:paraId="44AB9AB8" w14:textId="3A9EDA12" w:rsidR="00440FA8" w:rsidRPr="00EC75B1" w:rsidRDefault="0058427F" w:rsidP="0058427F">
      <w:pPr>
        <w:autoSpaceDE w:val="0"/>
        <w:autoSpaceDN w:val="0"/>
        <w:adjustRightInd w:val="0"/>
        <w:spacing w:line="360" w:lineRule="auto"/>
        <w:jc w:val="both"/>
        <w:rPr>
          <w:rFonts w:cs="Arial"/>
          <w:b/>
          <w:color w:val="000000"/>
          <w:sz w:val="20"/>
          <w:szCs w:val="20"/>
        </w:rPr>
      </w:pPr>
      <w:r>
        <w:rPr>
          <w:rFonts w:cs="Arial"/>
          <w:b/>
          <w:color w:val="000000"/>
          <w:sz w:val="20"/>
          <w:szCs w:val="20"/>
        </w:rPr>
        <w:t xml:space="preserve">Anfang 2018 haben Sie </w:t>
      </w:r>
      <w:r w:rsidR="00606542">
        <w:rPr>
          <w:rFonts w:cs="Arial"/>
          <w:b/>
          <w:color w:val="000000"/>
          <w:sz w:val="20"/>
          <w:szCs w:val="20"/>
        </w:rPr>
        <w:t xml:space="preserve">den Batteriehersteller </w:t>
      </w:r>
      <w:r w:rsidR="00553E31">
        <w:rPr>
          <w:rFonts w:cs="Arial"/>
          <w:b/>
          <w:color w:val="000000"/>
          <w:sz w:val="20"/>
          <w:szCs w:val="20"/>
        </w:rPr>
        <w:t xml:space="preserve">XALT </w:t>
      </w:r>
      <w:proofErr w:type="spellStart"/>
      <w:r w:rsidR="00553E31">
        <w:rPr>
          <w:rFonts w:cs="Arial"/>
          <w:b/>
          <w:color w:val="000000"/>
          <w:sz w:val="20"/>
          <w:szCs w:val="20"/>
        </w:rPr>
        <w:t>Energy</w:t>
      </w:r>
      <w:proofErr w:type="spellEnd"/>
      <w:r w:rsidR="00606542">
        <w:rPr>
          <w:rFonts w:cs="Arial"/>
          <w:b/>
          <w:color w:val="000000"/>
          <w:sz w:val="20"/>
          <w:szCs w:val="20"/>
        </w:rPr>
        <w:t xml:space="preserve"> und Teile des Brennstoffzellen-Unternehmens </w:t>
      </w:r>
      <w:proofErr w:type="spellStart"/>
      <w:r w:rsidR="00606542">
        <w:rPr>
          <w:rFonts w:cs="Arial"/>
          <w:b/>
          <w:color w:val="000000"/>
          <w:sz w:val="20"/>
          <w:szCs w:val="20"/>
        </w:rPr>
        <w:t>Elcore</w:t>
      </w:r>
      <w:proofErr w:type="spellEnd"/>
      <w:r w:rsidR="00606542">
        <w:rPr>
          <w:rFonts w:cs="Arial"/>
          <w:b/>
          <w:color w:val="000000"/>
          <w:sz w:val="20"/>
          <w:szCs w:val="20"/>
        </w:rPr>
        <w:t xml:space="preserve"> gekauft. Wie weit sind Sie mit der Integration vorangekommen</w:t>
      </w:r>
      <w:r w:rsidR="006B10CB" w:rsidRPr="00EC75B1">
        <w:rPr>
          <w:rFonts w:cs="Arial"/>
          <w:b/>
          <w:color w:val="000000"/>
          <w:sz w:val="20"/>
          <w:szCs w:val="20"/>
        </w:rPr>
        <w:t>?</w:t>
      </w:r>
    </w:p>
    <w:p w14:paraId="065B6235" w14:textId="02F53D83" w:rsidR="00606542" w:rsidRDefault="00606542" w:rsidP="0058427F">
      <w:pPr>
        <w:autoSpaceDE w:val="0"/>
        <w:autoSpaceDN w:val="0"/>
        <w:adjustRightInd w:val="0"/>
        <w:spacing w:line="360" w:lineRule="auto"/>
        <w:jc w:val="both"/>
        <w:rPr>
          <w:rFonts w:cs="Arial"/>
          <w:color w:val="000000"/>
          <w:sz w:val="20"/>
          <w:szCs w:val="20"/>
        </w:rPr>
      </w:pPr>
      <w:r>
        <w:rPr>
          <w:rFonts w:cs="Arial"/>
          <w:color w:val="000000"/>
          <w:sz w:val="20"/>
          <w:szCs w:val="20"/>
        </w:rPr>
        <w:t xml:space="preserve">Bei </w:t>
      </w:r>
      <w:r w:rsidR="00553E31">
        <w:rPr>
          <w:rFonts w:cs="Arial"/>
          <w:color w:val="000000"/>
          <w:sz w:val="20"/>
          <w:szCs w:val="20"/>
        </w:rPr>
        <w:t>XALT</w:t>
      </w:r>
      <w:r>
        <w:rPr>
          <w:rFonts w:cs="Arial"/>
          <w:color w:val="000000"/>
          <w:sz w:val="20"/>
          <w:szCs w:val="20"/>
        </w:rPr>
        <w:t xml:space="preserve"> </w:t>
      </w:r>
      <w:proofErr w:type="spellStart"/>
      <w:r w:rsidR="00773778">
        <w:rPr>
          <w:rFonts w:cs="Arial"/>
          <w:color w:val="000000"/>
          <w:sz w:val="20"/>
          <w:szCs w:val="20"/>
        </w:rPr>
        <w:t>Energy</w:t>
      </w:r>
      <w:proofErr w:type="spellEnd"/>
      <w:r w:rsidR="00773778">
        <w:rPr>
          <w:rFonts w:cs="Arial"/>
          <w:color w:val="000000"/>
          <w:sz w:val="20"/>
          <w:szCs w:val="20"/>
        </w:rPr>
        <w:t xml:space="preserve"> </w:t>
      </w:r>
      <w:r>
        <w:rPr>
          <w:rFonts w:cs="Arial"/>
          <w:color w:val="000000"/>
          <w:sz w:val="20"/>
          <w:szCs w:val="20"/>
        </w:rPr>
        <w:t>handelte es sich anfangs um eine Minderheitsbeteiligung. Mittlerweile sind wir der Mehrheitsaktionär.</w:t>
      </w:r>
      <w:r w:rsidR="00773778">
        <w:rPr>
          <w:rFonts w:cs="Arial"/>
          <w:color w:val="000000"/>
          <w:sz w:val="20"/>
          <w:szCs w:val="20"/>
        </w:rPr>
        <w:t xml:space="preserve"> Den Umsatz dieses Unternehmens, das zum Zeitpunkt des Erwerbs noch ein Start-up war, </w:t>
      </w:r>
      <w:r w:rsidR="002827D0">
        <w:rPr>
          <w:rFonts w:cs="Arial"/>
          <w:color w:val="000000"/>
          <w:sz w:val="20"/>
          <w:szCs w:val="20"/>
        </w:rPr>
        <w:t xml:space="preserve">haben wir bereits </w:t>
      </w:r>
      <w:r w:rsidR="00773778">
        <w:rPr>
          <w:rFonts w:cs="Arial"/>
          <w:color w:val="000000"/>
          <w:sz w:val="20"/>
          <w:szCs w:val="20"/>
        </w:rPr>
        <w:t>verdreifach</w:t>
      </w:r>
      <w:r w:rsidR="002827D0">
        <w:rPr>
          <w:rFonts w:cs="Arial"/>
          <w:color w:val="000000"/>
          <w:sz w:val="20"/>
          <w:szCs w:val="20"/>
        </w:rPr>
        <w:t>t</w:t>
      </w:r>
      <w:r w:rsidR="00773778">
        <w:rPr>
          <w:rFonts w:cs="Arial"/>
          <w:color w:val="000000"/>
          <w:sz w:val="20"/>
          <w:szCs w:val="20"/>
        </w:rPr>
        <w:t xml:space="preserve">. </w:t>
      </w:r>
      <w:r w:rsidR="00B73CA4">
        <w:rPr>
          <w:rFonts w:cs="Arial"/>
          <w:color w:val="000000"/>
          <w:sz w:val="20"/>
          <w:szCs w:val="20"/>
        </w:rPr>
        <w:t>Mit New</w:t>
      </w:r>
      <w:r w:rsidR="008F2AFC">
        <w:rPr>
          <w:rFonts w:cs="Arial"/>
          <w:color w:val="000000"/>
          <w:sz w:val="20"/>
          <w:szCs w:val="20"/>
        </w:rPr>
        <w:t xml:space="preserve"> F</w:t>
      </w:r>
      <w:r w:rsidR="00B73CA4">
        <w:rPr>
          <w:rFonts w:cs="Arial"/>
          <w:color w:val="000000"/>
          <w:sz w:val="20"/>
          <w:szCs w:val="20"/>
        </w:rPr>
        <w:t>lyer</w:t>
      </w:r>
      <w:r w:rsidR="002827D0">
        <w:rPr>
          <w:rFonts w:cs="Arial"/>
          <w:color w:val="000000"/>
          <w:sz w:val="20"/>
          <w:szCs w:val="20"/>
        </w:rPr>
        <w:t xml:space="preserve"> haben wir den größten nordamerikanischen Bushersteller als Kunden gewonnen. </w:t>
      </w:r>
      <w:r w:rsidR="0058427F">
        <w:rPr>
          <w:rFonts w:cs="Arial"/>
          <w:color w:val="000000"/>
          <w:sz w:val="20"/>
          <w:szCs w:val="20"/>
        </w:rPr>
        <w:t>Darüber hinaus</w:t>
      </w:r>
      <w:r w:rsidR="00773778">
        <w:rPr>
          <w:rFonts w:cs="Arial"/>
          <w:color w:val="000000"/>
          <w:sz w:val="20"/>
          <w:szCs w:val="20"/>
        </w:rPr>
        <w:t xml:space="preserve"> haben wir erste Kundenprojekte in Europa</w:t>
      </w:r>
      <w:r w:rsidR="002827D0">
        <w:rPr>
          <w:rFonts w:cs="Arial"/>
          <w:color w:val="000000"/>
          <w:sz w:val="20"/>
          <w:szCs w:val="20"/>
        </w:rPr>
        <w:t xml:space="preserve"> bei namenhaften Unternehmen im Schiffbau und </w:t>
      </w:r>
      <w:r w:rsidR="00B73CA4">
        <w:rPr>
          <w:rFonts w:cs="Arial"/>
          <w:color w:val="000000"/>
          <w:sz w:val="20"/>
          <w:szCs w:val="20"/>
        </w:rPr>
        <w:t>im</w:t>
      </w:r>
      <w:r w:rsidR="002827D0">
        <w:rPr>
          <w:rFonts w:cs="Arial"/>
          <w:color w:val="000000"/>
          <w:sz w:val="20"/>
          <w:szCs w:val="20"/>
        </w:rPr>
        <w:t xml:space="preserve"> </w:t>
      </w:r>
      <w:r w:rsidR="00B73CA4" w:rsidRPr="00E53F53">
        <w:rPr>
          <w:rFonts w:cs="Arial"/>
          <w:color w:val="000000"/>
          <w:sz w:val="20"/>
          <w:szCs w:val="20"/>
        </w:rPr>
        <w:t>Eisenbahngeschäft</w:t>
      </w:r>
      <w:r w:rsidR="00773778">
        <w:rPr>
          <w:rFonts w:cs="Arial"/>
          <w:color w:val="000000"/>
          <w:sz w:val="20"/>
          <w:szCs w:val="20"/>
        </w:rPr>
        <w:t xml:space="preserve">. </w:t>
      </w:r>
      <w:r>
        <w:rPr>
          <w:rFonts w:cs="Arial"/>
          <w:color w:val="000000"/>
          <w:sz w:val="20"/>
          <w:szCs w:val="20"/>
        </w:rPr>
        <w:t xml:space="preserve">Das Know-how und </w:t>
      </w:r>
      <w:r w:rsidR="00773778">
        <w:rPr>
          <w:rFonts w:cs="Arial"/>
          <w:color w:val="000000"/>
          <w:sz w:val="20"/>
          <w:szCs w:val="20"/>
        </w:rPr>
        <w:t xml:space="preserve">die Ressourcen, die wir mit </w:t>
      </w:r>
      <w:proofErr w:type="spellStart"/>
      <w:r w:rsidR="00773778">
        <w:rPr>
          <w:rFonts w:cs="Arial"/>
          <w:color w:val="000000"/>
          <w:sz w:val="20"/>
          <w:szCs w:val="20"/>
        </w:rPr>
        <w:t>Elcore</w:t>
      </w:r>
      <w:proofErr w:type="spellEnd"/>
      <w:r w:rsidR="00773778">
        <w:rPr>
          <w:rFonts w:cs="Arial"/>
          <w:color w:val="000000"/>
          <w:sz w:val="20"/>
          <w:szCs w:val="20"/>
        </w:rPr>
        <w:t xml:space="preserve"> erwerben konnten, münden in der Entwicklung eines eigenen Brennstoffzellen-Stacks</w:t>
      </w:r>
      <w:r w:rsidR="0058427F">
        <w:rPr>
          <w:rFonts w:cs="Arial"/>
          <w:color w:val="000000"/>
          <w:sz w:val="20"/>
          <w:szCs w:val="20"/>
        </w:rPr>
        <w:t xml:space="preserve">, </w:t>
      </w:r>
      <w:r w:rsidR="00B73CA4">
        <w:rPr>
          <w:rFonts w:cs="Arial"/>
          <w:color w:val="000000"/>
          <w:sz w:val="20"/>
          <w:szCs w:val="20"/>
        </w:rPr>
        <w:t xml:space="preserve">der </w:t>
      </w:r>
      <w:r w:rsidR="0058427F">
        <w:rPr>
          <w:rFonts w:cs="Arial"/>
          <w:color w:val="000000"/>
          <w:sz w:val="20"/>
          <w:szCs w:val="20"/>
        </w:rPr>
        <w:t>weit vorangeschritten ist</w:t>
      </w:r>
      <w:r w:rsidR="00773778">
        <w:rPr>
          <w:rFonts w:cs="Arial"/>
          <w:color w:val="000000"/>
          <w:sz w:val="20"/>
          <w:szCs w:val="20"/>
        </w:rPr>
        <w:t xml:space="preserve">. Mittlerweile haben wir </w:t>
      </w:r>
      <w:r w:rsidR="002827D0">
        <w:rPr>
          <w:rFonts w:cs="Arial"/>
          <w:color w:val="000000"/>
          <w:sz w:val="20"/>
          <w:szCs w:val="20"/>
        </w:rPr>
        <w:t xml:space="preserve">zudem </w:t>
      </w:r>
      <w:r w:rsidR="00BC4E6E">
        <w:rPr>
          <w:rFonts w:cs="Arial"/>
          <w:color w:val="000000"/>
          <w:sz w:val="20"/>
          <w:szCs w:val="20"/>
        </w:rPr>
        <w:t xml:space="preserve">mehrere </w:t>
      </w:r>
      <w:r w:rsidR="00773778">
        <w:rPr>
          <w:rFonts w:cs="Arial"/>
          <w:color w:val="000000"/>
          <w:sz w:val="20"/>
          <w:szCs w:val="20"/>
        </w:rPr>
        <w:t xml:space="preserve">spannende </w:t>
      </w:r>
      <w:r w:rsidR="00B73CA4">
        <w:rPr>
          <w:rFonts w:cs="Arial"/>
          <w:color w:val="000000"/>
          <w:sz w:val="20"/>
          <w:szCs w:val="20"/>
        </w:rPr>
        <w:t xml:space="preserve">und wegweisende Projekte </w:t>
      </w:r>
      <w:r w:rsidR="002827D0">
        <w:rPr>
          <w:rFonts w:cs="Arial"/>
          <w:color w:val="000000"/>
          <w:sz w:val="20"/>
          <w:szCs w:val="20"/>
        </w:rPr>
        <w:t>für die Brennstoffzelle</w:t>
      </w:r>
      <w:r w:rsidR="00773778">
        <w:rPr>
          <w:rFonts w:cs="Arial"/>
          <w:color w:val="000000"/>
          <w:sz w:val="20"/>
          <w:szCs w:val="20"/>
        </w:rPr>
        <w:t>.</w:t>
      </w:r>
      <w:r w:rsidR="00BC4E6E">
        <w:rPr>
          <w:rFonts w:cs="Arial"/>
          <w:color w:val="000000"/>
          <w:sz w:val="20"/>
          <w:szCs w:val="20"/>
        </w:rPr>
        <w:t xml:space="preserve"> So rüsten wir </w:t>
      </w:r>
      <w:r w:rsidR="00CF0042">
        <w:rPr>
          <w:rFonts w:cs="Arial"/>
          <w:color w:val="000000"/>
          <w:sz w:val="20"/>
          <w:szCs w:val="20"/>
        </w:rPr>
        <w:t xml:space="preserve">bis zu 30 </w:t>
      </w:r>
      <w:proofErr w:type="spellStart"/>
      <w:r w:rsidR="00BC4E6E">
        <w:rPr>
          <w:rFonts w:cs="Arial"/>
          <w:color w:val="000000"/>
          <w:sz w:val="20"/>
          <w:szCs w:val="20"/>
        </w:rPr>
        <w:t>FlixBus</w:t>
      </w:r>
      <w:r w:rsidR="00CF0042">
        <w:rPr>
          <w:rFonts w:cs="Arial"/>
          <w:color w:val="000000"/>
          <w:sz w:val="20"/>
          <w:szCs w:val="20"/>
        </w:rPr>
        <w:t>se</w:t>
      </w:r>
      <w:proofErr w:type="spellEnd"/>
      <w:r w:rsidR="00BC4E6E">
        <w:rPr>
          <w:rFonts w:cs="Arial"/>
          <w:color w:val="000000"/>
          <w:sz w:val="20"/>
          <w:szCs w:val="20"/>
        </w:rPr>
        <w:t xml:space="preserve"> mit unserer Brennstoffzelle aus.</w:t>
      </w:r>
      <w:r w:rsidR="0006028B">
        <w:rPr>
          <w:rFonts w:cs="Arial"/>
          <w:color w:val="000000"/>
          <w:sz w:val="20"/>
          <w:szCs w:val="20"/>
        </w:rPr>
        <w:t xml:space="preserve"> Zudem haben wir den Schiffbau im Fokus. Hier wollen wir perspektivisch ebenfalls unsere </w:t>
      </w:r>
      <w:r w:rsidR="0006028B" w:rsidRPr="0088267F">
        <w:rPr>
          <w:rFonts w:cs="Arial"/>
          <w:color w:val="000000"/>
          <w:sz w:val="20"/>
          <w:szCs w:val="20"/>
        </w:rPr>
        <w:t>komplette</w:t>
      </w:r>
      <w:r w:rsidR="0006028B">
        <w:rPr>
          <w:rFonts w:cs="Arial"/>
          <w:color w:val="000000"/>
          <w:sz w:val="20"/>
          <w:szCs w:val="20"/>
        </w:rPr>
        <w:t>n</w:t>
      </w:r>
      <w:r w:rsidR="0006028B" w:rsidRPr="0088267F">
        <w:rPr>
          <w:rFonts w:cs="Arial"/>
          <w:color w:val="000000"/>
          <w:sz w:val="20"/>
          <w:szCs w:val="20"/>
        </w:rPr>
        <w:t xml:space="preserve"> elektrische</w:t>
      </w:r>
      <w:r w:rsidR="0006028B">
        <w:rPr>
          <w:rFonts w:cs="Arial"/>
          <w:color w:val="000000"/>
          <w:sz w:val="20"/>
          <w:szCs w:val="20"/>
        </w:rPr>
        <w:t>n</w:t>
      </w:r>
      <w:r w:rsidR="0006028B" w:rsidRPr="0088267F">
        <w:rPr>
          <w:rFonts w:cs="Arial"/>
          <w:color w:val="000000"/>
          <w:sz w:val="20"/>
          <w:szCs w:val="20"/>
        </w:rPr>
        <w:t xml:space="preserve"> Energiesysteme </w:t>
      </w:r>
      <w:r w:rsidR="0006028B">
        <w:rPr>
          <w:rFonts w:cs="Arial"/>
          <w:color w:val="000000"/>
          <w:sz w:val="20"/>
          <w:szCs w:val="20"/>
        </w:rPr>
        <w:t>anbieten</w:t>
      </w:r>
      <w:r w:rsidR="0006028B" w:rsidRPr="0088267F">
        <w:rPr>
          <w:rFonts w:cs="Arial"/>
          <w:color w:val="000000"/>
          <w:sz w:val="20"/>
          <w:szCs w:val="20"/>
        </w:rPr>
        <w:t>.</w:t>
      </w:r>
      <w:r w:rsidR="00BC4E6E">
        <w:rPr>
          <w:rFonts w:cs="Arial"/>
          <w:color w:val="000000"/>
          <w:sz w:val="20"/>
          <w:szCs w:val="20"/>
        </w:rPr>
        <w:t xml:space="preserve"> </w:t>
      </w:r>
    </w:p>
    <w:p w14:paraId="7AD34B2A" w14:textId="77777777" w:rsidR="00BC4E6E" w:rsidRDefault="00BC4E6E" w:rsidP="0058427F">
      <w:pPr>
        <w:autoSpaceDE w:val="0"/>
        <w:autoSpaceDN w:val="0"/>
        <w:adjustRightInd w:val="0"/>
        <w:spacing w:line="360" w:lineRule="auto"/>
        <w:jc w:val="both"/>
        <w:rPr>
          <w:rFonts w:cs="Arial"/>
          <w:color w:val="000000"/>
          <w:sz w:val="20"/>
          <w:szCs w:val="20"/>
        </w:rPr>
      </w:pPr>
    </w:p>
    <w:p w14:paraId="16F78824" w14:textId="77777777" w:rsidR="00BC4E6E" w:rsidRPr="00BC4E6E" w:rsidRDefault="00BC4E6E" w:rsidP="0058427F">
      <w:pPr>
        <w:autoSpaceDE w:val="0"/>
        <w:autoSpaceDN w:val="0"/>
        <w:adjustRightInd w:val="0"/>
        <w:spacing w:line="360" w:lineRule="auto"/>
        <w:jc w:val="both"/>
        <w:rPr>
          <w:rFonts w:cs="Arial"/>
          <w:b/>
          <w:color w:val="000000"/>
          <w:sz w:val="20"/>
          <w:szCs w:val="20"/>
        </w:rPr>
      </w:pPr>
      <w:r w:rsidRPr="00BC4E6E">
        <w:rPr>
          <w:rFonts w:cs="Arial"/>
          <w:b/>
          <w:color w:val="000000"/>
          <w:sz w:val="20"/>
          <w:szCs w:val="20"/>
        </w:rPr>
        <w:t>Momentan konzentrieren Sie sich sowohl mit den Akkus als auch der Brennstoffzelle auf Anwendungen außerhalb des Pkws. Könnte sich das eines Tages ändern?</w:t>
      </w:r>
    </w:p>
    <w:p w14:paraId="312E868D" w14:textId="5E6B6CBA" w:rsidR="003862CC" w:rsidRDefault="00BC4E6E" w:rsidP="0058427F">
      <w:pPr>
        <w:autoSpaceDE w:val="0"/>
        <w:autoSpaceDN w:val="0"/>
        <w:adjustRightInd w:val="0"/>
        <w:spacing w:line="360" w:lineRule="auto"/>
        <w:jc w:val="both"/>
        <w:rPr>
          <w:rFonts w:cs="Arial"/>
          <w:color w:val="000000"/>
          <w:sz w:val="20"/>
          <w:szCs w:val="20"/>
        </w:rPr>
      </w:pPr>
      <w:r>
        <w:rPr>
          <w:rFonts w:cs="Arial"/>
          <w:color w:val="000000"/>
          <w:sz w:val="20"/>
          <w:szCs w:val="20"/>
        </w:rPr>
        <w:t>Bei den Batteriezellen sicher nicht. D</w:t>
      </w:r>
      <w:r w:rsidR="0058427F">
        <w:rPr>
          <w:rFonts w:cs="Arial"/>
          <w:color w:val="000000"/>
          <w:sz w:val="20"/>
          <w:szCs w:val="20"/>
        </w:rPr>
        <w:t>ie dafür notwendigen Investitionen überfordern weitaus größere Zulieferer als uns</w:t>
      </w:r>
      <w:r>
        <w:rPr>
          <w:rFonts w:cs="Arial"/>
          <w:color w:val="000000"/>
          <w:sz w:val="20"/>
          <w:szCs w:val="20"/>
        </w:rPr>
        <w:t>. Dennoch führt das Know-how aus dem Systemgeschäft dazu, dass wir unseren Pkw-Kunden bessere Komponenten anbieten können.</w:t>
      </w:r>
      <w:r w:rsidR="003862CC">
        <w:rPr>
          <w:rFonts w:cs="Arial"/>
          <w:color w:val="000000"/>
          <w:sz w:val="20"/>
          <w:szCs w:val="20"/>
        </w:rPr>
        <w:t xml:space="preserve"> Bei der Brennstoffzelle schließen wir </w:t>
      </w:r>
      <w:r w:rsidR="0058427F">
        <w:rPr>
          <w:rFonts w:cs="Arial"/>
          <w:color w:val="000000"/>
          <w:sz w:val="20"/>
          <w:szCs w:val="20"/>
        </w:rPr>
        <w:t>kein Segment</w:t>
      </w:r>
      <w:r w:rsidR="003862CC">
        <w:rPr>
          <w:rFonts w:cs="Arial"/>
          <w:color w:val="000000"/>
          <w:sz w:val="20"/>
          <w:szCs w:val="20"/>
        </w:rPr>
        <w:t xml:space="preserve"> grundsätzlich aus. Es bietet sich aber an, mit Lkw, Bussen und </w:t>
      </w:r>
      <w:r w:rsidR="008A7FCB">
        <w:rPr>
          <w:rFonts w:cs="Arial"/>
          <w:color w:val="000000"/>
          <w:sz w:val="20"/>
          <w:szCs w:val="20"/>
        </w:rPr>
        <w:t xml:space="preserve">dem </w:t>
      </w:r>
      <w:r w:rsidR="002827D0">
        <w:rPr>
          <w:rFonts w:cs="Arial"/>
          <w:color w:val="000000"/>
          <w:sz w:val="20"/>
          <w:szCs w:val="20"/>
        </w:rPr>
        <w:t>S</w:t>
      </w:r>
      <w:r w:rsidR="008A7FCB">
        <w:rPr>
          <w:rFonts w:cs="Arial"/>
          <w:color w:val="000000"/>
          <w:sz w:val="20"/>
          <w:szCs w:val="20"/>
        </w:rPr>
        <w:t>chiffbau</w:t>
      </w:r>
      <w:r w:rsidR="002827D0">
        <w:rPr>
          <w:rFonts w:cs="Arial"/>
          <w:color w:val="000000"/>
          <w:sz w:val="20"/>
          <w:szCs w:val="20"/>
        </w:rPr>
        <w:t xml:space="preserve"> </w:t>
      </w:r>
      <w:r w:rsidR="003862CC">
        <w:rPr>
          <w:rFonts w:cs="Arial"/>
          <w:color w:val="000000"/>
          <w:sz w:val="20"/>
          <w:szCs w:val="20"/>
        </w:rPr>
        <w:t xml:space="preserve">zu beginnen, weil es hier momentan den </w:t>
      </w:r>
      <w:r w:rsidR="008A7FCB">
        <w:rPr>
          <w:rFonts w:cs="Arial"/>
          <w:color w:val="000000"/>
          <w:sz w:val="20"/>
          <w:szCs w:val="20"/>
        </w:rPr>
        <w:t xml:space="preserve">meisten </w:t>
      </w:r>
      <w:r w:rsidR="003862CC">
        <w:rPr>
          <w:rFonts w:cs="Arial"/>
          <w:color w:val="000000"/>
          <w:sz w:val="20"/>
          <w:szCs w:val="20"/>
        </w:rPr>
        <w:t xml:space="preserve">Bedarf gibt. Das attraktivste Segment ist dabei wahrscheinlich der </w:t>
      </w:r>
      <w:r w:rsidR="002827D0">
        <w:rPr>
          <w:rFonts w:cs="Arial"/>
          <w:color w:val="000000"/>
          <w:sz w:val="20"/>
          <w:szCs w:val="20"/>
        </w:rPr>
        <w:t>Schiffbau</w:t>
      </w:r>
      <w:r w:rsidR="003862CC">
        <w:rPr>
          <w:rFonts w:cs="Arial"/>
          <w:color w:val="000000"/>
          <w:sz w:val="20"/>
          <w:szCs w:val="20"/>
        </w:rPr>
        <w:t>. Wenn wir den Antrieb eines Kreuzfahrtschiffs gängiger Größe komplett mit Brennstoffzellen</w:t>
      </w:r>
      <w:r>
        <w:rPr>
          <w:rFonts w:cs="Arial"/>
          <w:color w:val="000000"/>
          <w:sz w:val="20"/>
          <w:szCs w:val="20"/>
        </w:rPr>
        <w:t xml:space="preserve"> </w:t>
      </w:r>
      <w:r w:rsidR="003862CC">
        <w:rPr>
          <w:rFonts w:cs="Arial"/>
          <w:color w:val="000000"/>
          <w:sz w:val="20"/>
          <w:szCs w:val="20"/>
        </w:rPr>
        <w:t>realisieren, dann sprechen</w:t>
      </w:r>
      <w:r w:rsidR="00A7250E">
        <w:rPr>
          <w:rFonts w:cs="Arial"/>
          <w:color w:val="000000"/>
          <w:sz w:val="20"/>
          <w:szCs w:val="20"/>
        </w:rPr>
        <w:t xml:space="preserve"> wir über ein Äquivalent von 5</w:t>
      </w:r>
      <w:r w:rsidR="003862CC">
        <w:rPr>
          <w:rFonts w:cs="Arial"/>
          <w:color w:val="000000"/>
          <w:sz w:val="20"/>
          <w:szCs w:val="20"/>
        </w:rPr>
        <w:t>00</w:t>
      </w:r>
      <w:r w:rsidR="002677AE">
        <w:rPr>
          <w:rFonts w:cs="Arial"/>
          <w:color w:val="000000"/>
          <w:sz w:val="20"/>
          <w:szCs w:val="20"/>
        </w:rPr>
        <w:t>-1.000</w:t>
      </w:r>
      <w:r w:rsidR="003862CC">
        <w:rPr>
          <w:rFonts w:cs="Arial"/>
          <w:color w:val="000000"/>
          <w:sz w:val="20"/>
          <w:szCs w:val="20"/>
        </w:rPr>
        <w:t xml:space="preserve"> Pkw – </w:t>
      </w:r>
      <w:r w:rsidR="0058427F">
        <w:rPr>
          <w:rFonts w:cs="Arial"/>
          <w:color w:val="000000"/>
          <w:sz w:val="20"/>
          <w:szCs w:val="20"/>
        </w:rPr>
        <w:t>in</w:t>
      </w:r>
      <w:r w:rsidR="003862CC">
        <w:rPr>
          <w:rFonts w:cs="Arial"/>
          <w:color w:val="000000"/>
          <w:sz w:val="20"/>
          <w:szCs w:val="20"/>
        </w:rPr>
        <w:t xml:space="preserve"> einem </w:t>
      </w:r>
      <w:r w:rsidR="0058427F">
        <w:rPr>
          <w:rFonts w:cs="Arial"/>
          <w:color w:val="000000"/>
          <w:sz w:val="20"/>
          <w:szCs w:val="20"/>
        </w:rPr>
        <w:t xml:space="preserve">einzigen </w:t>
      </w:r>
      <w:r w:rsidR="003862CC">
        <w:rPr>
          <w:rFonts w:cs="Arial"/>
          <w:color w:val="000000"/>
          <w:sz w:val="20"/>
          <w:szCs w:val="20"/>
        </w:rPr>
        <w:t xml:space="preserve">Schiff! </w:t>
      </w:r>
      <w:r w:rsidR="00D41206">
        <w:rPr>
          <w:rFonts w:cs="Arial"/>
          <w:color w:val="000000"/>
          <w:sz w:val="20"/>
          <w:szCs w:val="20"/>
        </w:rPr>
        <w:t>So</w:t>
      </w:r>
      <w:r w:rsidR="003862CC">
        <w:rPr>
          <w:rFonts w:cs="Arial"/>
          <w:color w:val="000000"/>
          <w:sz w:val="20"/>
          <w:szCs w:val="20"/>
        </w:rPr>
        <w:t xml:space="preserve"> würden wir </w:t>
      </w:r>
      <w:r w:rsidR="00D41206">
        <w:rPr>
          <w:rFonts w:cs="Arial"/>
          <w:color w:val="000000"/>
          <w:sz w:val="20"/>
          <w:szCs w:val="20"/>
        </w:rPr>
        <w:t xml:space="preserve">rasch </w:t>
      </w:r>
      <w:r w:rsidR="003862CC">
        <w:rPr>
          <w:rFonts w:cs="Arial"/>
          <w:color w:val="000000"/>
          <w:sz w:val="20"/>
          <w:szCs w:val="20"/>
        </w:rPr>
        <w:t>Skaleneffekt</w:t>
      </w:r>
      <w:r w:rsidR="00D41206">
        <w:rPr>
          <w:rFonts w:cs="Arial"/>
          <w:color w:val="000000"/>
          <w:sz w:val="20"/>
          <w:szCs w:val="20"/>
        </w:rPr>
        <w:t>e erreichen, mit denen</w:t>
      </w:r>
      <w:r w:rsidR="003862CC">
        <w:rPr>
          <w:rFonts w:cs="Arial"/>
          <w:color w:val="000000"/>
          <w:sz w:val="20"/>
          <w:szCs w:val="20"/>
        </w:rPr>
        <w:t xml:space="preserve"> wir auch im Pkw-Segment sehr wettbewerbsfähig wären.</w:t>
      </w:r>
      <w:bookmarkStart w:id="0" w:name="_GoBack"/>
      <w:bookmarkEnd w:id="0"/>
    </w:p>
    <w:p w14:paraId="23281D8F" w14:textId="77777777" w:rsidR="00AF38E6" w:rsidRDefault="00AF38E6" w:rsidP="0058427F">
      <w:pPr>
        <w:autoSpaceDE w:val="0"/>
        <w:autoSpaceDN w:val="0"/>
        <w:adjustRightInd w:val="0"/>
        <w:spacing w:line="360" w:lineRule="auto"/>
        <w:jc w:val="both"/>
        <w:rPr>
          <w:rFonts w:cs="Arial"/>
          <w:color w:val="000000"/>
          <w:sz w:val="20"/>
          <w:szCs w:val="20"/>
        </w:rPr>
      </w:pPr>
    </w:p>
    <w:p w14:paraId="5502AF38" w14:textId="7D9FF1BC" w:rsidR="00AF38E6" w:rsidRPr="00AF38E6" w:rsidRDefault="00D41206" w:rsidP="0058427F">
      <w:pPr>
        <w:autoSpaceDE w:val="0"/>
        <w:autoSpaceDN w:val="0"/>
        <w:adjustRightInd w:val="0"/>
        <w:spacing w:line="360" w:lineRule="auto"/>
        <w:jc w:val="both"/>
        <w:rPr>
          <w:rFonts w:cs="Arial"/>
          <w:b/>
          <w:color w:val="000000"/>
          <w:sz w:val="20"/>
          <w:szCs w:val="20"/>
        </w:rPr>
      </w:pPr>
      <w:r>
        <w:rPr>
          <w:rFonts w:cs="Arial"/>
          <w:b/>
          <w:color w:val="000000"/>
          <w:sz w:val="20"/>
          <w:szCs w:val="20"/>
        </w:rPr>
        <w:t>Dadurch</w:t>
      </w:r>
      <w:r w:rsidR="00AF38E6" w:rsidRPr="00AF38E6">
        <w:rPr>
          <w:rFonts w:cs="Arial"/>
          <w:b/>
          <w:color w:val="000000"/>
          <w:sz w:val="20"/>
          <w:szCs w:val="20"/>
        </w:rPr>
        <w:t xml:space="preserve"> entwickelt sich Freudenberg </w:t>
      </w:r>
      <w:proofErr w:type="spellStart"/>
      <w:r w:rsidR="00AF38E6" w:rsidRPr="00AF38E6">
        <w:rPr>
          <w:rFonts w:cs="Arial"/>
          <w:b/>
          <w:color w:val="000000"/>
          <w:sz w:val="20"/>
          <w:szCs w:val="20"/>
        </w:rPr>
        <w:t>Sealing</w:t>
      </w:r>
      <w:proofErr w:type="spellEnd"/>
      <w:r w:rsidR="00AF38E6" w:rsidRPr="00AF38E6">
        <w:rPr>
          <w:rFonts w:cs="Arial"/>
          <w:b/>
          <w:color w:val="000000"/>
          <w:sz w:val="20"/>
          <w:szCs w:val="20"/>
        </w:rPr>
        <w:t xml:space="preserve"> Technologies sehr rasch vom Komponenten- zum Systemlieferanten – funktioniert das?</w:t>
      </w:r>
    </w:p>
    <w:p w14:paraId="03745031" w14:textId="5828227B" w:rsidR="00AF38E6" w:rsidRPr="00EC75B1" w:rsidRDefault="00AF38E6" w:rsidP="0058427F">
      <w:pPr>
        <w:autoSpaceDE w:val="0"/>
        <w:autoSpaceDN w:val="0"/>
        <w:adjustRightInd w:val="0"/>
        <w:spacing w:line="360" w:lineRule="auto"/>
        <w:jc w:val="both"/>
        <w:rPr>
          <w:rFonts w:cs="Arial"/>
          <w:color w:val="000000"/>
          <w:sz w:val="20"/>
          <w:szCs w:val="20"/>
        </w:rPr>
      </w:pPr>
      <w:r>
        <w:rPr>
          <w:rFonts w:cs="Arial"/>
          <w:color w:val="000000"/>
          <w:sz w:val="20"/>
          <w:szCs w:val="20"/>
        </w:rPr>
        <w:t>Dass wir uns in der Vergangenheit immer wieder dafür entschieden hatten, Kompo</w:t>
      </w:r>
      <w:r w:rsidR="00D41206">
        <w:rPr>
          <w:rFonts w:cs="Arial"/>
          <w:color w:val="000000"/>
          <w:sz w:val="20"/>
          <w:szCs w:val="20"/>
        </w:rPr>
        <w:t>nentenlieferant zu bleiben, hängt</w:t>
      </w:r>
      <w:r>
        <w:rPr>
          <w:rFonts w:cs="Arial"/>
          <w:color w:val="000000"/>
          <w:sz w:val="20"/>
          <w:szCs w:val="20"/>
        </w:rPr>
        <w:t xml:space="preserve"> mit unserem Anspruch an die Qualität unserer Produkte zusammen. Premiumqualität </w:t>
      </w:r>
      <w:r w:rsidR="00A94952">
        <w:rPr>
          <w:rFonts w:cs="Arial"/>
          <w:color w:val="000000"/>
          <w:sz w:val="20"/>
          <w:szCs w:val="20"/>
        </w:rPr>
        <w:t xml:space="preserve">lässt sich </w:t>
      </w:r>
      <w:r>
        <w:rPr>
          <w:rFonts w:cs="Arial"/>
          <w:color w:val="000000"/>
          <w:sz w:val="20"/>
          <w:szCs w:val="20"/>
        </w:rPr>
        <w:t xml:space="preserve">nur </w:t>
      </w:r>
      <w:r w:rsidR="00375A7E">
        <w:rPr>
          <w:rFonts w:cs="Arial"/>
          <w:color w:val="000000"/>
          <w:sz w:val="20"/>
          <w:szCs w:val="20"/>
        </w:rPr>
        <w:t>sicherstellen</w:t>
      </w:r>
      <w:r>
        <w:rPr>
          <w:rFonts w:cs="Arial"/>
          <w:color w:val="000000"/>
          <w:sz w:val="20"/>
          <w:szCs w:val="20"/>
        </w:rPr>
        <w:t>, wenn man den kompletten Entwicklungs- und Produktionsprozess überblickt</w:t>
      </w:r>
      <w:r w:rsidR="00375A7E">
        <w:rPr>
          <w:rFonts w:cs="Arial"/>
          <w:color w:val="000000"/>
          <w:sz w:val="20"/>
          <w:szCs w:val="20"/>
        </w:rPr>
        <w:t xml:space="preserve">. </w:t>
      </w:r>
      <w:r w:rsidR="00A94952">
        <w:rPr>
          <w:rFonts w:cs="Arial"/>
          <w:color w:val="000000"/>
          <w:sz w:val="20"/>
          <w:szCs w:val="20"/>
        </w:rPr>
        <w:t xml:space="preserve">Reines </w:t>
      </w:r>
      <w:r w:rsidR="00375A7E">
        <w:rPr>
          <w:rFonts w:cs="Arial"/>
          <w:color w:val="000000"/>
          <w:sz w:val="20"/>
          <w:szCs w:val="20"/>
        </w:rPr>
        <w:t>Lieferantenmanagement alleine reicht dafür nicht</w:t>
      </w:r>
      <w:r w:rsidR="00A94952">
        <w:rPr>
          <w:rFonts w:cs="Arial"/>
          <w:color w:val="000000"/>
          <w:sz w:val="20"/>
          <w:szCs w:val="20"/>
        </w:rPr>
        <w:t>.</w:t>
      </w:r>
      <w:r w:rsidR="00375A7E">
        <w:rPr>
          <w:rFonts w:cs="Arial"/>
          <w:color w:val="000000"/>
          <w:sz w:val="20"/>
          <w:szCs w:val="20"/>
        </w:rPr>
        <w:t xml:space="preserve"> </w:t>
      </w:r>
      <w:r w:rsidR="00A94952">
        <w:rPr>
          <w:rFonts w:cs="Arial"/>
          <w:color w:val="000000"/>
          <w:sz w:val="20"/>
          <w:szCs w:val="20"/>
        </w:rPr>
        <w:t xml:space="preserve">Wichtig ist, </w:t>
      </w:r>
      <w:r>
        <w:rPr>
          <w:rFonts w:cs="Arial"/>
          <w:color w:val="000000"/>
          <w:sz w:val="20"/>
          <w:szCs w:val="20"/>
        </w:rPr>
        <w:t>eine entsprechende Wertschöpfungstiefe auf</w:t>
      </w:r>
      <w:r w:rsidR="00A94952">
        <w:rPr>
          <w:rFonts w:cs="Arial"/>
          <w:color w:val="000000"/>
          <w:sz w:val="20"/>
          <w:szCs w:val="20"/>
        </w:rPr>
        <w:t>zu</w:t>
      </w:r>
      <w:r>
        <w:rPr>
          <w:rFonts w:cs="Arial"/>
          <w:color w:val="000000"/>
          <w:sz w:val="20"/>
          <w:szCs w:val="20"/>
        </w:rPr>
        <w:t>weis</w:t>
      </w:r>
      <w:r w:rsidR="00375A7E">
        <w:rPr>
          <w:rFonts w:cs="Arial"/>
          <w:color w:val="000000"/>
          <w:sz w:val="20"/>
          <w:szCs w:val="20"/>
        </w:rPr>
        <w:t>en</w:t>
      </w:r>
      <w:r>
        <w:rPr>
          <w:rFonts w:cs="Arial"/>
          <w:color w:val="000000"/>
          <w:sz w:val="20"/>
          <w:szCs w:val="20"/>
        </w:rPr>
        <w:t>. Das ist uns mit den neuen Tech</w:t>
      </w:r>
      <w:r w:rsidR="0033619C">
        <w:rPr>
          <w:rFonts w:cs="Arial"/>
          <w:color w:val="000000"/>
          <w:sz w:val="20"/>
          <w:szCs w:val="20"/>
        </w:rPr>
        <w:t xml:space="preserve">nologien gelungen. Da wir die Batteriezellen selbst fertigen, beträgt unser Wertschöpfungsanteil bei Lithium-Ionen-Akkus auf Systemebene mehr als </w:t>
      </w:r>
      <w:r w:rsidR="00CC0632">
        <w:rPr>
          <w:rFonts w:cs="Arial"/>
          <w:color w:val="000000"/>
          <w:sz w:val="20"/>
          <w:szCs w:val="20"/>
        </w:rPr>
        <w:t>6</w:t>
      </w:r>
      <w:r w:rsidR="0033619C">
        <w:rPr>
          <w:rFonts w:cs="Arial"/>
          <w:color w:val="000000"/>
          <w:sz w:val="20"/>
          <w:szCs w:val="20"/>
        </w:rPr>
        <w:t>0 Prozent. Bei den Brennstoffzellen-Stacks sind es sogar rund 80 Prozent</w:t>
      </w:r>
      <w:r w:rsidR="00C47C86">
        <w:rPr>
          <w:rFonts w:cs="Arial"/>
          <w:color w:val="000000"/>
          <w:sz w:val="20"/>
          <w:szCs w:val="20"/>
        </w:rPr>
        <w:t>.</w:t>
      </w:r>
      <w:r w:rsidR="00375A7E">
        <w:rPr>
          <w:rFonts w:cs="Arial"/>
          <w:color w:val="000000"/>
          <w:sz w:val="20"/>
          <w:szCs w:val="20"/>
        </w:rPr>
        <w:t xml:space="preserve"> </w:t>
      </w:r>
      <w:r w:rsidR="00C47C86">
        <w:rPr>
          <w:rFonts w:cs="Arial"/>
          <w:color w:val="000000"/>
          <w:sz w:val="20"/>
          <w:szCs w:val="20"/>
        </w:rPr>
        <w:t xml:space="preserve">Hinzu </w:t>
      </w:r>
      <w:r w:rsidR="00375A7E">
        <w:rPr>
          <w:rFonts w:cs="Arial"/>
          <w:color w:val="000000"/>
          <w:sz w:val="20"/>
          <w:szCs w:val="20"/>
        </w:rPr>
        <w:t>kommen noch weitere Komponenten aus der Freudenberg-Gruppe</w:t>
      </w:r>
      <w:r w:rsidR="0033619C">
        <w:rPr>
          <w:rFonts w:cs="Arial"/>
          <w:color w:val="000000"/>
          <w:sz w:val="20"/>
          <w:szCs w:val="20"/>
        </w:rPr>
        <w:t xml:space="preserve">. </w:t>
      </w:r>
      <w:r w:rsidR="00375A7E">
        <w:rPr>
          <w:rFonts w:cs="Arial"/>
          <w:color w:val="000000"/>
          <w:sz w:val="20"/>
          <w:szCs w:val="20"/>
        </w:rPr>
        <w:t>Damit haben wir unseren Erfolg selbst in der Hand.</w:t>
      </w:r>
      <w:r w:rsidR="00A94952">
        <w:rPr>
          <w:rFonts w:cs="Arial"/>
          <w:color w:val="000000"/>
          <w:sz w:val="20"/>
          <w:szCs w:val="20"/>
        </w:rPr>
        <w:t xml:space="preserve"> Forschung und Entwicklung lassen sich so viel effizienter steuern und auch die Produktion besser aufeinander abstimmen.</w:t>
      </w:r>
    </w:p>
    <w:p w14:paraId="3807B226" w14:textId="77777777" w:rsidR="00FB2751" w:rsidRPr="00EC75B1" w:rsidRDefault="00FB2751" w:rsidP="0058427F">
      <w:pPr>
        <w:autoSpaceDE w:val="0"/>
        <w:autoSpaceDN w:val="0"/>
        <w:adjustRightInd w:val="0"/>
        <w:spacing w:line="360" w:lineRule="auto"/>
        <w:jc w:val="both"/>
        <w:rPr>
          <w:rFonts w:cs="Arial"/>
          <w:color w:val="000000"/>
          <w:sz w:val="20"/>
          <w:szCs w:val="20"/>
        </w:rPr>
      </w:pPr>
    </w:p>
    <w:p w14:paraId="1A4A28FC" w14:textId="77777777" w:rsidR="00FB2751" w:rsidRPr="00EC75B1" w:rsidRDefault="00773778" w:rsidP="0058427F">
      <w:pPr>
        <w:autoSpaceDE w:val="0"/>
        <w:autoSpaceDN w:val="0"/>
        <w:adjustRightInd w:val="0"/>
        <w:spacing w:line="360" w:lineRule="auto"/>
        <w:jc w:val="both"/>
        <w:rPr>
          <w:rFonts w:cs="Arial"/>
          <w:b/>
          <w:color w:val="000000"/>
          <w:sz w:val="20"/>
          <w:szCs w:val="20"/>
        </w:rPr>
      </w:pPr>
      <w:r>
        <w:rPr>
          <w:rFonts w:cs="Arial"/>
          <w:b/>
          <w:color w:val="000000"/>
          <w:sz w:val="20"/>
          <w:szCs w:val="20"/>
        </w:rPr>
        <w:t>Und wie ist der Stand beim Thema Lade-Infrastruktur?</w:t>
      </w:r>
    </w:p>
    <w:p w14:paraId="2A130279" w14:textId="4136666B" w:rsidR="00283979" w:rsidRPr="00EC75B1" w:rsidRDefault="00773778" w:rsidP="0058427F">
      <w:pPr>
        <w:autoSpaceDE w:val="0"/>
        <w:autoSpaceDN w:val="0"/>
        <w:adjustRightInd w:val="0"/>
        <w:spacing w:line="360" w:lineRule="auto"/>
        <w:jc w:val="both"/>
        <w:rPr>
          <w:rFonts w:cs="Arial"/>
          <w:color w:val="000000"/>
          <w:sz w:val="20"/>
          <w:szCs w:val="20"/>
        </w:rPr>
      </w:pPr>
      <w:r>
        <w:rPr>
          <w:rFonts w:cs="Arial"/>
          <w:color w:val="000000"/>
          <w:sz w:val="20"/>
          <w:szCs w:val="20"/>
        </w:rPr>
        <w:t>Wir sind in fortgeschrittenen Gesprächen, die bis Ende 2019 abgeschlossen sei</w:t>
      </w:r>
      <w:r w:rsidR="00D41206">
        <w:rPr>
          <w:rFonts w:cs="Arial"/>
          <w:color w:val="000000"/>
          <w:sz w:val="20"/>
          <w:szCs w:val="20"/>
        </w:rPr>
        <w:t xml:space="preserve">n könnten. Die Kombination der drei </w:t>
      </w:r>
      <w:r>
        <w:rPr>
          <w:rFonts w:cs="Arial"/>
          <w:color w:val="000000"/>
          <w:sz w:val="20"/>
          <w:szCs w:val="20"/>
        </w:rPr>
        <w:t xml:space="preserve">Technologien bietet große Chancen. So </w:t>
      </w:r>
      <w:r w:rsidR="00A846B2">
        <w:rPr>
          <w:rFonts w:cs="Arial"/>
          <w:color w:val="000000"/>
          <w:sz w:val="20"/>
          <w:szCs w:val="20"/>
        </w:rPr>
        <w:t>kann</w:t>
      </w:r>
      <w:r>
        <w:rPr>
          <w:rFonts w:cs="Arial"/>
          <w:color w:val="000000"/>
          <w:sz w:val="20"/>
          <w:szCs w:val="20"/>
        </w:rPr>
        <w:t xml:space="preserve"> die Lebensdauer eines Akkus wesentlich durch gesteuerte Ladezyklen </w:t>
      </w:r>
      <w:r w:rsidR="00A846B2">
        <w:rPr>
          <w:rFonts w:cs="Arial"/>
          <w:color w:val="000000"/>
          <w:sz w:val="20"/>
          <w:szCs w:val="20"/>
        </w:rPr>
        <w:t>verlängert werden</w:t>
      </w:r>
      <w:r>
        <w:rPr>
          <w:rFonts w:cs="Arial"/>
          <w:color w:val="000000"/>
          <w:sz w:val="20"/>
          <w:szCs w:val="20"/>
        </w:rPr>
        <w:t>.</w:t>
      </w:r>
    </w:p>
    <w:p w14:paraId="365294E7" w14:textId="77777777" w:rsidR="00A66AB7" w:rsidRPr="00EC75B1" w:rsidRDefault="00A66AB7" w:rsidP="0058427F">
      <w:pPr>
        <w:autoSpaceDE w:val="0"/>
        <w:autoSpaceDN w:val="0"/>
        <w:adjustRightInd w:val="0"/>
        <w:spacing w:line="360" w:lineRule="auto"/>
        <w:jc w:val="both"/>
        <w:rPr>
          <w:rFonts w:cs="Arial"/>
          <w:color w:val="000000"/>
          <w:sz w:val="20"/>
          <w:szCs w:val="20"/>
        </w:rPr>
      </w:pPr>
    </w:p>
    <w:p w14:paraId="19273D8F" w14:textId="77777777" w:rsidR="00A66AB7" w:rsidRPr="00EC75B1" w:rsidRDefault="00A846B2" w:rsidP="0058427F">
      <w:pPr>
        <w:autoSpaceDE w:val="0"/>
        <w:autoSpaceDN w:val="0"/>
        <w:adjustRightInd w:val="0"/>
        <w:spacing w:line="360" w:lineRule="auto"/>
        <w:jc w:val="both"/>
        <w:rPr>
          <w:rFonts w:cs="Arial"/>
          <w:b/>
          <w:color w:val="000000"/>
          <w:sz w:val="20"/>
          <w:szCs w:val="20"/>
        </w:rPr>
      </w:pPr>
      <w:r>
        <w:rPr>
          <w:rFonts w:cs="Arial"/>
          <w:b/>
          <w:color w:val="000000"/>
          <w:sz w:val="20"/>
          <w:szCs w:val="20"/>
        </w:rPr>
        <w:t xml:space="preserve">Wie schnell arbeiten die neuen Geschäftsfelder im Optimalfall profitabel? </w:t>
      </w:r>
    </w:p>
    <w:p w14:paraId="1171500C" w14:textId="1733EBCF" w:rsidR="00A66AB7" w:rsidRPr="00EC75B1" w:rsidRDefault="00A846B2" w:rsidP="0058427F">
      <w:pPr>
        <w:autoSpaceDE w:val="0"/>
        <w:autoSpaceDN w:val="0"/>
        <w:adjustRightInd w:val="0"/>
        <w:spacing w:line="360" w:lineRule="auto"/>
        <w:jc w:val="both"/>
        <w:rPr>
          <w:rFonts w:cs="Arial"/>
          <w:color w:val="000000"/>
          <w:sz w:val="20"/>
          <w:szCs w:val="20"/>
        </w:rPr>
      </w:pPr>
      <w:r>
        <w:rPr>
          <w:rFonts w:cs="Arial"/>
          <w:color w:val="000000"/>
          <w:sz w:val="20"/>
          <w:szCs w:val="20"/>
        </w:rPr>
        <w:t xml:space="preserve">Wir planen bei Freudenberg sehr langfristig. So ist uns bei allen neuen Technologien bewusst, dass eine Verzinsung der Investitionen drei bis fünf Jahre beanspruchen kann. </w:t>
      </w:r>
      <w:r w:rsidR="00D41206">
        <w:rPr>
          <w:rFonts w:cs="Arial"/>
          <w:color w:val="000000"/>
          <w:sz w:val="20"/>
          <w:szCs w:val="20"/>
        </w:rPr>
        <w:t>O</w:t>
      </w:r>
      <w:r>
        <w:rPr>
          <w:rFonts w:cs="Arial"/>
          <w:color w:val="000000"/>
          <w:sz w:val="20"/>
          <w:szCs w:val="20"/>
        </w:rPr>
        <w:t>b d</w:t>
      </w:r>
      <w:r w:rsidR="00D41206">
        <w:rPr>
          <w:rFonts w:cs="Arial"/>
          <w:color w:val="000000"/>
          <w:sz w:val="20"/>
          <w:szCs w:val="20"/>
        </w:rPr>
        <w:t>er „</w:t>
      </w:r>
      <w:proofErr w:type="spellStart"/>
      <w:r w:rsidR="00D41206">
        <w:rPr>
          <w:rFonts w:cs="Arial"/>
          <w:color w:val="000000"/>
          <w:sz w:val="20"/>
          <w:szCs w:val="20"/>
        </w:rPr>
        <w:t>return</w:t>
      </w:r>
      <w:proofErr w:type="spellEnd"/>
      <w:r w:rsidR="00D41206">
        <w:rPr>
          <w:rFonts w:cs="Arial"/>
          <w:color w:val="000000"/>
          <w:sz w:val="20"/>
          <w:szCs w:val="20"/>
        </w:rPr>
        <w:t>-on-</w:t>
      </w:r>
      <w:proofErr w:type="spellStart"/>
      <w:r w:rsidR="00D41206">
        <w:rPr>
          <w:rFonts w:cs="Arial"/>
          <w:color w:val="000000"/>
          <w:sz w:val="20"/>
          <w:szCs w:val="20"/>
        </w:rPr>
        <w:t>invest</w:t>
      </w:r>
      <w:proofErr w:type="spellEnd"/>
      <w:r w:rsidR="00D41206">
        <w:rPr>
          <w:rFonts w:cs="Arial"/>
          <w:color w:val="000000"/>
          <w:sz w:val="20"/>
          <w:szCs w:val="20"/>
        </w:rPr>
        <w:t>“</w:t>
      </w:r>
      <w:r>
        <w:rPr>
          <w:rFonts w:cs="Arial"/>
          <w:color w:val="000000"/>
          <w:sz w:val="20"/>
          <w:szCs w:val="20"/>
        </w:rPr>
        <w:t xml:space="preserve"> ein Jahr früher oder später kommt, ist für uns sekundär. </w:t>
      </w:r>
      <w:r w:rsidR="002476E9">
        <w:rPr>
          <w:rFonts w:cs="Arial"/>
          <w:color w:val="000000"/>
          <w:sz w:val="20"/>
          <w:szCs w:val="20"/>
        </w:rPr>
        <w:t>Schließlich können Akkus und Brennstoffzellen ein tragendes Geschäft für die nächsten 50 Jahre oder länger werden.</w:t>
      </w:r>
      <w:r w:rsidR="003B78C5">
        <w:rPr>
          <w:rFonts w:cs="Arial"/>
          <w:color w:val="000000"/>
          <w:sz w:val="20"/>
          <w:szCs w:val="20"/>
        </w:rPr>
        <w:t xml:space="preserve"> Darauf kommt es an!</w:t>
      </w:r>
    </w:p>
    <w:p w14:paraId="43189F92" w14:textId="77777777" w:rsidR="00A66AB7" w:rsidRDefault="00A66AB7" w:rsidP="0058427F">
      <w:pPr>
        <w:autoSpaceDE w:val="0"/>
        <w:autoSpaceDN w:val="0"/>
        <w:adjustRightInd w:val="0"/>
        <w:spacing w:line="360" w:lineRule="auto"/>
        <w:jc w:val="both"/>
        <w:rPr>
          <w:rFonts w:cs="Arial"/>
          <w:color w:val="000000"/>
          <w:sz w:val="20"/>
          <w:szCs w:val="20"/>
        </w:rPr>
      </w:pPr>
    </w:p>
    <w:p w14:paraId="5829E0F8" w14:textId="77777777" w:rsidR="00B53606" w:rsidRPr="00E53F53" w:rsidRDefault="00B53606" w:rsidP="00B53606">
      <w:pPr>
        <w:autoSpaceDE w:val="0"/>
        <w:autoSpaceDN w:val="0"/>
        <w:adjustRightInd w:val="0"/>
        <w:spacing w:line="360" w:lineRule="auto"/>
        <w:jc w:val="both"/>
        <w:rPr>
          <w:rFonts w:cs="Arial"/>
          <w:b/>
          <w:color w:val="000000"/>
          <w:sz w:val="20"/>
          <w:szCs w:val="20"/>
        </w:rPr>
      </w:pPr>
      <w:r w:rsidRPr="00E53F53">
        <w:rPr>
          <w:rFonts w:cs="Arial"/>
          <w:b/>
          <w:color w:val="000000"/>
          <w:sz w:val="20"/>
          <w:szCs w:val="20"/>
        </w:rPr>
        <w:t>Wie verändert sich das klassische Dichtungsgeschäft durch den Technologiewandel?</w:t>
      </w:r>
    </w:p>
    <w:p w14:paraId="59A8758A" w14:textId="35038397" w:rsidR="00B53606" w:rsidRPr="00B53606" w:rsidRDefault="00C85085" w:rsidP="00B53606">
      <w:pPr>
        <w:autoSpaceDE w:val="0"/>
        <w:autoSpaceDN w:val="0"/>
        <w:adjustRightInd w:val="0"/>
        <w:spacing w:line="360" w:lineRule="auto"/>
        <w:jc w:val="both"/>
        <w:rPr>
          <w:rFonts w:cs="Arial"/>
          <w:color w:val="000000"/>
          <w:sz w:val="20"/>
          <w:szCs w:val="20"/>
        </w:rPr>
      </w:pPr>
      <w:r>
        <w:rPr>
          <w:rFonts w:cs="Arial"/>
          <w:color w:val="000000"/>
          <w:sz w:val="20"/>
          <w:szCs w:val="20"/>
        </w:rPr>
        <w:t>Im Bereich der Elektromobilität definieren wir das Wort „Dichtung“ neu. Denn a</w:t>
      </w:r>
      <w:r w:rsidR="00B53606" w:rsidRPr="00B53606">
        <w:rPr>
          <w:rFonts w:cs="Arial"/>
          <w:color w:val="000000"/>
          <w:sz w:val="20"/>
          <w:szCs w:val="20"/>
        </w:rPr>
        <w:t>uch Elektrofahrzeuge benötigen Dichtungen. Typisch für unsere Produkte im Bereich Elektromobilität ist, dass sie über die Abdichtung hinaus weitere Funktionen übernehmen</w:t>
      </w:r>
      <w:r>
        <w:rPr>
          <w:rFonts w:cs="Arial"/>
          <w:color w:val="000000"/>
          <w:sz w:val="20"/>
          <w:szCs w:val="20"/>
        </w:rPr>
        <w:t xml:space="preserve"> und beispielsweise gegen Hitze oder elektromagnetische Strahlung </w:t>
      </w:r>
      <w:r w:rsidR="00CC0632">
        <w:rPr>
          <w:rFonts w:cs="Arial"/>
          <w:color w:val="000000"/>
          <w:sz w:val="20"/>
          <w:szCs w:val="20"/>
        </w:rPr>
        <w:t>„</w:t>
      </w:r>
      <w:r>
        <w:rPr>
          <w:rFonts w:cs="Arial"/>
          <w:color w:val="000000"/>
          <w:sz w:val="20"/>
          <w:szCs w:val="20"/>
        </w:rPr>
        <w:t>abdichten</w:t>
      </w:r>
      <w:r w:rsidR="00CC0632">
        <w:rPr>
          <w:rFonts w:cs="Arial"/>
          <w:color w:val="000000"/>
          <w:sz w:val="20"/>
          <w:szCs w:val="20"/>
        </w:rPr>
        <w:t>“ oder besser gesagt davor schützen.</w:t>
      </w:r>
    </w:p>
    <w:p w14:paraId="2EB21B1B" w14:textId="77777777" w:rsidR="00B53606" w:rsidRPr="00B53606" w:rsidRDefault="00B53606" w:rsidP="00B53606">
      <w:pPr>
        <w:autoSpaceDE w:val="0"/>
        <w:autoSpaceDN w:val="0"/>
        <w:adjustRightInd w:val="0"/>
        <w:spacing w:line="360" w:lineRule="auto"/>
        <w:jc w:val="both"/>
        <w:rPr>
          <w:rFonts w:cs="Arial"/>
          <w:color w:val="000000"/>
          <w:sz w:val="20"/>
          <w:szCs w:val="20"/>
        </w:rPr>
      </w:pPr>
    </w:p>
    <w:p w14:paraId="01C6AAD6" w14:textId="77777777" w:rsidR="00B53606" w:rsidRPr="00E53F53" w:rsidRDefault="00B53606" w:rsidP="00B53606">
      <w:pPr>
        <w:autoSpaceDE w:val="0"/>
        <w:autoSpaceDN w:val="0"/>
        <w:adjustRightInd w:val="0"/>
        <w:spacing w:line="360" w:lineRule="auto"/>
        <w:jc w:val="both"/>
        <w:rPr>
          <w:rFonts w:cs="Arial"/>
          <w:b/>
          <w:color w:val="000000"/>
          <w:sz w:val="20"/>
          <w:szCs w:val="20"/>
        </w:rPr>
      </w:pPr>
      <w:r w:rsidRPr="00E53F53">
        <w:rPr>
          <w:rFonts w:cs="Arial"/>
          <w:b/>
          <w:color w:val="000000"/>
          <w:sz w:val="20"/>
          <w:szCs w:val="20"/>
        </w:rPr>
        <w:t>Zum Beispiel?</w:t>
      </w:r>
    </w:p>
    <w:p w14:paraId="3D9486EB" w14:textId="77777777" w:rsidR="00B53606" w:rsidRPr="00B53606" w:rsidRDefault="00B53606" w:rsidP="00B53606">
      <w:pPr>
        <w:autoSpaceDE w:val="0"/>
        <w:autoSpaceDN w:val="0"/>
        <w:adjustRightInd w:val="0"/>
        <w:spacing w:line="360" w:lineRule="auto"/>
        <w:jc w:val="both"/>
        <w:rPr>
          <w:rFonts w:cs="Arial"/>
          <w:color w:val="000000"/>
          <w:sz w:val="20"/>
          <w:szCs w:val="20"/>
        </w:rPr>
      </w:pPr>
      <w:r w:rsidRPr="00B53606">
        <w:rPr>
          <w:rFonts w:cs="Arial"/>
          <w:color w:val="000000"/>
          <w:sz w:val="20"/>
          <w:szCs w:val="20"/>
        </w:rPr>
        <w:t xml:space="preserve">Ein gutes Beispiel können Sie auf der IAA sehen. Dort wird mit dem ID.3 das erste Großserien-Elektroauto von Volkswagen vorgestellt. Für die Leistungsfähigkeit von Elektromotor und Wechselrichter spielt die Kühlung eine </w:t>
      </w:r>
      <w:r w:rsidRPr="00B53606">
        <w:rPr>
          <w:rFonts w:cs="Arial"/>
          <w:color w:val="000000"/>
          <w:sz w:val="20"/>
          <w:szCs w:val="20"/>
        </w:rPr>
        <w:lastRenderedPageBreak/>
        <w:t>entscheidende Rolle. Mit unserem Plug- &amp; Seal-Konzept leisten wir einen kleinen, aber gleichwohl wichtigen Beitrag. Es handelt sich dabei um Komponenten, die zwei Kühlleitungen miteinander verbinden und gleichzeitig sicher abdichten. Unscheinbare Bauteile, zugegebenermaßen, doch die Funktionsfähigkeit des gesamten Thermomanagements hängt an ihnen.</w:t>
      </w:r>
    </w:p>
    <w:p w14:paraId="0608C18A" w14:textId="77777777" w:rsidR="00B53606" w:rsidRPr="00B53606" w:rsidRDefault="00B53606" w:rsidP="00B53606">
      <w:pPr>
        <w:autoSpaceDE w:val="0"/>
        <w:autoSpaceDN w:val="0"/>
        <w:adjustRightInd w:val="0"/>
        <w:spacing w:line="360" w:lineRule="auto"/>
        <w:jc w:val="both"/>
        <w:rPr>
          <w:rFonts w:cs="Arial"/>
          <w:color w:val="000000"/>
          <w:sz w:val="20"/>
          <w:szCs w:val="20"/>
        </w:rPr>
      </w:pPr>
    </w:p>
    <w:p w14:paraId="18F57F49" w14:textId="77777777" w:rsidR="00B53606" w:rsidRPr="00E53F53" w:rsidRDefault="00B53606" w:rsidP="00B53606">
      <w:pPr>
        <w:autoSpaceDE w:val="0"/>
        <w:autoSpaceDN w:val="0"/>
        <w:adjustRightInd w:val="0"/>
        <w:spacing w:line="360" w:lineRule="auto"/>
        <w:jc w:val="both"/>
        <w:rPr>
          <w:rFonts w:cs="Arial"/>
          <w:b/>
          <w:color w:val="000000"/>
          <w:sz w:val="20"/>
          <w:szCs w:val="20"/>
        </w:rPr>
      </w:pPr>
      <w:r w:rsidRPr="00E53F53">
        <w:rPr>
          <w:rFonts w:cs="Arial"/>
          <w:b/>
          <w:color w:val="000000"/>
          <w:sz w:val="20"/>
          <w:szCs w:val="20"/>
        </w:rPr>
        <w:t>Auch für Batteriedichtungen haben Sie eine ganze Reihe von Innovationen angekündigt – haben die auch kommerziellen Erfolg?</w:t>
      </w:r>
    </w:p>
    <w:p w14:paraId="090E94A9" w14:textId="5ED60C3E" w:rsidR="00B53606" w:rsidRDefault="00B53606" w:rsidP="00B53606">
      <w:pPr>
        <w:autoSpaceDE w:val="0"/>
        <w:autoSpaceDN w:val="0"/>
        <w:adjustRightInd w:val="0"/>
        <w:spacing w:line="360" w:lineRule="auto"/>
        <w:jc w:val="both"/>
        <w:rPr>
          <w:rFonts w:cs="Arial"/>
          <w:color w:val="000000"/>
          <w:sz w:val="20"/>
          <w:szCs w:val="20"/>
        </w:rPr>
      </w:pPr>
      <w:r w:rsidRPr="00B53606">
        <w:rPr>
          <w:rFonts w:cs="Arial"/>
          <w:color w:val="000000"/>
          <w:sz w:val="20"/>
          <w:szCs w:val="20"/>
        </w:rPr>
        <w:t>Wir haben jüngst einen großen deutschen Premiumhersteller von unserer faltbaren Dichtung überzeugen können. Das ist eine Dichtung für Batteriegehäuse, die vollautomatisch montiert werden kann. Metallische Einlagen stellen die elektrische Leitfähigkeit zwischen Gehäuse und Deckel des Akkus sicher – und damit ein hohes Maß an elektromagnetischer Verträglichkeit. Auch hier gilt: Viele unserer Produkte im Elektromobilitätsbereich vereinen mehrere Funktionen</w:t>
      </w:r>
      <w:r w:rsidR="00C85085">
        <w:rPr>
          <w:rFonts w:cs="Arial"/>
          <w:color w:val="000000"/>
          <w:sz w:val="20"/>
          <w:szCs w:val="20"/>
        </w:rPr>
        <w:t xml:space="preserve"> und sind meisten unsichtbar aber unverzichtbar.</w:t>
      </w:r>
    </w:p>
    <w:p w14:paraId="0F69BF1C" w14:textId="77777777" w:rsidR="00B53606" w:rsidRPr="00EC75B1" w:rsidRDefault="00B53606" w:rsidP="0058427F">
      <w:pPr>
        <w:autoSpaceDE w:val="0"/>
        <w:autoSpaceDN w:val="0"/>
        <w:adjustRightInd w:val="0"/>
        <w:spacing w:line="360" w:lineRule="auto"/>
        <w:jc w:val="both"/>
        <w:rPr>
          <w:rFonts w:cs="Arial"/>
          <w:color w:val="000000"/>
          <w:sz w:val="20"/>
          <w:szCs w:val="20"/>
        </w:rPr>
      </w:pPr>
    </w:p>
    <w:p w14:paraId="22AE7B42" w14:textId="1E555C23" w:rsidR="00A66AB7" w:rsidRPr="00EC75B1" w:rsidRDefault="003B78C5" w:rsidP="0058427F">
      <w:pPr>
        <w:autoSpaceDE w:val="0"/>
        <w:autoSpaceDN w:val="0"/>
        <w:adjustRightInd w:val="0"/>
        <w:spacing w:line="360" w:lineRule="auto"/>
        <w:jc w:val="both"/>
        <w:rPr>
          <w:rFonts w:cs="Arial"/>
          <w:b/>
          <w:color w:val="000000"/>
          <w:sz w:val="20"/>
          <w:szCs w:val="20"/>
        </w:rPr>
      </w:pPr>
      <w:r>
        <w:rPr>
          <w:rFonts w:cs="Arial"/>
          <w:b/>
          <w:color w:val="000000"/>
          <w:sz w:val="20"/>
          <w:szCs w:val="20"/>
        </w:rPr>
        <w:t>Vor dem Technologiewandel in der Autobranche haben Sie also keine Angst?</w:t>
      </w:r>
    </w:p>
    <w:p w14:paraId="1ABB56F0" w14:textId="4AB5755D" w:rsidR="00FD656D" w:rsidRDefault="003B78C5" w:rsidP="0058427F">
      <w:pPr>
        <w:autoSpaceDE w:val="0"/>
        <w:autoSpaceDN w:val="0"/>
        <w:adjustRightInd w:val="0"/>
        <w:spacing w:line="360" w:lineRule="auto"/>
        <w:jc w:val="both"/>
        <w:rPr>
          <w:rFonts w:cs="Arial"/>
          <w:color w:val="000000"/>
          <w:sz w:val="20"/>
          <w:szCs w:val="20"/>
        </w:rPr>
      </w:pPr>
      <w:r>
        <w:rPr>
          <w:rFonts w:cs="Arial"/>
          <w:color w:val="000000"/>
          <w:sz w:val="20"/>
          <w:szCs w:val="20"/>
        </w:rPr>
        <w:t xml:space="preserve">Wir sind da tatsächlich relativ gelassen. Es wächst ja nicht nur der Anteil der Elektrofahrzeuge, sondern auch der </w:t>
      </w:r>
      <w:r w:rsidR="00D41206">
        <w:rPr>
          <w:rFonts w:cs="Arial"/>
          <w:color w:val="000000"/>
          <w:sz w:val="20"/>
          <w:szCs w:val="20"/>
        </w:rPr>
        <w:t>globale Automobil</w:t>
      </w:r>
      <w:r>
        <w:rPr>
          <w:rFonts w:cs="Arial"/>
          <w:color w:val="000000"/>
          <w:sz w:val="20"/>
          <w:szCs w:val="20"/>
        </w:rPr>
        <w:t xml:space="preserve">markt, insbesondere in Asien. </w:t>
      </w:r>
      <w:r w:rsidR="00C47C86">
        <w:rPr>
          <w:rFonts w:cs="Arial"/>
          <w:color w:val="000000"/>
          <w:sz w:val="20"/>
          <w:szCs w:val="20"/>
        </w:rPr>
        <w:t xml:space="preserve">Deswegen erwarte ich bis weit in das nächste Jahrzehnt hinein ein </w:t>
      </w:r>
      <w:r w:rsidR="008F3717">
        <w:rPr>
          <w:rFonts w:cs="Arial"/>
          <w:color w:val="000000"/>
          <w:sz w:val="20"/>
          <w:szCs w:val="20"/>
        </w:rPr>
        <w:t xml:space="preserve">– </w:t>
      </w:r>
      <w:r w:rsidR="00C47C86">
        <w:rPr>
          <w:rFonts w:cs="Arial"/>
          <w:color w:val="000000"/>
          <w:sz w:val="20"/>
          <w:szCs w:val="20"/>
        </w:rPr>
        <w:t>wenn auch möglicherweise auf etwas niedrigem Niveau –</w:t>
      </w:r>
      <w:r w:rsidR="00052B0A">
        <w:rPr>
          <w:rFonts w:cs="Arial"/>
          <w:color w:val="000000"/>
          <w:sz w:val="20"/>
          <w:szCs w:val="20"/>
        </w:rPr>
        <w:t xml:space="preserve"> </w:t>
      </w:r>
      <w:r w:rsidR="00C47C86">
        <w:rPr>
          <w:rFonts w:cs="Arial"/>
          <w:color w:val="000000"/>
          <w:sz w:val="20"/>
          <w:szCs w:val="20"/>
        </w:rPr>
        <w:t xml:space="preserve">stabiles Geschäft </w:t>
      </w:r>
      <w:r>
        <w:rPr>
          <w:rFonts w:cs="Arial"/>
          <w:color w:val="000000"/>
          <w:sz w:val="20"/>
          <w:szCs w:val="20"/>
        </w:rPr>
        <w:t xml:space="preserve">mit Komponenten für Verbrennungsmotoren. </w:t>
      </w:r>
      <w:r w:rsidR="00E22C89">
        <w:rPr>
          <w:rFonts w:cs="Arial"/>
          <w:color w:val="000000"/>
          <w:sz w:val="20"/>
          <w:szCs w:val="20"/>
        </w:rPr>
        <w:t>W</w:t>
      </w:r>
      <w:r>
        <w:rPr>
          <w:rFonts w:cs="Arial"/>
          <w:color w:val="000000"/>
          <w:sz w:val="20"/>
          <w:szCs w:val="20"/>
        </w:rPr>
        <w:t xml:space="preserve">ir </w:t>
      </w:r>
      <w:r w:rsidR="00C47C86">
        <w:rPr>
          <w:rFonts w:cs="Arial"/>
          <w:color w:val="000000"/>
          <w:sz w:val="20"/>
          <w:szCs w:val="20"/>
        </w:rPr>
        <w:t xml:space="preserve">wollen beides unter der Devise „Kontinuität und Wandel“ </w:t>
      </w:r>
      <w:r>
        <w:rPr>
          <w:rFonts w:cs="Arial"/>
          <w:color w:val="000000"/>
          <w:sz w:val="20"/>
          <w:szCs w:val="20"/>
        </w:rPr>
        <w:t xml:space="preserve">tun: die Effizienz im </w:t>
      </w:r>
      <w:r w:rsidR="00C47C86">
        <w:rPr>
          <w:rFonts w:cs="Arial"/>
          <w:color w:val="000000"/>
          <w:sz w:val="20"/>
          <w:szCs w:val="20"/>
        </w:rPr>
        <w:t xml:space="preserve">Geschäft mit Verbrennungsmotoren </w:t>
      </w:r>
      <w:r w:rsidR="00022056">
        <w:rPr>
          <w:rFonts w:cs="Arial"/>
          <w:color w:val="000000"/>
          <w:sz w:val="20"/>
          <w:szCs w:val="20"/>
        </w:rPr>
        <w:t>steigern und mit langem Atem das Neugeschäft auf</w:t>
      </w:r>
      <w:r w:rsidR="00C47C86">
        <w:rPr>
          <w:rFonts w:cs="Arial"/>
          <w:color w:val="000000"/>
          <w:sz w:val="20"/>
          <w:szCs w:val="20"/>
        </w:rPr>
        <w:t>- und aus</w:t>
      </w:r>
      <w:r w:rsidR="00022056">
        <w:rPr>
          <w:rFonts w:cs="Arial"/>
          <w:color w:val="000000"/>
          <w:sz w:val="20"/>
          <w:szCs w:val="20"/>
        </w:rPr>
        <w:t>bauen.</w:t>
      </w:r>
    </w:p>
    <w:p w14:paraId="48E4049C" w14:textId="77777777" w:rsidR="003B78C5" w:rsidRDefault="003B78C5" w:rsidP="0058427F">
      <w:pPr>
        <w:autoSpaceDE w:val="0"/>
        <w:autoSpaceDN w:val="0"/>
        <w:adjustRightInd w:val="0"/>
        <w:spacing w:line="360" w:lineRule="auto"/>
        <w:jc w:val="both"/>
        <w:rPr>
          <w:rFonts w:cs="Arial"/>
          <w:color w:val="000000"/>
          <w:sz w:val="20"/>
          <w:szCs w:val="20"/>
        </w:rPr>
      </w:pPr>
    </w:p>
    <w:p w14:paraId="76959A95" w14:textId="3514BC72" w:rsidR="00022056" w:rsidRPr="00862A68" w:rsidRDefault="00862A68" w:rsidP="0058427F">
      <w:pPr>
        <w:autoSpaceDE w:val="0"/>
        <w:autoSpaceDN w:val="0"/>
        <w:adjustRightInd w:val="0"/>
        <w:spacing w:line="360" w:lineRule="auto"/>
        <w:jc w:val="both"/>
        <w:rPr>
          <w:rFonts w:cs="Arial"/>
          <w:b/>
          <w:color w:val="000000"/>
          <w:sz w:val="20"/>
          <w:szCs w:val="20"/>
        </w:rPr>
      </w:pPr>
      <w:r w:rsidRPr="00862A68">
        <w:rPr>
          <w:rFonts w:cs="Arial"/>
          <w:b/>
          <w:color w:val="000000"/>
          <w:sz w:val="20"/>
          <w:szCs w:val="20"/>
        </w:rPr>
        <w:t xml:space="preserve">Welche Chancen haben </w:t>
      </w:r>
      <w:r w:rsidR="00022056" w:rsidRPr="00862A68">
        <w:rPr>
          <w:rFonts w:cs="Arial"/>
          <w:b/>
          <w:color w:val="000000"/>
          <w:sz w:val="20"/>
          <w:szCs w:val="20"/>
        </w:rPr>
        <w:t>High-Tech-</w:t>
      </w:r>
      <w:r w:rsidR="003B78C5" w:rsidRPr="00862A68">
        <w:rPr>
          <w:rFonts w:cs="Arial"/>
          <w:b/>
          <w:color w:val="000000"/>
          <w:sz w:val="20"/>
          <w:szCs w:val="20"/>
        </w:rPr>
        <w:t xml:space="preserve">Komponenten für Verbrennungsmotoren </w:t>
      </w:r>
      <w:r w:rsidR="00022056" w:rsidRPr="00862A68">
        <w:rPr>
          <w:rFonts w:cs="Arial"/>
          <w:b/>
          <w:color w:val="000000"/>
          <w:sz w:val="20"/>
          <w:szCs w:val="20"/>
        </w:rPr>
        <w:t xml:space="preserve">angesichts der Umschichtung von Entwicklungsbudgets bei den Autoherstellern </w:t>
      </w:r>
      <w:r w:rsidRPr="00862A68">
        <w:rPr>
          <w:rFonts w:cs="Arial"/>
          <w:b/>
          <w:color w:val="000000"/>
          <w:sz w:val="20"/>
          <w:szCs w:val="20"/>
        </w:rPr>
        <w:t>noch</w:t>
      </w:r>
      <w:r w:rsidR="00022056" w:rsidRPr="00862A68">
        <w:rPr>
          <w:rFonts w:cs="Arial"/>
          <w:b/>
          <w:color w:val="000000"/>
          <w:sz w:val="20"/>
          <w:szCs w:val="20"/>
        </w:rPr>
        <w:t>?</w:t>
      </w:r>
    </w:p>
    <w:p w14:paraId="6E91BC25" w14:textId="5EC4423B" w:rsidR="003B78C5" w:rsidRDefault="00022056" w:rsidP="0058427F">
      <w:pPr>
        <w:autoSpaceDE w:val="0"/>
        <w:autoSpaceDN w:val="0"/>
        <w:adjustRightInd w:val="0"/>
        <w:spacing w:line="360" w:lineRule="auto"/>
        <w:jc w:val="both"/>
        <w:rPr>
          <w:rFonts w:cs="Arial"/>
          <w:color w:val="000000"/>
          <w:sz w:val="20"/>
          <w:szCs w:val="20"/>
        </w:rPr>
      </w:pPr>
      <w:r>
        <w:rPr>
          <w:rFonts w:cs="Arial"/>
          <w:color w:val="000000"/>
          <w:sz w:val="20"/>
          <w:szCs w:val="20"/>
        </w:rPr>
        <w:t xml:space="preserve">Natürlich führt kein Weg an der Elektromobilität vorbei. Das heißt aber nicht, dass </w:t>
      </w:r>
      <w:r w:rsidR="00862A68">
        <w:rPr>
          <w:rFonts w:cs="Arial"/>
          <w:color w:val="000000"/>
          <w:sz w:val="20"/>
          <w:szCs w:val="20"/>
        </w:rPr>
        <w:t>CO</w:t>
      </w:r>
      <w:r w:rsidR="00862A68" w:rsidRPr="00862A68">
        <w:rPr>
          <w:rFonts w:cs="Arial"/>
          <w:color w:val="000000"/>
          <w:sz w:val="20"/>
          <w:szCs w:val="20"/>
          <w:vertAlign w:val="subscript"/>
        </w:rPr>
        <w:t>2</w:t>
      </w:r>
      <w:r w:rsidR="00862A68">
        <w:rPr>
          <w:rFonts w:cs="Arial"/>
          <w:color w:val="000000"/>
          <w:sz w:val="20"/>
          <w:szCs w:val="20"/>
        </w:rPr>
        <w:t xml:space="preserve">-sparende </w:t>
      </w:r>
      <w:r>
        <w:rPr>
          <w:rFonts w:cs="Arial"/>
          <w:color w:val="000000"/>
          <w:sz w:val="20"/>
          <w:szCs w:val="20"/>
        </w:rPr>
        <w:t>Komponenten wie unsere reibungsfreie Dichtung „</w:t>
      </w:r>
      <w:proofErr w:type="spellStart"/>
      <w:r>
        <w:rPr>
          <w:rFonts w:cs="Arial"/>
          <w:color w:val="000000"/>
          <w:sz w:val="20"/>
          <w:szCs w:val="20"/>
        </w:rPr>
        <w:t>Levitex</w:t>
      </w:r>
      <w:proofErr w:type="spellEnd"/>
      <w:r>
        <w:rPr>
          <w:rFonts w:cs="Arial"/>
          <w:color w:val="000000"/>
          <w:sz w:val="20"/>
          <w:szCs w:val="20"/>
        </w:rPr>
        <w:t xml:space="preserve">“ keine Chance haben. </w:t>
      </w:r>
      <w:proofErr w:type="spellStart"/>
      <w:r>
        <w:rPr>
          <w:rFonts w:cs="Arial"/>
          <w:color w:val="000000"/>
          <w:sz w:val="20"/>
          <w:szCs w:val="20"/>
        </w:rPr>
        <w:t>Levitex</w:t>
      </w:r>
      <w:proofErr w:type="spellEnd"/>
      <w:r>
        <w:rPr>
          <w:rFonts w:cs="Arial"/>
          <w:color w:val="000000"/>
          <w:sz w:val="20"/>
          <w:szCs w:val="20"/>
        </w:rPr>
        <w:t xml:space="preserve"> geht im kommenden Jahr in Serie und wird es auf nennenswerte Stückzahlen in Millionenhöhe bringen.</w:t>
      </w:r>
      <w:r w:rsidR="00862A68">
        <w:rPr>
          <w:rFonts w:cs="Arial"/>
          <w:color w:val="000000"/>
          <w:sz w:val="20"/>
          <w:szCs w:val="20"/>
        </w:rPr>
        <w:t xml:space="preserve"> Wir müssen das auch global betrachten: </w:t>
      </w:r>
      <w:r w:rsidR="00885724">
        <w:rPr>
          <w:rFonts w:cs="Arial"/>
          <w:color w:val="000000"/>
          <w:sz w:val="20"/>
          <w:szCs w:val="20"/>
        </w:rPr>
        <w:t>In der Umsetzung und Geschwindigkeit des Wandels</w:t>
      </w:r>
      <w:r w:rsidR="008A357D">
        <w:rPr>
          <w:rFonts w:cs="Arial"/>
          <w:color w:val="000000"/>
          <w:sz w:val="20"/>
          <w:szCs w:val="20"/>
        </w:rPr>
        <w:t xml:space="preserve"> </w:t>
      </w:r>
      <w:r w:rsidR="00885724">
        <w:rPr>
          <w:rFonts w:cs="Arial"/>
          <w:color w:val="000000"/>
          <w:sz w:val="20"/>
          <w:szCs w:val="20"/>
        </w:rPr>
        <w:t xml:space="preserve">gibt es </w:t>
      </w:r>
      <w:r w:rsidR="00766528">
        <w:rPr>
          <w:rFonts w:cs="Arial"/>
          <w:color w:val="000000"/>
          <w:sz w:val="20"/>
          <w:szCs w:val="20"/>
        </w:rPr>
        <w:t>deutliche Unterschiede</w:t>
      </w:r>
      <w:r w:rsidR="008A357D">
        <w:rPr>
          <w:rFonts w:cs="Arial"/>
          <w:color w:val="000000"/>
          <w:sz w:val="20"/>
          <w:szCs w:val="20"/>
        </w:rPr>
        <w:t>.</w:t>
      </w:r>
      <w:r w:rsidR="00766528">
        <w:rPr>
          <w:rFonts w:cs="Arial"/>
          <w:color w:val="000000"/>
          <w:sz w:val="20"/>
          <w:szCs w:val="20"/>
        </w:rPr>
        <w:t xml:space="preserve"> </w:t>
      </w:r>
      <w:r w:rsidR="00885724">
        <w:rPr>
          <w:rFonts w:cs="Arial"/>
          <w:color w:val="000000"/>
          <w:sz w:val="20"/>
          <w:szCs w:val="20"/>
        </w:rPr>
        <w:t xml:space="preserve">In </w:t>
      </w:r>
      <w:r w:rsidR="00862A68">
        <w:rPr>
          <w:rFonts w:cs="Arial"/>
          <w:color w:val="000000"/>
          <w:sz w:val="20"/>
          <w:szCs w:val="20"/>
        </w:rPr>
        <w:t>Amerika und Asien</w:t>
      </w:r>
      <w:r w:rsidR="00885724">
        <w:rPr>
          <w:rFonts w:cs="Arial"/>
          <w:color w:val="000000"/>
          <w:sz w:val="20"/>
          <w:szCs w:val="20"/>
        </w:rPr>
        <w:t xml:space="preserve"> wird </w:t>
      </w:r>
      <w:r w:rsidR="00862A68">
        <w:rPr>
          <w:rFonts w:cs="Arial"/>
          <w:color w:val="000000"/>
          <w:sz w:val="20"/>
          <w:szCs w:val="20"/>
        </w:rPr>
        <w:t>der Verbrennungsmotor zumind</w:t>
      </w:r>
      <w:r w:rsidR="00D41206">
        <w:rPr>
          <w:rFonts w:cs="Arial"/>
          <w:color w:val="000000"/>
          <w:sz w:val="20"/>
          <w:szCs w:val="20"/>
        </w:rPr>
        <w:t>est im kommenden Jahr</w:t>
      </w:r>
      <w:r w:rsidR="00766528">
        <w:rPr>
          <w:rFonts w:cs="Arial"/>
          <w:color w:val="000000"/>
          <w:sz w:val="20"/>
          <w:szCs w:val="20"/>
        </w:rPr>
        <w:t>zehnt</w:t>
      </w:r>
      <w:r w:rsidR="00D41206">
        <w:rPr>
          <w:rFonts w:cs="Arial"/>
          <w:color w:val="000000"/>
          <w:sz w:val="20"/>
          <w:szCs w:val="20"/>
        </w:rPr>
        <w:t xml:space="preserve"> noch</w:t>
      </w:r>
      <w:r w:rsidR="00862A68">
        <w:rPr>
          <w:rFonts w:cs="Arial"/>
          <w:color w:val="000000"/>
          <w:sz w:val="20"/>
          <w:szCs w:val="20"/>
        </w:rPr>
        <w:t xml:space="preserve"> </w:t>
      </w:r>
      <w:r w:rsidR="00885724">
        <w:rPr>
          <w:rFonts w:cs="Arial"/>
          <w:color w:val="000000"/>
          <w:sz w:val="20"/>
          <w:szCs w:val="20"/>
        </w:rPr>
        <w:t>dominieren</w:t>
      </w:r>
      <w:r w:rsidR="00862A68">
        <w:rPr>
          <w:rFonts w:cs="Arial"/>
          <w:color w:val="000000"/>
          <w:sz w:val="20"/>
          <w:szCs w:val="20"/>
        </w:rPr>
        <w:t>.</w:t>
      </w:r>
    </w:p>
    <w:p w14:paraId="1351EC47" w14:textId="77777777" w:rsidR="00862A68" w:rsidRDefault="00862A68" w:rsidP="0058427F">
      <w:pPr>
        <w:autoSpaceDE w:val="0"/>
        <w:autoSpaceDN w:val="0"/>
        <w:adjustRightInd w:val="0"/>
        <w:spacing w:line="360" w:lineRule="auto"/>
        <w:jc w:val="both"/>
        <w:rPr>
          <w:rFonts w:cs="Arial"/>
          <w:color w:val="000000"/>
          <w:sz w:val="20"/>
          <w:szCs w:val="20"/>
        </w:rPr>
      </w:pPr>
    </w:p>
    <w:p w14:paraId="48E229D2" w14:textId="37B24BF7" w:rsidR="00862A68" w:rsidRPr="00862A68" w:rsidRDefault="00862A68" w:rsidP="0058427F">
      <w:pPr>
        <w:autoSpaceDE w:val="0"/>
        <w:autoSpaceDN w:val="0"/>
        <w:adjustRightInd w:val="0"/>
        <w:spacing w:line="360" w:lineRule="auto"/>
        <w:jc w:val="both"/>
        <w:rPr>
          <w:rFonts w:cs="Arial"/>
          <w:b/>
          <w:color w:val="000000"/>
          <w:sz w:val="20"/>
          <w:szCs w:val="20"/>
        </w:rPr>
      </w:pPr>
      <w:r w:rsidRPr="00862A68">
        <w:rPr>
          <w:rFonts w:cs="Arial"/>
          <w:b/>
          <w:color w:val="000000"/>
          <w:sz w:val="20"/>
          <w:szCs w:val="20"/>
        </w:rPr>
        <w:t>Es besteht – insbesondere bei batterie-elektrischen Antrieben – aber auch die Befürchtung, dass China die Nase bereits uneinholbar vorn hat.</w:t>
      </w:r>
    </w:p>
    <w:p w14:paraId="095C5EEC" w14:textId="2DEA7021" w:rsidR="00862A68" w:rsidRDefault="00862A68" w:rsidP="0058427F">
      <w:pPr>
        <w:autoSpaceDE w:val="0"/>
        <w:autoSpaceDN w:val="0"/>
        <w:adjustRightInd w:val="0"/>
        <w:spacing w:line="360" w:lineRule="auto"/>
        <w:jc w:val="both"/>
        <w:rPr>
          <w:rFonts w:cs="Arial"/>
          <w:color w:val="000000"/>
          <w:sz w:val="20"/>
          <w:szCs w:val="20"/>
        </w:rPr>
      </w:pPr>
      <w:r>
        <w:rPr>
          <w:rFonts w:cs="Arial"/>
          <w:color w:val="000000"/>
          <w:sz w:val="20"/>
          <w:szCs w:val="20"/>
        </w:rPr>
        <w:t xml:space="preserve">Das hängt davon ab, worüber wir sprechen. Wenn wir beispielsweise Akkus für schwere Nutzfahrzeuge oder Busse betrachten, haben wir </w:t>
      </w:r>
      <w:r w:rsidR="00C85085">
        <w:rPr>
          <w:rFonts w:cs="Arial"/>
          <w:color w:val="000000"/>
          <w:sz w:val="20"/>
          <w:szCs w:val="20"/>
        </w:rPr>
        <w:t xml:space="preserve">bei Freudenberg </w:t>
      </w:r>
      <w:proofErr w:type="spellStart"/>
      <w:r w:rsidR="00C85085">
        <w:rPr>
          <w:rFonts w:cs="Arial"/>
          <w:color w:val="000000"/>
          <w:sz w:val="20"/>
          <w:szCs w:val="20"/>
        </w:rPr>
        <w:lastRenderedPageBreak/>
        <w:t>Sealing</w:t>
      </w:r>
      <w:proofErr w:type="spellEnd"/>
      <w:r w:rsidR="00C85085">
        <w:rPr>
          <w:rFonts w:cs="Arial"/>
          <w:color w:val="000000"/>
          <w:sz w:val="20"/>
          <w:szCs w:val="20"/>
        </w:rPr>
        <w:t xml:space="preserve"> Technologies </w:t>
      </w:r>
      <w:r>
        <w:rPr>
          <w:rFonts w:cs="Arial"/>
          <w:color w:val="000000"/>
          <w:sz w:val="20"/>
          <w:szCs w:val="20"/>
        </w:rPr>
        <w:t xml:space="preserve">die Nase vorn! Denn wir haben die Zelltechnologie, die den Lebensdaueranforderungen und Belastungen </w:t>
      </w:r>
      <w:r w:rsidR="00D41206">
        <w:rPr>
          <w:rFonts w:cs="Arial"/>
          <w:color w:val="000000"/>
          <w:sz w:val="20"/>
          <w:szCs w:val="20"/>
        </w:rPr>
        <w:t xml:space="preserve">im Betrieb </w:t>
      </w:r>
      <w:r>
        <w:rPr>
          <w:rFonts w:cs="Arial"/>
          <w:color w:val="000000"/>
          <w:sz w:val="20"/>
          <w:szCs w:val="20"/>
        </w:rPr>
        <w:t>gerecht wird. Insgesamt sollten wir aber nicht unterschätzen, dass wir noch ganz am Anfang eines grundlegenden Transformationsprozesses stehen. Deshalb ist es auch schwierig einzuschätzen, welche Regionen sich dauerhaft als Vorreiter etablieren.</w:t>
      </w:r>
    </w:p>
    <w:p w14:paraId="207A0812" w14:textId="77777777" w:rsidR="00AF38E6" w:rsidRDefault="00AF38E6" w:rsidP="0058427F">
      <w:pPr>
        <w:autoSpaceDE w:val="0"/>
        <w:autoSpaceDN w:val="0"/>
        <w:adjustRightInd w:val="0"/>
        <w:spacing w:line="360" w:lineRule="auto"/>
        <w:jc w:val="both"/>
        <w:rPr>
          <w:rFonts w:cs="Arial"/>
          <w:color w:val="000000"/>
          <w:sz w:val="20"/>
          <w:szCs w:val="20"/>
        </w:rPr>
      </w:pPr>
    </w:p>
    <w:p w14:paraId="04945895" w14:textId="4FA73FF0" w:rsidR="00AF38E6" w:rsidRPr="00AF38E6" w:rsidRDefault="00AF38E6" w:rsidP="0058427F">
      <w:pPr>
        <w:autoSpaceDE w:val="0"/>
        <w:autoSpaceDN w:val="0"/>
        <w:adjustRightInd w:val="0"/>
        <w:spacing w:line="360" w:lineRule="auto"/>
        <w:jc w:val="both"/>
        <w:rPr>
          <w:rFonts w:cs="Arial"/>
          <w:b/>
          <w:color w:val="000000"/>
          <w:sz w:val="20"/>
          <w:szCs w:val="20"/>
        </w:rPr>
      </w:pPr>
      <w:r w:rsidRPr="00AF38E6">
        <w:rPr>
          <w:rFonts w:cs="Arial"/>
          <w:b/>
          <w:color w:val="000000"/>
          <w:sz w:val="20"/>
          <w:szCs w:val="20"/>
        </w:rPr>
        <w:t xml:space="preserve">Kurz vor der IAA ist die Autokonjunktur in wichtigen Absatzmärkten abgekühlt. Welchen Einfluss hat das auf </w:t>
      </w:r>
      <w:r>
        <w:rPr>
          <w:rFonts w:cs="Arial"/>
          <w:b/>
          <w:color w:val="000000"/>
          <w:sz w:val="20"/>
          <w:szCs w:val="20"/>
        </w:rPr>
        <w:t>Ihre Investitionspläne</w:t>
      </w:r>
      <w:r w:rsidRPr="00AF38E6">
        <w:rPr>
          <w:rFonts w:cs="Arial"/>
          <w:b/>
          <w:color w:val="000000"/>
          <w:sz w:val="20"/>
          <w:szCs w:val="20"/>
        </w:rPr>
        <w:t>?</w:t>
      </w:r>
    </w:p>
    <w:p w14:paraId="3532310B" w14:textId="58F0CADD" w:rsidR="00487990" w:rsidRDefault="00AF38E6" w:rsidP="00B045D9">
      <w:pPr>
        <w:autoSpaceDE w:val="0"/>
        <w:autoSpaceDN w:val="0"/>
        <w:adjustRightInd w:val="0"/>
        <w:spacing w:line="360" w:lineRule="auto"/>
        <w:jc w:val="both"/>
        <w:rPr>
          <w:rFonts w:cs="Arial"/>
          <w:color w:val="000000"/>
          <w:sz w:val="20"/>
          <w:szCs w:val="20"/>
        </w:rPr>
      </w:pPr>
      <w:r>
        <w:rPr>
          <w:rFonts w:cs="Arial"/>
          <w:color w:val="000000"/>
          <w:sz w:val="20"/>
          <w:szCs w:val="20"/>
        </w:rPr>
        <w:t xml:space="preserve">Jedem langjährigen Kenner in der Autobranche ist bewusst, dass wir seit dem Ende der Finanzkrise </w:t>
      </w:r>
      <w:r w:rsidR="00375A7E">
        <w:rPr>
          <w:rFonts w:cs="Arial"/>
          <w:color w:val="000000"/>
          <w:sz w:val="20"/>
          <w:szCs w:val="20"/>
        </w:rPr>
        <w:t>vor zehn Jahren</w:t>
      </w:r>
      <w:r>
        <w:rPr>
          <w:rFonts w:cs="Arial"/>
          <w:color w:val="000000"/>
          <w:sz w:val="20"/>
          <w:szCs w:val="20"/>
        </w:rPr>
        <w:t xml:space="preserve"> einen andauernden Aufschwung erlebt haben. Dass wir irgendwann an das Ende dieses Zyklus kommen, </w:t>
      </w:r>
      <w:r w:rsidR="00885724">
        <w:rPr>
          <w:rFonts w:cs="Arial"/>
          <w:color w:val="000000"/>
          <w:sz w:val="20"/>
          <w:szCs w:val="20"/>
        </w:rPr>
        <w:t>kann niemanden wirklich überraschen</w:t>
      </w:r>
      <w:r>
        <w:rPr>
          <w:rFonts w:cs="Arial"/>
          <w:color w:val="000000"/>
          <w:sz w:val="20"/>
          <w:szCs w:val="20"/>
        </w:rPr>
        <w:t xml:space="preserve">. </w:t>
      </w:r>
      <w:r w:rsidR="00885724">
        <w:rPr>
          <w:rFonts w:cs="Arial"/>
          <w:color w:val="000000"/>
          <w:sz w:val="20"/>
          <w:szCs w:val="20"/>
        </w:rPr>
        <w:t>M</w:t>
      </w:r>
      <w:r>
        <w:rPr>
          <w:rFonts w:cs="Arial"/>
          <w:color w:val="000000"/>
          <w:sz w:val="20"/>
          <w:szCs w:val="20"/>
        </w:rPr>
        <w:t xml:space="preserve">omentan sind wir </w:t>
      </w:r>
      <w:r w:rsidR="00885724">
        <w:rPr>
          <w:rFonts w:cs="Arial"/>
          <w:color w:val="000000"/>
          <w:sz w:val="20"/>
          <w:szCs w:val="20"/>
        </w:rPr>
        <w:t xml:space="preserve">meiner Einschätzung nach </w:t>
      </w:r>
      <w:r>
        <w:rPr>
          <w:rFonts w:cs="Arial"/>
          <w:color w:val="000000"/>
          <w:sz w:val="20"/>
          <w:szCs w:val="20"/>
        </w:rPr>
        <w:t>von einem tiefen Fall weit entfernt. Wir befinden uns auf dem Niveau des Jahres 2015 – mit solchen Volumenschwankungen kommen wir gut zurecht. Unsere Investitionspläne sind davon</w:t>
      </w:r>
      <w:r w:rsidR="00375A7E">
        <w:rPr>
          <w:rFonts w:cs="Arial"/>
          <w:color w:val="000000"/>
          <w:sz w:val="20"/>
          <w:szCs w:val="20"/>
        </w:rPr>
        <w:t xml:space="preserve"> völlig unberührt. </w:t>
      </w:r>
    </w:p>
    <w:p w14:paraId="14FB2812" w14:textId="77777777" w:rsidR="00553E31" w:rsidRDefault="00553E31" w:rsidP="00B045D9">
      <w:pPr>
        <w:autoSpaceDE w:val="0"/>
        <w:autoSpaceDN w:val="0"/>
        <w:adjustRightInd w:val="0"/>
        <w:spacing w:line="360" w:lineRule="auto"/>
        <w:jc w:val="both"/>
        <w:rPr>
          <w:rFonts w:cs="Arial"/>
          <w:color w:val="000000"/>
          <w:sz w:val="20"/>
          <w:szCs w:val="20"/>
        </w:rPr>
      </w:pPr>
    </w:p>
    <w:p w14:paraId="697825A1" w14:textId="43C3EAC7" w:rsidR="00553E31" w:rsidRPr="00CB062F" w:rsidRDefault="00553E31" w:rsidP="00553E31">
      <w:pPr>
        <w:autoSpaceDE w:val="0"/>
        <w:autoSpaceDN w:val="0"/>
        <w:adjustRightInd w:val="0"/>
        <w:spacing w:line="360" w:lineRule="auto"/>
        <w:rPr>
          <w:rFonts w:cs="Arial"/>
          <w:b/>
          <w:i/>
          <w:sz w:val="20"/>
          <w:szCs w:val="20"/>
        </w:rPr>
      </w:pPr>
      <w:r w:rsidRPr="00CB062F">
        <w:rPr>
          <w:rFonts w:cs="Arial"/>
          <w:b/>
          <w:i/>
          <w:sz w:val="20"/>
          <w:szCs w:val="20"/>
        </w:rPr>
        <w:t>Bild</w:t>
      </w:r>
      <w:r w:rsidR="008F2AFC">
        <w:rPr>
          <w:rFonts w:cs="Arial"/>
          <w:b/>
          <w:i/>
          <w:sz w:val="20"/>
          <w:szCs w:val="20"/>
        </w:rPr>
        <w:t>er</w:t>
      </w:r>
      <w:r>
        <w:rPr>
          <w:rFonts w:cs="Arial"/>
          <w:b/>
          <w:i/>
          <w:sz w:val="20"/>
          <w:szCs w:val="20"/>
        </w:rPr>
        <w:t xml:space="preserve"> &amp; Bildunterschrift</w:t>
      </w:r>
      <w:r w:rsidRPr="00CB062F">
        <w:rPr>
          <w:rFonts w:cs="Arial"/>
          <w:b/>
          <w:i/>
          <w:sz w:val="20"/>
          <w:szCs w:val="20"/>
        </w:rPr>
        <w:t>:</w:t>
      </w:r>
    </w:p>
    <w:p w14:paraId="41487452" w14:textId="77777777" w:rsidR="00553E31" w:rsidRDefault="00553E31" w:rsidP="00553E31">
      <w:pPr>
        <w:autoSpaceDE w:val="0"/>
        <w:autoSpaceDN w:val="0"/>
        <w:adjustRightInd w:val="0"/>
        <w:spacing w:after="120"/>
        <w:rPr>
          <w:rFonts w:cs="Arial"/>
          <w:i/>
          <w:sz w:val="20"/>
          <w:szCs w:val="20"/>
        </w:rPr>
      </w:pPr>
      <w:r w:rsidRPr="005A4E95">
        <w:rPr>
          <w:rFonts w:cs="Arial"/>
          <w:i/>
          <w:sz w:val="20"/>
          <w:szCs w:val="20"/>
        </w:rPr>
        <w:t>FST_ClausMoehlenkamp2019</w:t>
      </w:r>
      <w:r>
        <w:rPr>
          <w:rFonts w:cs="Arial"/>
          <w:i/>
          <w:sz w:val="20"/>
          <w:szCs w:val="20"/>
        </w:rPr>
        <w:t xml:space="preserve">.jpg: Claus Moehlenkamp, CEO von Freudenberg </w:t>
      </w:r>
      <w:proofErr w:type="spellStart"/>
      <w:r>
        <w:rPr>
          <w:rFonts w:cs="Arial"/>
          <w:i/>
          <w:sz w:val="20"/>
          <w:szCs w:val="20"/>
        </w:rPr>
        <w:t>Sealing</w:t>
      </w:r>
      <w:proofErr w:type="spellEnd"/>
      <w:r>
        <w:rPr>
          <w:rFonts w:cs="Arial"/>
          <w:i/>
          <w:sz w:val="20"/>
          <w:szCs w:val="20"/>
        </w:rPr>
        <w:t xml:space="preserve"> Technologies</w:t>
      </w:r>
    </w:p>
    <w:p w14:paraId="4C0FFBD3" w14:textId="77777777" w:rsidR="00553E31" w:rsidRPr="00800C64" w:rsidRDefault="00553E31" w:rsidP="00553E31">
      <w:pPr>
        <w:autoSpaceDE w:val="0"/>
        <w:autoSpaceDN w:val="0"/>
        <w:adjustRightInd w:val="0"/>
        <w:spacing w:line="360" w:lineRule="auto"/>
        <w:rPr>
          <w:rFonts w:cs="Arial"/>
          <w:color w:val="000000"/>
          <w:sz w:val="18"/>
          <w:szCs w:val="18"/>
        </w:rPr>
      </w:pPr>
      <w:r w:rsidRPr="00825FC8">
        <w:rPr>
          <w:rFonts w:cs="Arial"/>
          <w:color w:val="000000"/>
          <w:sz w:val="18"/>
          <w:szCs w:val="18"/>
        </w:rPr>
        <w:tab/>
      </w:r>
      <w:r w:rsidRPr="00825FC8">
        <w:rPr>
          <w:rFonts w:cs="Arial"/>
          <w:color w:val="000000"/>
          <w:sz w:val="18"/>
          <w:szCs w:val="18"/>
        </w:rPr>
        <w:tab/>
      </w:r>
      <w:r w:rsidRPr="00825FC8">
        <w:rPr>
          <w:rFonts w:cs="Arial"/>
          <w:color w:val="000000"/>
          <w:sz w:val="18"/>
          <w:szCs w:val="18"/>
        </w:rPr>
        <w:tab/>
      </w:r>
      <w:r w:rsidRPr="00825FC8">
        <w:rPr>
          <w:rFonts w:cs="Arial"/>
          <w:color w:val="000000"/>
          <w:sz w:val="18"/>
          <w:szCs w:val="18"/>
        </w:rPr>
        <w:tab/>
      </w:r>
      <w:r w:rsidRPr="00825FC8">
        <w:rPr>
          <w:rFonts w:cs="Arial"/>
          <w:color w:val="000000"/>
          <w:sz w:val="18"/>
          <w:szCs w:val="18"/>
        </w:rPr>
        <w:tab/>
      </w:r>
      <w:r w:rsidRPr="00800C64">
        <w:rPr>
          <w:rFonts w:cs="Arial"/>
          <w:color w:val="000000"/>
          <w:sz w:val="18"/>
          <w:szCs w:val="18"/>
        </w:rPr>
        <w:t>###</w:t>
      </w:r>
    </w:p>
    <w:p w14:paraId="1C3C9F2D" w14:textId="77777777" w:rsidR="00553E31" w:rsidRPr="00800C64" w:rsidRDefault="00553E31" w:rsidP="00553E31">
      <w:pPr>
        <w:autoSpaceDE w:val="0"/>
        <w:autoSpaceDN w:val="0"/>
        <w:adjustRightInd w:val="0"/>
        <w:spacing w:line="360" w:lineRule="auto"/>
        <w:rPr>
          <w:rFonts w:cs="Arial"/>
          <w:color w:val="000000"/>
          <w:sz w:val="18"/>
          <w:szCs w:val="18"/>
        </w:rPr>
      </w:pPr>
    </w:p>
    <w:p w14:paraId="5CB34CCD" w14:textId="77777777" w:rsidR="00553E31" w:rsidRPr="00BE7ACC" w:rsidRDefault="00553E31" w:rsidP="00553E31">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65962AF0" w14:textId="77777777" w:rsidR="00553E31" w:rsidRPr="0081164A" w:rsidRDefault="00553E31" w:rsidP="00553E31">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4CFA2A8E" w14:textId="77777777" w:rsidR="00553E31" w:rsidRDefault="00553E31" w:rsidP="00553E31">
      <w:pPr>
        <w:rPr>
          <w:rFonts w:cs="Arial"/>
          <w:color w:val="000000"/>
          <w:sz w:val="18"/>
          <w:szCs w:val="18"/>
        </w:rPr>
      </w:pPr>
    </w:p>
    <w:p w14:paraId="343F5C9C" w14:textId="77777777" w:rsidR="00553E31" w:rsidRPr="00BE7ACC" w:rsidRDefault="00553E31" w:rsidP="00553E31">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7DD08A09" w14:textId="77777777" w:rsidR="00553E31" w:rsidRDefault="00553E31" w:rsidP="00553E31">
      <w:pPr>
        <w:rPr>
          <w:b/>
          <w:sz w:val="18"/>
          <w:szCs w:val="18"/>
        </w:rPr>
      </w:pPr>
    </w:p>
    <w:p w14:paraId="444C7268" w14:textId="77777777" w:rsidR="00553E31" w:rsidRPr="00BE7ACC" w:rsidRDefault="00553E31" w:rsidP="00553E31">
      <w:pPr>
        <w:rPr>
          <w:sz w:val="18"/>
          <w:szCs w:val="18"/>
        </w:rPr>
      </w:pPr>
      <w:r w:rsidRPr="00BE7ACC">
        <w:rPr>
          <w:b/>
          <w:sz w:val="18"/>
          <w:szCs w:val="18"/>
        </w:rPr>
        <w:t xml:space="preserve">Kontakt </w:t>
      </w:r>
    </w:p>
    <w:p w14:paraId="43CDD26D" w14:textId="77777777" w:rsidR="00553E31" w:rsidRPr="009D6200" w:rsidRDefault="00553E31" w:rsidP="00553E31">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4A0E86D9" w14:textId="77777777" w:rsidR="00553E31" w:rsidRPr="009D6200" w:rsidRDefault="00553E31" w:rsidP="00553E31">
      <w:pPr>
        <w:rPr>
          <w:sz w:val="18"/>
          <w:szCs w:val="18"/>
          <w:lang w:val="en-US"/>
        </w:rPr>
      </w:pPr>
      <w:r w:rsidRPr="009D6200">
        <w:rPr>
          <w:sz w:val="18"/>
          <w:szCs w:val="18"/>
          <w:lang w:val="en-US"/>
        </w:rPr>
        <w:t>Ulrike Reich, Head of Media Relations</w:t>
      </w:r>
    </w:p>
    <w:p w14:paraId="2A581836" w14:textId="77777777" w:rsidR="00553E31" w:rsidRPr="00BE7ACC" w:rsidRDefault="00553E31" w:rsidP="00553E31">
      <w:pPr>
        <w:rPr>
          <w:sz w:val="18"/>
          <w:szCs w:val="18"/>
        </w:rPr>
      </w:pPr>
      <w:proofErr w:type="spellStart"/>
      <w:r w:rsidRPr="00BE7ACC">
        <w:rPr>
          <w:sz w:val="18"/>
          <w:szCs w:val="18"/>
        </w:rPr>
        <w:t>Höhnerweg</w:t>
      </w:r>
      <w:proofErr w:type="spellEnd"/>
      <w:r w:rsidRPr="00BE7ACC">
        <w:rPr>
          <w:sz w:val="18"/>
          <w:szCs w:val="18"/>
        </w:rPr>
        <w:t xml:space="preserve"> 2 - 4</w:t>
      </w:r>
    </w:p>
    <w:p w14:paraId="10A5A03E" w14:textId="77777777" w:rsidR="00553E31" w:rsidRPr="00BE7ACC" w:rsidRDefault="00553E31" w:rsidP="00553E31">
      <w:pPr>
        <w:rPr>
          <w:sz w:val="18"/>
          <w:szCs w:val="18"/>
        </w:rPr>
      </w:pPr>
      <w:r w:rsidRPr="00BE7ACC">
        <w:rPr>
          <w:sz w:val="18"/>
          <w:szCs w:val="18"/>
        </w:rPr>
        <w:t xml:space="preserve">D-69465 Weinheim </w:t>
      </w:r>
      <w:r w:rsidRPr="00BE7ACC">
        <w:rPr>
          <w:sz w:val="18"/>
          <w:szCs w:val="18"/>
        </w:rPr>
        <w:tab/>
      </w:r>
    </w:p>
    <w:p w14:paraId="3D012F15" w14:textId="77777777" w:rsidR="00553E31" w:rsidRPr="00BE7ACC" w:rsidRDefault="00553E31" w:rsidP="00553E31">
      <w:pPr>
        <w:rPr>
          <w:sz w:val="18"/>
          <w:szCs w:val="18"/>
        </w:rPr>
      </w:pPr>
    </w:p>
    <w:p w14:paraId="71781A2F" w14:textId="77777777" w:rsidR="00553E31" w:rsidRPr="00CE5C7B" w:rsidRDefault="00553E31" w:rsidP="00553E31">
      <w:pPr>
        <w:rPr>
          <w:sz w:val="18"/>
          <w:szCs w:val="18"/>
        </w:rPr>
      </w:pPr>
      <w:r w:rsidRPr="00CE5C7B">
        <w:rPr>
          <w:sz w:val="18"/>
          <w:szCs w:val="18"/>
        </w:rPr>
        <w:t>Telefon: +49 6201 80 5713</w:t>
      </w:r>
    </w:p>
    <w:p w14:paraId="279169F2" w14:textId="77777777" w:rsidR="00553E31" w:rsidRPr="00CE5C7B" w:rsidRDefault="00553E31" w:rsidP="00553E31">
      <w:pPr>
        <w:rPr>
          <w:sz w:val="18"/>
          <w:szCs w:val="18"/>
        </w:rPr>
      </w:pPr>
      <w:r w:rsidRPr="00CE5C7B">
        <w:rPr>
          <w:sz w:val="18"/>
          <w:szCs w:val="18"/>
        </w:rPr>
        <w:t>E-Mail: ulrike.reich@fst.com</w:t>
      </w:r>
    </w:p>
    <w:p w14:paraId="109A3FE9" w14:textId="77777777" w:rsidR="00553E31" w:rsidRPr="00CE5C7B" w:rsidRDefault="002677AE" w:rsidP="00553E31">
      <w:pPr>
        <w:rPr>
          <w:rStyle w:val="Hyperlink"/>
          <w:sz w:val="18"/>
          <w:szCs w:val="18"/>
        </w:rPr>
      </w:pPr>
      <w:hyperlink r:id="rId10" w:history="1">
        <w:r w:rsidR="00553E31" w:rsidRPr="00CE5C7B">
          <w:rPr>
            <w:rStyle w:val="Hyperlink"/>
            <w:sz w:val="18"/>
            <w:szCs w:val="18"/>
          </w:rPr>
          <w:t>www.fst.com</w:t>
        </w:r>
      </w:hyperlink>
      <w:r w:rsidR="00553E31" w:rsidRPr="00CE5C7B">
        <w:rPr>
          <w:rFonts w:cs="Arial"/>
          <w:color w:val="000000"/>
        </w:rPr>
        <w:t xml:space="preserve"> </w:t>
      </w:r>
      <w:hyperlink r:id="rId11" w:history="1">
        <w:r w:rsidR="00553E31" w:rsidRPr="00CE5C7B">
          <w:rPr>
            <w:rStyle w:val="Hyperlink"/>
            <w:sz w:val="18"/>
            <w:szCs w:val="18"/>
          </w:rPr>
          <w:t>www.twitter.com/Freudenberg_FST</w:t>
        </w:r>
      </w:hyperlink>
      <w:r w:rsidR="00553E31" w:rsidRPr="00CE5C7B">
        <w:rPr>
          <w:sz w:val="18"/>
          <w:szCs w:val="18"/>
        </w:rPr>
        <w:t xml:space="preserve">                       </w:t>
      </w:r>
      <w:r w:rsidR="00553E31" w:rsidRPr="00CE5C7B">
        <w:rPr>
          <w:sz w:val="18"/>
          <w:szCs w:val="18"/>
        </w:rPr>
        <w:cr/>
      </w:r>
      <w:r w:rsidR="00553E31" w:rsidRPr="00CE5C7B">
        <w:rPr>
          <w:rStyle w:val="Hyperlink"/>
          <w:sz w:val="18"/>
          <w:szCs w:val="18"/>
        </w:rPr>
        <w:t>www.youtube.com/freudenbergsealing</w:t>
      </w:r>
    </w:p>
    <w:p w14:paraId="08927CB4" w14:textId="77777777" w:rsidR="00553E31" w:rsidRPr="00CE5C7B" w:rsidRDefault="00553E31" w:rsidP="00553E31">
      <w:pPr>
        <w:rPr>
          <w:rFonts w:cs="Arial"/>
          <w:color w:val="000000"/>
          <w:sz w:val="20"/>
          <w:szCs w:val="20"/>
        </w:rPr>
      </w:pPr>
      <w:r w:rsidRPr="00CE5C7B">
        <w:rPr>
          <w:rStyle w:val="Hyperlink"/>
          <w:sz w:val="18"/>
          <w:szCs w:val="18"/>
        </w:rPr>
        <w:t>https://www.fst.de/api/rss/GetPmRssFeed</w:t>
      </w:r>
    </w:p>
    <w:p w14:paraId="023CEBC5" w14:textId="77777777" w:rsidR="00553E31" w:rsidRDefault="00553E31" w:rsidP="00B045D9">
      <w:pPr>
        <w:autoSpaceDE w:val="0"/>
        <w:autoSpaceDN w:val="0"/>
        <w:adjustRightInd w:val="0"/>
        <w:spacing w:line="360" w:lineRule="auto"/>
        <w:jc w:val="both"/>
        <w:rPr>
          <w:rFonts w:cs="Arial"/>
          <w:b/>
          <w:color w:val="000000"/>
          <w:sz w:val="18"/>
          <w:szCs w:val="18"/>
        </w:rPr>
      </w:pPr>
    </w:p>
    <w:sectPr w:rsidR="00553E31" w:rsidSect="00553E31">
      <w:headerReference w:type="default" r:id="rId12"/>
      <w:headerReference w:type="first" r:id="rId13"/>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D571" w14:textId="77777777" w:rsidR="0058427F" w:rsidRDefault="0058427F" w:rsidP="00433D12">
      <w:r>
        <w:separator/>
      </w:r>
    </w:p>
  </w:endnote>
  <w:endnote w:type="continuationSeparator" w:id="0">
    <w:p w14:paraId="0FC34B56" w14:textId="77777777" w:rsidR="0058427F" w:rsidRDefault="0058427F"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B87B" w14:textId="77777777" w:rsidR="0058427F" w:rsidRDefault="0058427F" w:rsidP="00433D12">
      <w:r>
        <w:separator/>
      </w:r>
    </w:p>
  </w:footnote>
  <w:footnote w:type="continuationSeparator" w:id="0">
    <w:p w14:paraId="6A33AA8F" w14:textId="77777777" w:rsidR="0058427F" w:rsidRDefault="0058427F"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79D2" w14:textId="77777777" w:rsidR="0058427F" w:rsidRDefault="0058427F">
    <w:pPr>
      <w:pStyle w:val="Kopfzeile"/>
    </w:pPr>
  </w:p>
  <w:p w14:paraId="1DB34183" w14:textId="77777777" w:rsidR="0058427F" w:rsidRDefault="0058427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1D29BF0" wp14:editId="77B5184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BFB098" w14:textId="77777777" w:rsidR="0058427F" w:rsidRPr="00DC0CA4" w:rsidRDefault="0058427F"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2677AE" w:rsidRPr="002677AE">
                            <w:rPr>
                              <w:b/>
                              <w:noProof/>
                              <w:color w:val="004388"/>
                              <w:sz w:val="30"/>
                              <w:szCs w:val="30"/>
                            </w:rPr>
                            <w:t>5</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29BF0"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42BFB098" w14:textId="77777777" w:rsidR="0058427F" w:rsidRPr="00DC0CA4" w:rsidRDefault="0058427F"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2677AE" w:rsidRPr="002677AE">
                      <w:rPr>
                        <w:b/>
                        <w:noProof/>
                        <w:color w:val="004388"/>
                        <w:sz w:val="30"/>
                        <w:szCs w:val="30"/>
                      </w:rPr>
                      <w:t>5</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8BCFB" w14:textId="77777777" w:rsidR="0058427F" w:rsidRDefault="0058427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79726B88" wp14:editId="359442B5">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2F16E80A" w14:textId="77777777" w:rsidR="0058427F" w:rsidRDefault="005842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2056"/>
    <w:rsid w:val="000262B4"/>
    <w:rsid w:val="000271A0"/>
    <w:rsid w:val="0004642B"/>
    <w:rsid w:val="000506D9"/>
    <w:rsid w:val="00052B0A"/>
    <w:rsid w:val="00053F60"/>
    <w:rsid w:val="0006028B"/>
    <w:rsid w:val="000722F7"/>
    <w:rsid w:val="000E398C"/>
    <w:rsid w:val="00143A54"/>
    <w:rsid w:val="0015228C"/>
    <w:rsid w:val="00165238"/>
    <w:rsid w:val="001B3F41"/>
    <w:rsid w:val="001D5F8F"/>
    <w:rsid w:val="001E323D"/>
    <w:rsid w:val="001E434F"/>
    <w:rsid w:val="0020455D"/>
    <w:rsid w:val="002476E9"/>
    <w:rsid w:val="00251607"/>
    <w:rsid w:val="00252F1B"/>
    <w:rsid w:val="0026465D"/>
    <w:rsid w:val="00264F4F"/>
    <w:rsid w:val="00265EB6"/>
    <w:rsid w:val="002677AE"/>
    <w:rsid w:val="00267955"/>
    <w:rsid w:val="00271684"/>
    <w:rsid w:val="002827D0"/>
    <w:rsid w:val="002836AD"/>
    <w:rsid w:val="00283979"/>
    <w:rsid w:val="00286329"/>
    <w:rsid w:val="002A3E6C"/>
    <w:rsid w:val="002A7028"/>
    <w:rsid w:val="002B494A"/>
    <w:rsid w:val="002D69FF"/>
    <w:rsid w:val="002E1BF7"/>
    <w:rsid w:val="002F1121"/>
    <w:rsid w:val="002F2063"/>
    <w:rsid w:val="00306278"/>
    <w:rsid w:val="003071EA"/>
    <w:rsid w:val="003138D2"/>
    <w:rsid w:val="00314C4F"/>
    <w:rsid w:val="00320F03"/>
    <w:rsid w:val="003358F2"/>
    <w:rsid w:val="0033619C"/>
    <w:rsid w:val="00340D4E"/>
    <w:rsid w:val="00345140"/>
    <w:rsid w:val="00346719"/>
    <w:rsid w:val="00352E9F"/>
    <w:rsid w:val="00353BA0"/>
    <w:rsid w:val="003562BC"/>
    <w:rsid w:val="00375A7E"/>
    <w:rsid w:val="00382843"/>
    <w:rsid w:val="00382BB4"/>
    <w:rsid w:val="0038620A"/>
    <w:rsid w:val="003862CC"/>
    <w:rsid w:val="003B78C5"/>
    <w:rsid w:val="003D0874"/>
    <w:rsid w:val="003D49A6"/>
    <w:rsid w:val="003F4FA7"/>
    <w:rsid w:val="00401905"/>
    <w:rsid w:val="00416B64"/>
    <w:rsid w:val="00417BF2"/>
    <w:rsid w:val="00433D12"/>
    <w:rsid w:val="00440FA8"/>
    <w:rsid w:val="0044467B"/>
    <w:rsid w:val="00453D35"/>
    <w:rsid w:val="00475124"/>
    <w:rsid w:val="00480EEA"/>
    <w:rsid w:val="00487990"/>
    <w:rsid w:val="004A274E"/>
    <w:rsid w:val="004A335E"/>
    <w:rsid w:val="004A750E"/>
    <w:rsid w:val="004B6C4E"/>
    <w:rsid w:val="004C03F4"/>
    <w:rsid w:val="004C314A"/>
    <w:rsid w:val="004D7C39"/>
    <w:rsid w:val="004F1A0D"/>
    <w:rsid w:val="004F6AEA"/>
    <w:rsid w:val="00513170"/>
    <w:rsid w:val="00514F07"/>
    <w:rsid w:val="00530A64"/>
    <w:rsid w:val="00553E31"/>
    <w:rsid w:val="00581577"/>
    <w:rsid w:val="0058427F"/>
    <w:rsid w:val="00595212"/>
    <w:rsid w:val="005A1F71"/>
    <w:rsid w:val="005C018F"/>
    <w:rsid w:val="005C042D"/>
    <w:rsid w:val="005C1CF6"/>
    <w:rsid w:val="005C4584"/>
    <w:rsid w:val="006038E8"/>
    <w:rsid w:val="00606542"/>
    <w:rsid w:val="0062293A"/>
    <w:rsid w:val="0064617E"/>
    <w:rsid w:val="00656AAB"/>
    <w:rsid w:val="00672DC2"/>
    <w:rsid w:val="00674E70"/>
    <w:rsid w:val="00684E27"/>
    <w:rsid w:val="006901EF"/>
    <w:rsid w:val="00690D95"/>
    <w:rsid w:val="00694129"/>
    <w:rsid w:val="006B0F29"/>
    <w:rsid w:val="006B10CB"/>
    <w:rsid w:val="006B1440"/>
    <w:rsid w:val="006B1BD5"/>
    <w:rsid w:val="006B4423"/>
    <w:rsid w:val="006B68A2"/>
    <w:rsid w:val="006C3CA4"/>
    <w:rsid w:val="006C5805"/>
    <w:rsid w:val="006E3778"/>
    <w:rsid w:val="007033DB"/>
    <w:rsid w:val="00717F07"/>
    <w:rsid w:val="007266AE"/>
    <w:rsid w:val="0073149F"/>
    <w:rsid w:val="0073252D"/>
    <w:rsid w:val="00752BA6"/>
    <w:rsid w:val="00766528"/>
    <w:rsid w:val="00771D74"/>
    <w:rsid w:val="00773778"/>
    <w:rsid w:val="007C563F"/>
    <w:rsid w:val="007D2991"/>
    <w:rsid w:val="007E51AF"/>
    <w:rsid w:val="007F102A"/>
    <w:rsid w:val="007F5B61"/>
    <w:rsid w:val="00832D60"/>
    <w:rsid w:val="00834AD9"/>
    <w:rsid w:val="00855A07"/>
    <w:rsid w:val="008567E5"/>
    <w:rsid w:val="00862844"/>
    <w:rsid w:val="00862A68"/>
    <w:rsid w:val="00863DC0"/>
    <w:rsid w:val="00873353"/>
    <w:rsid w:val="00873CAD"/>
    <w:rsid w:val="008758FA"/>
    <w:rsid w:val="00875916"/>
    <w:rsid w:val="00885724"/>
    <w:rsid w:val="00894A58"/>
    <w:rsid w:val="00895A3C"/>
    <w:rsid w:val="008A357D"/>
    <w:rsid w:val="008A7FCB"/>
    <w:rsid w:val="008D66E8"/>
    <w:rsid w:val="008E2CFB"/>
    <w:rsid w:val="008E793A"/>
    <w:rsid w:val="008F1CD2"/>
    <w:rsid w:val="008F2AFC"/>
    <w:rsid w:val="008F3717"/>
    <w:rsid w:val="00904A83"/>
    <w:rsid w:val="00913CC5"/>
    <w:rsid w:val="0092146A"/>
    <w:rsid w:val="00934889"/>
    <w:rsid w:val="0094227D"/>
    <w:rsid w:val="00986098"/>
    <w:rsid w:val="009C3F7B"/>
    <w:rsid w:val="009D07AE"/>
    <w:rsid w:val="009D16C4"/>
    <w:rsid w:val="009E2634"/>
    <w:rsid w:val="009F14C1"/>
    <w:rsid w:val="00A070A7"/>
    <w:rsid w:val="00A17C30"/>
    <w:rsid w:val="00A25A39"/>
    <w:rsid w:val="00A66AB7"/>
    <w:rsid w:val="00A66D55"/>
    <w:rsid w:val="00A672FB"/>
    <w:rsid w:val="00A7250E"/>
    <w:rsid w:val="00A77393"/>
    <w:rsid w:val="00A84234"/>
    <w:rsid w:val="00A846B2"/>
    <w:rsid w:val="00A94952"/>
    <w:rsid w:val="00AA549C"/>
    <w:rsid w:val="00AA668F"/>
    <w:rsid w:val="00AA7322"/>
    <w:rsid w:val="00AB2CF2"/>
    <w:rsid w:val="00AC3287"/>
    <w:rsid w:val="00AF38E6"/>
    <w:rsid w:val="00B045D9"/>
    <w:rsid w:val="00B04D9A"/>
    <w:rsid w:val="00B0592E"/>
    <w:rsid w:val="00B14608"/>
    <w:rsid w:val="00B20A2F"/>
    <w:rsid w:val="00B3039A"/>
    <w:rsid w:val="00B32643"/>
    <w:rsid w:val="00B351D6"/>
    <w:rsid w:val="00B365E1"/>
    <w:rsid w:val="00B42223"/>
    <w:rsid w:val="00B450F3"/>
    <w:rsid w:val="00B53606"/>
    <w:rsid w:val="00B73CA4"/>
    <w:rsid w:val="00B74906"/>
    <w:rsid w:val="00B863CD"/>
    <w:rsid w:val="00B923D6"/>
    <w:rsid w:val="00B931A8"/>
    <w:rsid w:val="00BA266F"/>
    <w:rsid w:val="00BB49AF"/>
    <w:rsid w:val="00BC06F6"/>
    <w:rsid w:val="00BC4E6E"/>
    <w:rsid w:val="00BE2398"/>
    <w:rsid w:val="00BE31D5"/>
    <w:rsid w:val="00BE408B"/>
    <w:rsid w:val="00BF206B"/>
    <w:rsid w:val="00C04039"/>
    <w:rsid w:val="00C10C63"/>
    <w:rsid w:val="00C21C3B"/>
    <w:rsid w:val="00C31FFD"/>
    <w:rsid w:val="00C37876"/>
    <w:rsid w:val="00C47C86"/>
    <w:rsid w:val="00C54BE0"/>
    <w:rsid w:val="00C6419D"/>
    <w:rsid w:val="00C83DDE"/>
    <w:rsid w:val="00C85085"/>
    <w:rsid w:val="00C92E05"/>
    <w:rsid w:val="00C95CE7"/>
    <w:rsid w:val="00CA0A2C"/>
    <w:rsid w:val="00CB4983"/>
    <w:rsid w:val="00CC0632"/>
    <w:rsid w:val="00CD1D7A"/>
    <w:rsid w:val="00CF0042"/>
    <w:rsid w:val="00D0539E"/>
    <w:rsid w:val="00D108DB"/>
    <w:rsid w:val="00D37599"/>
    <w:rsid w:val="00D41206"/>
    <w:rsid w:val="00D45235"/>
    <w:rsid w:val="00D6617A"/>
    <w:rsid w:val="00D8463D"/>
    <w:rsid w:val="00DB52B6"/>
    <w:rsid w:val="00DC47F9"/>
    <w:rsid w:val="00DD6B7A"/>
    <w:rsid w:val="00E15244"/>
    <w:rsid w:val="00E16E18"/>
    <w:rsid w:val="00E22C89"/>
    <w:rsid w:val="00E3074F"/>
    <w:rsid w:val="00E42789"/>
    <w:rsid w:val="00E53F53"/>
    <w:rsid w:val="00E959BE"/>
    <w:rsid w:val="00EA655A"/>
    <w:rsid w:val="00EC41D9"/>
    <w:rsid w:val="00EC75B1"/>
    <w:rsid w:val="00EE7302"/>
    <w:rsid w:val="00EF15D9"/>
    <w:rsid w:val="00EF1FE9"/>
    <w:rsid w:val="00EF50AC"/>
    <w:rsid w:val="00EF6073"/>
    <w:rsid w:val="00F11FBA"/>
    <w:rsid w:val="00F210C5"/>
    <w:rsid w:val="00F22FD2"/>
    <w:rsid w:val="00F36AC9"/>
    <w:rsid w:val="00F47242"/>
    <w:rsid w:val="00F87138"/>
    <w:rsid w:val="00FB2751"/>
    <w:rsid w:val="00FD656D"/>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004388"/>
    </o:shapedefaults>
    <o:shapelayout v:ext="edit">
      <o:idmap v:ext="edit" data="1"/>
    </o:shapelayout>
  </w:shapeDefaults>
  <w:decimalSymbol w:val=","/>
  <w:listSeparator w:val=";"/>
  <w14:docId w14:val="063FD5E0"/>
  <w15:docId w15:val="{5D2C3621-E7A4-448F-8462-DFAA8DD6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7B07-42AB-4F9F-8BB7-3F82493B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Scheuer, Michael</cp:lastModifiedBy>
  <cp:revision>6</cp:revision>
  <cp:lastPrinted>2019-08-29T09:00:00Z</cp:lastPrinted>
  <dcterms:created xsi:type="dcterms:W3CDTF">2019-09-12T12:38:00Z</dcterms:created>
  <dcterms:modified xsi:type="dcterms:W3CDTF">2019-09-17T09:19:00Z</dcterms:modified>
</cp:coreProperties>
</file>