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3A418EB6" w14:textId="77777777" w:rsidR="00FE2C07" w:rsidRDefault="00FE2C07" w:rsidP="008557DA">
      <w:pPr>
        <w:pStyle w:val="Default"/>
        <w:rPr>
          <w:b/>
          <w:bCs/>
          <w:sz w:val="28"/>
          <w:szCs w:val="28"/>
        </w:rPr>
      </w:pPr>
    </w:p>
    <w:p w14:paraId="410D01CC" w14:textId="675E234D" w:rsidR="008557DA" w:rsidRDefault="007B3C25" w:rsidP="008557DA">
      <w:pPr>
        <w:pStyle w:val="Default"/>
        <w:rPr>
          <w:b/>
          <w:color w:val="auto"/>
          <w:sz w:val="32"/>
          <w:szCs w:val="32"/>
        </w:rPr>
      </w:pPr>
      <w:r>
        <w:rPr>
          <w:b/>
          <w:bCs/>
          <w:sz w:val="28"/>
          <w:szCs w:val="28"/>
        </w:rPr>
        <w:t>Neue Großdichtung</w:t>
      </w:r>
      <w:r w:rsidRPr="00FD4F51">
        <w:rPr>
          <w:b/>
          <w:bCs/>
          <w:sz w:val="28"/>
          <w:szCs w:val="28"/>
        </w:rPr>
        <w:t xml:space="preserve"> </w:t>
      </w:r>
      <w:r>
        <w:rPr>
          <w:b/>
          <w:bCs/>
          <w:sz w:val="28"/>
          <w:szCs w:val="28"/>
        </w:rPr>
        <w:t xml:space="preserve">von Freudenberg </w:t>
      </w:r>
      <w:r w:rsidRPr="00FD4F51">
        <w:rPr>
          <w:b/>
          <w:bCs/>
          <w:sz w:val="28"/>
          <w:szCs w:val="28"/>
        </w:rPr>
        <w:t>für fettgeschmierte Hauptlager in Windkraftanlagen</w:t>
      </w:r>
    </w:p>
    <w:p w14:paraId="2B0ABAA4" w14:textId="77777777" w:rsidR="008557DA" w:rsidRDefault="008557DA" w:rsidP="008557DA">
      <w:pPr>
        <w:pStyle w:val="Default"/>
        <w:rPr>
          <w:b/>
          <w:color w:val="auto"/>
          <w:sz w:val="32"/>
          <w:szCs w:val="32"/>
        </w:rPr>
      </w:pPr>
    </w:p>
    <w:p w14:paraId="28BA299F" w14:textId="30D91D24" w:rsidR="008557DA" w:rsidRPr="007B3C25" w:rsidRDefault="008557DA" w:rsidP="007B3C25">
      <w:pPr>
        <w:autoSpaceDE w:val="0"/>
        <w:autoSpaceDN w:val="0"/>
        <w:adjustRightInd w:val="0"/>
        <w:spacing w:after="120" w:line="360" w:lineRule="auto"/>
        <w:rPr>
          <w:rFonts w:cs="Arial"/>
          <w:b/>
          <w:color w:val="000000"/>
          <w:sz w:val="22"/>
          <w:szCs w:val="22"/>
        </w:rPr>
      </w:pPr>
      <w:r w:rsidRPr="007B3C25">
        <w:rPr>
          <w:rFonts w:cs="Arial"/>
          <w:b/>
          <w:color w:val="000000"/>
          <w:sz w:val="22"/>
          <w:szCs w:val="22"/>
        </w:rPr>
        <w:t xml:space="preserve">Weinheim, </w:t>
      </w:r>
      <w:r w:rsidR="00FA0558">
        <w:rPr>
          <w:rFonts w:cs="Arial"/>
          <w:b/>
          <w:color w:val="000000"/>
          <w:sz w:val="22"/>
          <w:szCs w:val="22"/>
        </w:rPr>
        <w:t>25</w:t>
      </w:r>
      <w:r w:rsidR="00890FE5" w:rsidRPr="007B3C25">
        <w:rPr>
          <w:rFonts w:cs="Arial"/>
          <w:b/>
          <w:color w:val="000000"/>
          <w:sz w:val="22"/>
          <w:szCs w:val="22"/>
        </w:rPr>
        <w:t xml:space="preserve">. </w:t>
      </w:r>
      <w:r w:rsidR="00FE2C07">
        <w:rPr>
          <w:rFonts w:cs="Arial"/>
          <w:b/>
          <w:color w:val="000000"/>
          <w:sz w:val="22"/>
          <w:szCs w:val="22"/>
        </w:rPr>
        <w:t>September</w:t>
      </w:r>
      <w:r w:rsidRPr="007B3C25">
        <w:rPr>
          <w:rFonts w:cs="Arial"/>
          <w:b/>
          <w:color w:val="000000"/>
          <w:sz w:val="22"/>
          <w:szCs w:val="22"/>
        </w:rPr>
        <w:t xml:space="preserve"> 2018. </w:t>
      </w:r>
      <w:r w:rsidR="007B3C25" w:rsidRPr="007B3C25">
        <w:rPr>
          <w:rFonts w:cs="Arial"/>
          <w:b/>
          <w:color w:val="000000"/>
          <w:sz w:val="22"/>
          <w:szCs w:val="22"/>
        </w:rPr>
        <w:t xml:space="preserve">Verlässlichkeit und Planungssicherheit stehen für Betreiber von Windkraftanlagen an erster Stelle. Das betrifft insbesondere die Hauptwellendichtungen auf die gewaltige Kräfte wirken. Verschärft werden die Anforderungen durch immer größere Wellendurchmesser. Freudenberg </w:t>
      </w:r>
      <w:proofErr w:type="spellStart"/>
      <w:r w:rsidR="007B3C25" w:rsidRPr="007B3C25">
        <w:rPr>
          <w:rFonts w:cs="Arial"/>
          <w:b/>
          <w:color w:val="000000"/>
          <w:sz w:val="22"/>
          <w:szCs w:val="22"/>
        </w:rPr>
        <w:t>Sealing</w:t>
      </w:r>
      <w:proofErr w:type="spellEnd"/>
      <w:r w:rsidR="007B3C25" w:rsidRPr="007B3C25">
        <w:rPr>
          <w:rFonts w:cs="Arial"/>
          <w:b/>
          <w:color w:val="000000"/>
          <w:sz w:val="22"/>
          <w:szCs w:val="22"/>
        </w:rPr>
        <w:t xml:space="preserve"> Technologies </w:t>
      </w:r>
      <w:r w:rsidR="00D71B73">
        <w:rPr>
          <w:rFonts w:cs="Arial"/>
          <w:b/>
          <w:color w:val="000000"/>
          <w:sz w:val="22"/>
          <w:szCs w:val="22"/>
        </w:rPr>
        <w:t>hat eine</w:t>
      </w:r>
      <w:r w:rsidR="007B3C25" w:rsidRPr="007B3C25">
        <w:rPr>
          <w:rFonts w:cs="Arial"/>
          <w:b/>
          <w:color w:val="000000"/>
          <w:sz w:val="22"/>
          <w:szCs w:val="22"/>
        </w:rPr>
        <w:t xml:space="preserve"> neue Dichtung entwickel</w:t>
      </w:r>
      <w:r w:rsidR="00D71B73">
        <w:rPr>
          <w:rFonts w:cs="Arial"/>
          <w:b/>
          <w:color w:val="000000"/>
          <w:sz w:val="22"/>
          <w:szCs w:val="22"/>
        </w:rPr>
        <w:t>t</w:t>
      </w:r>
      <w:r w:rsidR="007B3C25" w:rsidRPr="007B3C25">
        <w:rPr>
          <w:rFonts w:cs="Arial"/>
          <w:b/>
          <w:color w:val="000000"/>
          <w:sz w:val="22"/>
          <w:szCs w:val="22"/>
        </w:rPr>
        <w:t>, die eine Leckage fettgeschmierter Hauptlager bei großen Wellendurchmessern zuverlässig verhindert und auch starken Wellenschlag toleriert.</w:t>
      </w:r>
      <w:r w:rsidR="008F2F8A">
        <w:rPr>
          <w:rFonts w:cs="Arial"/>
          <w:b/>
          <w:color w:val="000000"/>
          <w:sz w:val="22"/>
          <w:szCs w:val="22"/>
        </w:rPr>
        <w:t xml:space="preserve"> Dieses Lager stellt das Unternehmen auf der diese </w:t>
      </w:r>
      <w:r w:rsidR="00CF27AA">
        <w:rPr>
          <w:rFonts w:cs="Arial"/>
          <w:b/>
          <w:color w:val="000000"/>
          <w:sz w:val="22"/>
          <w:szCs w:val="22"/>
        </w:rPr>
        <w:t xml:space="preserve">Woche stattfindenden Fachmesse </w:t>
      </w:r>
      <w:proofErr w:type="spellStart"/>
      <w:r w:rsidR="008F2F8A">
        <w:rPr>
          <w:rFonts w:cs="Arial"/>
          <w:b/>
          <w:color w:val="000000"/>
          <w:sz w:val="22"/>
          <w:szCs w:val="22"/>
        </w:rPr>
        <w:t>Wind</w:t>
      </w:r>
      <w:r w:rsidR="00CF27AA">
        <w:rPr>
          <w:rFonts w:cs="Arial"/>
          <w:b/>
          <w:color w:val="000000"/>
          <w:sz w:val="22"/>
          <w:szCs w:val="22"/>
        </w:rPr>
        <w:t>Energy</w:t>
      </w:r>
      <w:proofErr w:type="spellEnd"/>
      <w:r w:rsidR="00CF27AA">
        <w:rPr>
          <w:rFonts w:cs="Arial"/>
          <w:b/>
          <w:color w:val="000000"/>
          <w:sz w:val="22"/>
          <w:szCs w:val="22"/>
        </w:rPr>
        <w:t xml:space="preserve"> Hamburg</w:t>
      </w:r>
      <w:r w:rsidR="008F2F8A">
        <w:rPr>
          <w:rFonts w:cs="Arial"/>
          <w:b/>
          <w:color w:val="000000"/>
          <w:sz w:val="22"/>
          <w:szCs w:val="22"/>
        </w:rPr>
        <w:t xml:space="preserve"> neben anderen spezifischen Produkten für die Windbranche </w:t>
      </w:r>
      <w:r w:rsidR="00163750" w:rsidRPr="00163750">
        <w:rPr>
          <w:rFonts w:cs="Arial"/>
          <w:b/>
          <w:color w:val="000000"/>
          <w:sz w:val="22"/>
          <w:szCs w:val="22"/>
        </w:rPr>
        <w:t xml:space="preserve">auf seinem Stand #531 in Halle B6 </w:t>
      </w:r>
      <w:r w:rsidR="008F2F8A">
        <w:rPr>
          <w:rFonts w:cs="Arial"/>
          <w:b/>
          <w:color w:val="000000"/>
          <w:sz w:val="22"/>
          <w:szCs w:val="22"/>
        </w:rPr>
        <w:t xml:space="preserve">aus. </w:t>
      </w:r>
    </w:p>
    <w:p w14:paraId="43594442" w14:textId="77778DBD" w:rsidR="007B3C25" w:rsidRPr="007B3C25" w:rsidRDefault="007B3C25" w:rsidP="007B3C25">
      <w:pPr>
        <w:autoSpaceDE w:val="0"/>
        <w:autoSpaceDN w:val="0"/>
        <w:adjustRightInd w:val="0"/>
        <w:spacing w:after="120" w:line="360" w:lineRule="auto"/>
        <w:rPr>
          <w:rFonts w:cs="Arial"/>
          <w:sz w:val="22"/>
          <w:szCs w:val="22"/>
        </w:rPr>
      </w:pPr>
      <w:r w:rsidRPr="007B3C25">
        <w:rPr>
          <w:rFonts w:cs="Arial"/>
          <w:sz w:val="22"/>
          <w:szCs w:val="22"/>
        </w:rPr>
        <w:t xml:space="preserve">Zur Gewinnung sauberer Energie werden immer größere Windkraftanlagen eingesetzt. Das spart Material und Baukosten im Vergleich zur Errichtung mehrerer kleinerer Anlagen. Rotoren mit einem Durchmesser von 180 Meter sind daher heute keine Seltenheit mehr. Beim Betrieb derart großer Anlagen entstehen aber gewaltige Kräfte, die sich insbesondere auf Wälzlager und Hauptwellendichtungen auswirken. Daher ist es notwendig, die Dichtungskonzepte entsprechend anzupassen. Freudenberg </w:t>
      </w:r>
      <w:proofErr w:type="spellStart"/>
      <w:r w:rsidRPr="007B3C25">
        <w:rPr>
          <w:rFonts w:cs="Arial"/>
          <w:sz w:val="22"/>
          <w:szCs w:val="22"/>
        </w:rPr>
        <w:t>Sealing</w:t>
      </w:r>
      <w:proofErr w:type="spellEnd"/>
      <w:r w:rsidRPr="007B3C25">
        <w:rPr>
          <w:rFonts w:cs="Arial"/>
          <w:sz w:val="22"/>
          <w:szCs w:val="22"/>
        </w:rPr>
        <w:t xml:space="preserve"> Technologies ist es jetzt gelungen, eine Dichtung für fettgeschmierte Lager bei großen </w:t>
      </w:r>
      <w:r w:rsidR="00896EE5">
        <w:rPr>
          <w:rFonts w:cs="Arial"/>
          <w:sz w:val="22"/>
          <w:szCs w:val="22"/>
        </w:rPr>
        <w:t>W</w:t>
      </w:r>
      <w:r w:rsidRPr="007B3C25">
        <w:rPr>
          <w:rFonts w:cs="Arial"/>
          <w:sz w:val="22"/>
          <w:szCs w:val="22"/>
        </w:rPr>
        <w:t xml:space="preserve">ellendurchmessern zu entwickeln, die sowohl radial innen- als auch außendichtend eingesetzt werden kann und sogar starken Wellenschlag toleriert. </w:t>
      </w:r>
    </w:p>
    <w:p w14:paraId="5468ABE2" w14:textId="31568948" w:rsidR="007B3C25" w:rsidRPr="007B3C25" w:rsidRDefault="007B3C25" w:rsidP="007B3C25">
      <w:pPr>
        <w:autoSpaceDE w:val="0"/>
        <w:autoSpaceDN w:val="0"/>
        <w:adjustRightInd w:val="0"/>
        <w:spacing w:after="120" w:line="360" w:lineRule="auto"/>
        <w:rPr>
          <w:rFonts w:cs="Arial"/>
          <w:sz w:val="22"/>
          <w:szCs w:val="22"/>
        </w:rPr>
      </w:pPr>
      <w:r w:rsidRPr="007B3C25">
        <w:rPr>
          <w:rFonts w:cs="Arial"/>
          <w:sz w:val="22"/>
          <w:szCs w:val="22"/>
        </w:rPr>
        <w:t xml:space="preserve">Herkömmliche Wellendichtungen, die Vorspannkräfte an der Dichtlippe mit Hilfe einer Wurmfeder erzeugen, kommen konstruktionsbedingt bei sehr großen Durchmessern an ihre Grenzen. Zudem lassen sich in dieser Bauweise radial außendichtende Lösungen schwer bis gar nicht realisieren. Die neue Wellendichtung </w:t>
      </w:r>
      <w:r w:rsidR="00896EE5">
        <w:rPr>
          <w:rFonts w:cs="Arial"/>
          <w:sz w:val="22"/>
          <w:szCs w:val="22"/>
        </w:rPr>
        <w:t>„</w:t>
      </w:r>
      <w:proofErr w:type="spellStart"/>
      <w:r w:rsidRPr="007B3C25">
        <w:rPr>
          <w:rFonts w:cs="Arial"/>
          <w:sz w:val="22"/>
          <w:szCs w:val="22"/>
        </w:rPr>
        <w:t>Seventomatic</w:t>
      </w:r>
      <w:proofErr w:type="spellEnd"/>
      <w:r w:rsidR="00896EE5">
        <w:rPr>
          <w:rFonts w:cs="Arial"/>
          <w:sz w:val="22"/>
          <w:szCs w:val="22"/>
        </w:rPr>
        <w:t>“</w:t>
      </w:r>
      <w:bookmarkStart w:id="0" w:name="_GoBack"/>
      <w:bookmarkEnd w:id="0"/>
      <w:r w:rsidRPr="007B3C25">
        <w:rPr>
          <w:rFonts w:cs="Arial"/>
          <w:sz w:val="22"/>
          <w:szCs w:val="22"/>
        </w:rPr>
        <w:t xml:space="preserve"> von Freudenberg </w:t>
      </w:r>
      <w:proofErr w:type="spellStart"/>
      <w:r w:rsidRPr="007B3C25">
        <w:rPr>
          <w:rFonts w:cs="Arial"/>
          <w:sz w:val="22"/>
          <w:szCs w:val="22"/>
        </w:rPr>
        <w:t>Sealing</w:t>
      </w:r>
      <w:proofErr w:type="spellEnd"/>
      <w:r w:rsidRPr="007B3C25">
        <w:rPr>
          <w:rFonts w:cs="Arial"/>
          <w:sz w:val="22"/>
          <w:szCs w:val="22"/>
        </w:rPr>
        <w:t xml:space="preserve"> Technologies für Wellendurchmesser ab 1,5 Meter und größer verwendet daher eine Mäanderfeder, um die nötigen Vorspannkräfte </w:t>
      </w:r>
      <w:r w:rsidRPr="007B3C25">
        <w:rPr>
          <w:rFonts w:cs="Arial"/>
          <w:sz w:val="22"/>
          <w:szCs w:val="22"/>
        </w:rPr>
        <w:lastRenderedPageBreak/>
        <w:t>aufzubauen. Namensgebend ist das Design, das auf der Form der Zahl 7 basiert – ein langer Dichtschenkel wird mit dem statischen Teil der Dichtung über ein flexibles Gelenk verbunden. Herausragend an der neuen Konstruktion ist, dass sie konsistente Linienkräfte erzeugt und im Vergleich zu anderen Lösung gegenüber Wellenschlag unempfindlicher ist. Die Wellendichtung akzeptiert in der Stan</w:t>
      </w:r>
      <w:r w:rsidR="00896EE5">
        <w:rPr>
          <w:rFonts w:cs="Arial"/>
          <w:sz w:val="22"/>
          <w:szCs w:val="22"/>
        </w:rPr>
        <w:t>dardgröße eine Auslenkung von ±</w:t>
      </w:r>
      <w:r w:rsidRPr="007B3C25">
        <w:rPr>
          <w:rFonts w:cs="Arial"/>
          <w:sz w:val="22"/>
          <w:szCs w:val="22"/>
        </w:rPr>
        <w:t xml:space="preserve">4 Millimeter ohne Funktionseinbußen und zeigt sich daher auch äußerst gutmütig gegenüber Fertigungstoleranzen der Welle. Hergestellt wird sie aus hydriertem </w:t>
      </w:r>
      <w:proofErr w:type="spellStart"/>
      <w:r w:rsidRPr="007B3C25">
        <w:rPr>
          <w:rFonts w:cs="Arial"/>
          <w:sz w:val="22"/>
          <w:szCs w:val="22"/>
        </w:rPr>
        <w:t>Acrylnitrilbutadien</w:t>
      </w:r>
      <w:proofErr w:type="spellEnd"/>
      <w:r w:rsidRPr="007B3C25">
        <w:rPr>
          <w:rFonts w:cs="Arial"/>
          <w:sz w:val="22"/>
          <w:szCs w:val="22"/>
        </w:rPr>
        <w:t>-Kautschuk (HNBR),</w:t>
      </w:r>
      <w:r w:rsidR="00D71B73">
        <w:rPr>
          <w:rFonts w:cs="Arial"/>
          <w:sz w:val="22"/>
          <w:szCs w:val="22"/>
        </w:rPr>
        <w:t xml:space="preserve"> einem Werkstoff der </w:t>
      </w:r>
      <w:proofErr w:type="spellStart"/>
      <w:r w:rsidR="00D71B73">
        <w:rPr>
          <w:rFonts w:cs="Arial"/>
          <w:sz w:val="22"/>
          <w:szCs w:val="22"/>
        </w:rPr>
        <w:t>Ventoguard</w:t>
      </w:r>
      <w:proofErr w:type="spellEnd"/>
      <w:r w:rsidR="00D71B73">
        <w:rPr>
          <w:rFonts w:cs="Arial"/>
          <w:sz w:val="22"/>
          <w:szCs w:val="22"/>
        </w:rPr>
        <w:t>-Familie</w:t>
      </w:r>
      <w:r w:rsidRPr="007B3C25">
        <w:rPr>
          <w:rFonts w:cs="Arial"/>
          <w:sz w:val="22"/>
          <w:szCs w:val="22"/>
        </w:rPr>
        <w:t xml:space="preserve">. </w:t>
      </w:r>
    </w:p>
    <w:p w14:paraId="47E6CE78" w14:textId="36427CC7" w:rsidR="007B3C25" w:rsidRPr="007B3C25" w:rsidRDefault="007B3C25" w:rsidP="007B3C25">
      <w:pPr>
        <w:autoSpaceDE w:val="0"/>
        <w:autoSpaceDN w:val="0"/>
        <w:adjustRightInd w:val="0"/>
        <w:spacing w:after="120" w:line="360" w:lineRule="auto"/>
        <w:rPr>
          <w:rFonts w:cs="Arial"/>
          <w:sz w:val="22"/>
          <w:szCs w:val="22"/>
        </w:rPr>
      </w:pPr>
      <w:r w:rsidRPr="007B3C25">
        <w:rPr>
          <w:rFonts w:cs="Arial"/>
          <w:sz w:val="22"/>
          <w:szCs w:val="22"/>
        </w:rPr>
        <w:t xml:space="preserve">Die Grundform der </w:t>
      </w:r>
      <w:proofErr w:type="spellStart"/>
      <w:r w:rsidRPr="007B3C25">
        <w:rPr>
          <w:rFonts w:cs="Arial"/>
          <w:sz w:val="22"/>
          <w:szCs w:val="22"/>
        </w:rPr>
        <w:t>Seventomatic</w:t>
      </w:r>
      <w:proofErr w:type="spellEnd"/>
      <w:r w:rsidRPr="007B3C25">
        <w:rPr>
          <w:rFonts w:cs="Arial"/>
          <w:sz w:val="22"/>
          <w:szCs w:val="22"/>
        </w:rPr>
        <w:t xml:space="preserve"> basiert auf den bewährten Dichtungen für Tunnelbohrmaschinen von Freudenberg </w:t>
      </w:r>
      <w:proofErr w:type="spellStart"/>
      <w:r w:rsidRPr="007B3C25">
        <w:rPr>
          <w:rFonts w:cs="Arial"/>
          <w:sz w:val="22"/>
          <w:szCs w:val="22"/>
        </w:rPr>
        <w:t>Sealing</w:t>
      </w:r>
      <w:proofErr w:type="spellEnd"/>
      <w:r w:rsidRPr="007B3C25">
        <w:rPr>
          <w:rFonts w:cs="Arial"/>
          <w:sz w:val="22"/>
          <w:szCs w:val="22"/>
        </w:rPr>
        <w:t xml:space="preserve"> Technologies. Ziel der neuen Entwicklung war, das spezielle Design einer Dichtung für Tunnelbohrmaschinen mit den Vorteilen eines klassischen Radialwellendichtringes (RWDR) für die Hauptwelle des Rotors zu kombinieren. Dazu wurden umfangreiche Simulationen genutzt, um die Konstruktion eines robusten Designs schon im Vorfeld zu ermöglichen. Mit Hilfe der dabei gewonnenen Datensätze wurde ein mathematisches Modell erstellt, um das Verhalten der Dichtung hinsichtlich der Linienkraft und der maximalen Folgemöglichkeit bei Wellenschlag und Exzentrizität vorauszusagen. Dabei hat sich gezeigt, dass die Robust-Design-Simulationen die Anforderungen und Bedingungen so umfangreich und gezielt abdecken, dass Anpassungen am realen Prototypen kaum mehr notwendig sind. So führten Lebensdauerversuche an Proben mit circa 15 Millionen Lastwechseln weder zu erkennbaren Schädigungen noch zu Einschränkungen der Funktionen. Weitere Untersuchungen betrafen Temperaturwechsel zwischen -30 und +100 °C sowie die Haltbarkeit bei Schwingungen von</w:t>
      </w:r>
      <w:r w:rsidR="00D71B73">
        <w:rPr>
          <w:rFonts w:cs="Arial"/>
          <w:sz w:val="22"/>
          <w:szCs w:val="22"/>
        </w:rPr>
        <w:t xml:space="preserve"> 8 Hz mit einer Amplitude von ±</w:t>
      </w:r>
      <w:r w:rsidRPr="007B3C25">
        <w:rPr>
          <w:rFonts w:cs="Arial"/>
          <w:sz w:val="22"/>
          <w:szCs w:val="22"/>
        </w:rPr>
        <w:t xml:space="preserve">3 mm bei 110 °C. Außerdem wurden die Linienkräfte montierter Dichtungen nach 240 Tagen Lagerung bei Raumtemperatur und +100 °C untersucht. </w:t>
      </w:r>
    </w:p>
    <w:p w14:paraId="14CC6F6F" w14:textId="150E9511" w:rsidR="001147E9" w:rsidRPr="007B3C25" w:rsidRDefault="007B3C25" w:rsidP="007B3C25">
      <w:pPr>
        <w:autoSpaceDE w:val="0"/>
        <w:autoSpaceDN w:val="0"/>
        <w:adjustRightInd w:val="0"/>
        <w:spacing w:after="120" w:line="360" w:lineRule="auto"/>
        <w:rPr>
          <w:rFonts w:cs="Arial"/>
          <w:sz w:val="22"/>
          <w:szCs w:val="22"/>
        </w:rPr>
      </w:pPr>
      <w:r w:rsidRPr="007B3C25">
        <w:rPr>
          <w:rFonts w:cs="Arial"/>
          <w:sz w:val="22"/>
          <w:szCs w:val="22"/>
        </w:rPr>
        <w:t xml:space="preserve">Die Ergebnisse zeigten, dass die neue Dichtung </w:t>
      </w:r>
      <w:proofErr w:type="spellStart"/>
      <w:r w:rsidRPr="007B3C25">
        <w:rPr>
          <w:rFonts w:cs="Arial"/>
          <w:sz w:val="22"/>
          <w:szCs w:val="22"/>
        </w:rPr>
        <w:t>Seventomatic</w:t>
      </w:r>
      <w:proofErr w:type="spellEnd"/>
      <w:r w:rsidRPr="007B3C25">
        <w:rPr>
          <w:rFonts w:cs="Arial"/>
          <w:sz w:val="22"/>
          <w:szCs w:val="22"/>
        </w:rPr>
        <w:t xml:space="preserve"> für Wellen ab 1,5 Meter Durchmesser in Windkraftanlagen das in den verbauten Wälzlagern verwendete Fett zuverlässig zurückhält, unempfindlich gegenüber statischer und dynamischer Exzentrizität ist und gleichzeitig eine konstante Linienkraft bietet. Damit unterstützt Freudenberg </w:t>
      </w:r>
      <w:proofErr w:type="spellStart"/>
      <w:r w:rsidRPr="007B3C25">
        <w:rPr>
          <w:rFonts w:cs="Arial"/>
          <w:sz w:val="22"/>
          <w:szCs w:val="22"/>
        </w:rPr>
        <w:t>Sealing</w:t>
      </w:r>
      <w:proofErr w:type="spellEnd"/>
      <w:r w:rsidRPr="007B3C25">
        <w:rPr>
          <w:rFonts w:cs="Arial"/>
          <w:sz w:val="22"/>
          <w:szCs w:val="22"/>
        </w:rPr>
        <w:t xml:space="preserve"> Technologies den Trend zu immer größeren Windkraftanlagen für die effiziente und verlässliche Gewinnung sauberer Energie.</w:t>
      </w:r>
    </w:p>
    <w:p w14:paraId="32744822" w14:textId="12157A67" w:rsidR="008F2F8A" w:rsidRPr="00D71B73" w:rsidRDefault="00890FE5" w:rsidP="008F2F8A">
      <w:pPr>
        <w:rPr>
          <w:rFonts w:cs="Arial"/>
          <w:i/>
          <w:color w:val="000000"/>
          <w:sz w:val="20"/>
          <w:szCs w:val="20"/>
          <w:lang w:val="en-US"/>
        </w:rPr>
      </w:pPr>
      <w:proofErr w:type="spellStart"/>
      <w:r w:rsidRPr="00D71B73">
        <w:rPr>
          <w:rFonts w:cs="Arial"/>
          <w:b/>
          <w:i/>
          <w:color w:val="000000"/>
          <w:sz w:val="20"/>
          <w:szCs w:val="20"/>
          <w:lang w:val="en-US"/>
        </w:rPr>
        <w:lastRenderedPageBreak/>
        <w:t>Bild</w:t>
      </w:r>
      <w:proofErr w:type="spellEnd"/>
      <w:r w:rsidRPr="00D71B73">
        <w:rPr>
          <w:rFonts w:cs="Arial"/>
          <w:b/>
          <w:i/>
          <w:color w:val="000000"/>
          <w:sz w:val="20"/>
          <w:szCs w:val="20"/>
          <w:lang w:val="en-US"/>
        </w:rPr>
        <w:t>:</w:t>
      </w:r>
      <w:r w:rsidRPr="00D71B73">
        <w:rPr>
          <w:rFonts w:cs="Arial"/>
          <w:i/>
          <w:color w:val="000000"/>
          <w:sz w:val="20"/>
          <w:szCs w:val="20"/>
          <w:lang w:val="en-US"/>
        </w:rPr>
        <w:t xml:space="preserve"> </w:t>
      </w:r>
      <w:r w:rsidR="00D71B73" w:rsidRPr="00D71B73">
        <w:rPr>
          <w:rFonts w:cs="Arial"/>
          <w:i/>
          <w:color w:val="000000"/>
          <w:sz w:val="20"/>
          <w:szCs w:val="20"/>
          <w:lang w:val="en-US"/>
        </w:rPr>
        <w:t xml:space="preserve">FST_Seventomatic_2018_RGB.jpg; </w:t>
      </w:r>
      <w:proofErr w:type="spellStart"/>
      <w:r w:rsidR="00D71B73" w:rsidRPr="00D71B73">
        <w:rPr>
          <w:rFonts w:cs="Arial"/>
          <w:i/>
          <w:color w:val="000000"/>
          <w:sz w:val="20"/>
          <w:szCs w:val="20"/>
          <w:lang w:val="en-US"/>
        </w:rPr>
        <w:t>FST_Seventomatic</w:t>
      </w:r>
      <w:proofErr w:type="spellEnd"/>
      <w:r w:rsidR="00D71B73" w:rsidRPr="00D71B73">
        <w:rPr>
          <w:rFonts w:cs="Arial"/>
          <w:i/>
          <w:color w:val="000000"/>
          <w:sz w:val="20"/>
          <w:szCs w:val="20"/>
          <w:lang w:val="en-US"/>
        </w:rPr>
        <w:t xml:space="preserve"> S 71</w:t>
      </w:r>
      <w:r w:rsidR="008F2F8A" w:rsidRPr="00D71B73">
        <w:rPr>
          <w:rFonts w:cs="Arial"/>
          <w:i/>
          <w:color w:val="000000"/>
          <w:sz w:val="20"/>
          <w:szCs w:val="20"/>
          <w:lang w:val="en-US"/>
        </w:rPr>
        <w:t>.jpg</w:t>
      </w:r>
    </w:p>
    <w:p w14:paraId="48B49E94" w14:textId="77777777" w:rsidR="008F2F8A" w:rsidRPr="00D71B73" w:rsidRDefault="008F2F8A" w:rsidP="008F2F8A">
      <w:pPr>
        <w:rPr>
          <w:rFonts w:cs="Arial"/>
          <w:i/>
          <w:color w:val="000000"/>
          <w:sz w:val="20"/>
          <w:szCs w:val="20"/>
          <w:lang w:val="en-US"/>
        </w:rPr>
      </w:pPr>
    </w:p>
    <w:p w14:paraId="56C78167" w14:textId="32001865" w:rsidR="00DF624A" w:rsidRPr="00724FEB" w:rsidRDefault="00DF624A" w:rsidP="008F2F8A">
      <w:pPr>
        <w:jc w:val="center"/>
        <w:rPr>
          <w:rFonts w:cs="Arial"/>
          <w:color w:val="000000"/>
          <w:sz w:val="18"/>
          <w:szCs w:val="18"/>
        </w:rPr>
      </w:pPr>
      <w:r w:rsidRPr="00724FEB">
        <w:rPr>
          <w:rFonts w:cs="Arial"/>
          <w:color w:val="000000"/>
          <w:sz w:val="18"/>
          <w:szCs w:val="18"/>
        </w:rPr>
        <w:t>###</w:t>
      </w:r>
    </w:p>
    <w:p w14:paraId="54345CF8" w14:textId="77777777" w:rsidR="008F2F8A" w:rsidRDefault="008F2F8A" w:rsidP="00DF624A">
      <w:pPr>
        <w:rPr>
          <w:rFonts w:cs="Arial"/>
          <w:b/>
          <w:color w:val="000000"/>
          <w:sz w:val="18"/>
          <w:szCs w:val="18"/>
        </w:rPr>
      </w:pPr>
    </w:p>
    <w:p w14:paraId="3EBC2E5A" w14:textId="77777777" w:rsidR="00DF624A" w:rsidRPr="001978A9" w:rsidRDefault="00DF624A" w:rsidP="00DF624A">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544AF5AE" w14:textId="77777777" w:rsidR="00DF624A" w:rsidRPr="00BA07D4" w:rsidRDefault="00DF624A" w:rsidP="00DF624A">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5ABFFCE2" w14:textId="77777777" w:rsidR="00DF624A" w:rsidRDefault="00DF624A" w:rsidP="00DF624A">
      <w:pPr>
        <w:rPr>
          <w:rFonts w:cs="Arial"/>
          <w:sz w:val="18"/>
          <w:szCs w:val="18"/>
        </w:rPr>
      </w:pPr>
    </w:p>
    <w:p w14:paraId="125560CB" w14:textId="77777777" w:rsidR="00DF624A" w:rsidRPr="00BA07D4" w:rsidRDefault="00DF624A" w:rsidP="00DF624A">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706EF46E" w14:textId="77777777" w:rsidR="00DF624A" w:rsidRDefault="00DF624A" w:rsidP="00DF624A">
      <w:pPr>
        <w:rPr>
          <w:rFonts w:cs="Arial"/>
          <w:color w:val="000000"/>
          <w:sz w:val="18"/>
          <w:szCs w:val="18"/>
        </w:rPr>
      </w:pPr>
    </w:p>
    <w:p w14:paraId="6BA41200" w14:textId="77777777" w:rsidR="00DF624A" w:rsidRDefault="00DF624A" w:rsidP="00DF624A">
      <w:pPr>
        <w:rPr>
          <w:b/>
          <w:sz w:val="18"/>
          <w:szCs w:val="18"/>
        </w:rPr>
      </w:pPr>
    </w:p>
    <w:p w14:paraId="10537586" w14:textId="77777777" w:rsidR="00DF624A" w:rsidRDefault="00DF624A" w:rsidP="00DF624A">
      <w:pPr>
        <w:rPr>
          <w:sz w:val="18"/>
          <w:szCs w:val="18"/>
        </w:rPr>
      </w:pPr>
      <w:r w:rsidRPr="003E4218">
        <w:rPr>
          <w:b/>
          <w:sz w:val="18"/>
          <w:szCs w:val="18"/>
        </w:rPr>
        <w:t>Kontakt</w:t>
      </w:r>
      <w:r>
        <w:rPr>
          <w:b/>
          <w:sz w:val="18"/>
          <w:szCs w:val="18"/>
        </w:rPr>
        <w:t xml:space="preserve"> </w:t>
      </w:r>
    </w:p>
    <w:p w14:paraId="6CD06254" w14:textId="77777777" w:rsidR="00DF624A" w:rsidRPr="0009319F" w:rsidRDefault="00DF624A" w:rsidP="00DF624A">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15929C1" w14:textId="77777777" w:rsidR="00DF624A" w:rsidRPr="0009319F" w:rsidRDefault="00DF624A" w:rsidP="00DF624A">
      <w:pPr>
        <w:rPr>
          <w:sz w:val="18"/>
          <w:szCs w:val="18"/>
          <w:lang w:val="en-US"/>
        </w:rPr>
      </w:pPr>
      <w:r w:rsidRPr="0009319F">
        <w:rPr>
          <w:sz w:val="18"/>
          <w:szCs w:val="18"/>
          <w:lang w:val="en-US"/>
        </w:rPr>
        <w:t>Ulrike Reich, Head of Media Relations</w:t>
      </w:r>
    </w:p>
    <w:p w14:paraId="24A380B2" w14:textId="77777777" w:rsidR="00DF624A" w:rsidRPr="003E4218" w:rsidRDefault="00DF624A" w:rsidP="00DF624A">
      <w:pPr>
        <w:rPr>
          <w:sz w:val="18"/>
          <w:szCs w:val="18"/>
        </w:rPr>
      </w:pPr>
      <w:proofErr w:type="spellStart"/>
      <w:r w:rsidRPr="003E4218">
        <w:rPr>
          <w:sz w:val="18"/>
          <w:szCs w:val="18"/>
        </w:rPr>
        <w:t>Höhnerweg</w:t>
      </w:r>
      <w:proofErr w:type="spellEnd"/>
      <w:r w:rsidRPr="003E4218">
        <w:rPr>
          <w:sz w:val="18"/>
          <w:szCs w:val="18"/>
        </w:rPr>
        <w:t xml:space="preserve"> 2 - 4</w:t>
      </w:r>
    </w:p>
    <w:p w14:paraId="2F8CED41" w14:textId="77777777" w:rsidR="00DF624A" w:rsidRPr="003E4218" w:rsidRDefault="00DF624A" w:rsidP="00DF624A">
      <w:pPr>
        <w:rPr>
          <w:sz w:val="18"/>
          <w:szCs w:val="18"/>
        </w:rPr>
      </w:pPr>
      <w:r w:rsidRPr="003E4218">
        <w:rPr>
          <w:sz w:val="18"/>
          <w:szCs w:val="18"/>
        </w:rPr>
        <w:t>D-69465 Weinheim</w:t>
      </w:r>
      <w:r>
        <w:rPr>
          <w:sz w:val="18"/>
          <w:szCs w:val="18"/>
        </w:rPr>
        <w:t xml:space="preserve"> </w:t>
      </w:r>
      <w:r w:rsidRPr="003E4218">
        <w:rPr>
          <w:sz w:val="18"/>
          <w:szCs w:val="18"/>
        </w:rPr>
        <w:tab/>
      </w:r>
    </w:p>
    <w:p w14:paraId="4C76A01E" w14:textId="77777777" w:rsidR="00DF624A" w:rsidRPr="003E4218" w:rsidRDefault="00DF624A" w:rsidP="00DF624A">
      <w:pPr>
        <w:rPr>
          <w:sz w:val="18"/>
          <w:szCs w:val="18"/>
        </w:rPr>
      </w:pPr>
    </w:p>
    <w:p w14:paraId="7DE98001" w14:textId="77777777" w:rsidR="00DF624A" w:rsidRPr="003E4218" w:rsidRDefault="00DF624A" w:rsidP="00DF624A">
      <w:pPr>
        <w:rPr>
          <w:sz w:val="18"/>
          <w:szCs w:val="18"/>
        </w:rPr>
      </w:pPr>
      <w:r>
        <w:rPr>
          <w:sz w:val="18"/>
          <w:szCs w:val="18"/>
        </w:rPr>
        <w:t>Telefon: +49 6201 80 5713</w:t>
      </w:r>
    </w:p>
    <w:p w14:paraId="01E08FCB" w14:textId="77777777" w:rsidR="00DF624A" w:rsidRPr="003E4218" w:rsidRDefault="00DF624A" w:rsidP="00DF624A">
      <w:pPr>
        <w:rPr>
          <w:sz w:val="18"/>
          <w:szCs w:val="18"/>
        </w:rPr>
      </w:pPr>
      <w:r>
        <w:rPr>
          <w:sz w:val="18"/>
          <w:szCs w:val="18"/>
        </w:rPr>
        <w:t>E-Mail: ulrike.reich</w:t>
      </w:r>
      <w:r w:rsidRPr="003E4218">
        <w:rPr>
          <w:sz w:val="18"/>
          <w:szCs w:val="18"/>
        </w:rPr>
        <w:t>@fst.com</w:t>
      </w:r>
    </w:p>
    <w:p w14:paraId="1EF901BD" w14:textId="77777777" w:rsidR="00DF624A" w:rsidRDefault="00896EE5" w:rsidP="00DF624A">
      <w:pPr>
        <w:rPr>
          <w:rStyle w:val="Hyperlink"/>
          <w:sz w:val="18"/>
          <w:szCs w:val="18"/>
        </w:rPr>
      </w:pPr>
      <w:hyperlink r:id="rId10" w:history="1">
        <w:r w:rsidR="00DF624A" w:rsidRPr="00492E42">
          <w:rPr>
            <w:rStyle w:val="Hyperlink"/>
            <w:sz w:val="18"/>
            <w:szCs w:val="18"/>
          </w:rPr>
          <w:t>www.fst.com</w:t>
        </w:r>
      </w:hyperlink>
      <w:r w:rsidR="00DF624A" w:rsidRPr="006E1943">
        <w:rPr>
          <w:rFonts w:cs="Arial"/>
          <w:color w:val="000000"/>
        </w:rPr>
        <w:t xml:space="preserve"> </w:t>
      </w:r>
      <w:hyperlink r:id="rId11" w:history="1">
        <w:r w:rsidR="00DF624A" w:rsidRPr="00492E42">
          <w:rPr>
            <w:rStyle w:val="Hyperlink"/>
            <w:sz w:val="18"/>
            <w:szCs w:val="18"/>
          </w:rPr>
          <w:t>www.twitter.com/Freudenberg_FST</w:t>
        </w:r>
      </w:hyperlink>
      <w:r w:rsidR="00DF624A">
        <w:rPr>
          <w:sz w:val="18"/>
          <w:szCs w:val="18"/>
        </w:rPr>
        <w:t xml:space="preserve"> </w:t>
      </w:r>
      <w:r w:rsidR="00DF624A" w:rsidRPr="004512B4">
        <w:rPr>
          <w:sz w:val="18"/>
          <w:szCs w:val="18"/>
        </w:rPr>
        <w:t xml:space="preserve">                      </w:t>
      </w:r>
      <w:r w:rsidR="00DF624A" w:rsidRPr="004512B4">
        <w:rPr>
          <w:sz w:val="18"/>
          <w:szCs w:val="18"/>
        </w:rPr>
        <w:cr/>
      </w:r>
      <w:r w:rsidR="00DF624A" w:rsidRPr="004512B4">
        <w:rPr>
          <w:rStyle w:val="Hyperlink"/>
          <w:sz w:val="18"/>
          <w:szCs w:val="18"/>
        </w:rPr>
        <w:t>www.youtube.com/freudenbergsealing</w:t>
      </w:r>
    </w:p>
    <w:p w14:paraId="51C482D5" w14:textId="77777777" w:rsidR="00DF624A" w:rsidRPr="007B5EDB" w:rsidRDefault="00DF624A" w:rsidP="00DF624A">
      <w:pPr>
        <w:autoSpaceDE w:val="0"/>
        <w:autoSpaceDN w:val="0"/>
        <w:adjustRightInd w:val="0"/>
        <w:rPr>
          <w:rFonts w:cs="Arial"/>
          <w:b/>
          <w:sz w:val="20"/>
          <w:szCs w:val="20"/>
        </w:rPr>
      </w:pPr>
      <w:r w:rsidRPr="006E1943">
        <w:rPr>
          <w:rStyle w:val="Hyperlink"/>
          <w:sz w:val="18"/>
          <w:szCs w:val="18"/>
        </w:rPr>
        <w:t>https://www.fst.de/api/rss/GetPmRssFeed</w:t>
      </w:r>
    </w:p>
    <w:p w14:paraId="7ADC07AE"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347A" w14:textId="77777777" w:rsidR="00496447" w:rsidRDefault="00496447" w:rsidP="00433D12">
      <w:r>
        <w:separator/>
      </w:r>
    </w:p>
  </w:endnote>
  <w:endnote w:type="continuationSeparator" w:id="0">
    <w:p w14:paraId="500FFC37" w14:textId="77777777" w:rsidR="00496447" w:rsidRDefault="00496447"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FAA66" w14:textId="77777777" w:rsidR="00496447" w:rsidRDefault="00496447" w:rsidP="00433D12">
      <w:r>
        <w:separator/>
      </w:r>
    </w:p>
  </w:footnote>
  <w:footnote w:type="continuationSeparator" w:id="0">
    <w:p w14:paraId="0BB73E7B" w14:textId="77777777" w:rsidR="00496447" w:rsidRDefault="00496447"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496447" w:rsidRDefault="00496447">
    <w:pPr>
      <w:pStyle w:val="Kopfzeile"/>
    </w:pPr>
  </w:p>
  <w:p w14:paraId="67F52414" w14:textId="77777777" w:rsidR="00496447" w:rsidRDefault="00496447">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536D29" w14:textId="77777777" w:rsidR="00496447" w:rsidRPr="00DC0CA4" w:rsidRDefault="0049644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896EE5" w:rsidRPr="00896EE5">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77777777" w:rsidR="00496447" w:rsidRPr="00DC0CA4" w:rsidRDefault="00496447"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896EE5" w:rsidRPr="00896EE5">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496447" w:rsidRDefault="00496447">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496447" w:rsidRDefault="0049644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496447" w:rsidRDefault="00496447">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496447" w:rsidRDefault="00496447" w:rsidP="00475124">
    <w:pPr>
      <w:pStyle w:val="Kopfzeile"/>
      <w:tabs>
        <w:tab w:val="clear" w:pos="4536"/>
        <w:tab w:val="clear" w:pos="9072"/>
        <w:tab w:val="left" w:pos="953"/>
        <w:tab w:val="left" w:pos="1980"/>
      </w:tabs>
    </w:pPr>
    <w:r>
      <w:tab/>
    </w:r>
    <w:r>
      <w:tab/>
    </w:r>
  </w:p>
  <w:p w14:paraId="7C31CD70" w14:textId="77777777" w:rsidR="00496447" w:rsidRDefault="00496447"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268C"/>
    <w:rsid w:val="0000337E"/>
    <w:rsid w:val="00011314"/>
    <w:rsid w:val="000262B4"/>
    <w:rsid w:val="000366DD"/>
    <w:rsid w:val="000402AD"/>
    <w:rsid w:val="000455B0"/>
    <w:rsid w:val="00051456"/>
    <w:rsid w:val="00053F60"/>
    <w:rsid w:val="00063A01"/>
    <w:rsid w:val="000834DC"/>
    <w:rsid w:val="000910AD"/>
    <w:rsid w:val="000932AE"/>
    <w:rsid w:val="000A4C68"/>
    <w:rsid w:val="000A4DF2"/>
    <w:rsid w:val="000A6BCD"/>
    <w:rsid w:val="000A700E"/>
    <w:rsid w:val="000C0D50"/>
    <w:rsid w:val="000D2CD5"/>
    <w:rsid w:val="000E2413"/>
    <w:rsid w:val="000E398C"/>
    <w:rsid w:val="000E4A5C"/>
    <w:rsid w:val="000F14D5"/>
    <w:rsid w:val="000F65F6"/>
    <w:rsid w:val="00101CCC"/>
    <w:rsid w:val="00104206"/>
    <w:rsid w:val="00111F6D"/>
    <w:rsid w:val="001147E9"/>
    <w:rsid w:val="001451F2"/>
    <w:rsid w:val="00163750"/>
    <w:rsid w:val="00165238"/>
    <w:rsid w:val="00186200"/>
    <w:rsid w:val="00192ECC"/>
    <w:rsid w:val="00197E12"/>
    <w:rsid w:val="001A0C4C"/>
    <w:rsid w:val="001A6F12"/>
    <w:rsid w:val="001B43E7"/>
    <w:rsid w:val="001C2C50"/>
    <w:rsid w:val="001F202F"/>
    <w:rsid w:val="001F2A7B"/>
    <w:rsid w:val="00204C8B"/>
    <w:rsid w:val="0020783A"/>
    <w:rsid w:val="00210674"/>
    <w:rsid w:val="002269E1"/>
    <w:rsid w:val="00232CFE"/>
    <w:rsid w:val="0024132A"/>
    <w:rsid w:val="00242112"/>
    <w:rsid w:val="00265EB6"/>
    <w:rsid w:val="00266C5C"/>
    <w:rsid w:val="0028422C"/>
    <w:rsid w:val="002900DA"/>
    <w:rsid w:val="002920AC"/>
    <w:rsid w:val="00294D32"/>
    <w:rsid w:val="002A19CA"/>
    <w:rsid w:val="002A3E6C"/>
    <w:rsid w:val="002B5DE6"/>
    <w:rsid w:val="002C5FF5"/>
    <w:rsid w:val="002D0905"/>
    <w:rsid w:val="002D2DB9"/>
    <w:rsid w:val="002D74F4"/>
    <w:rsid w:val="002F15BA"/>
    <w:rsid w:val="002F2063"/>
    <w:rsid w:val="002F7E45"/>
    <w:rsid w:val="00300634"/>
    <w:rsid w:val="00305836"/>
    <w:rsid w:val="00306278"/>
    <w:rsid w:val="003138D2"/>
    <w:rsid w:val="00320F03"/>
    <w:rsid w:val="0032398F"/>
    <w:rsid w:val="00326FCE"/>
    <w:rsid w:val="00347410"/>
    <w:rsid w:val="00350469"/>
    <w:rsid w:val="003610A4"/>
    <w:rsid w:val="003619AA"/>
    <w:rsid w:val="003641D0"/>
    <w:rsid w:val="00366D1A"/>
    <w:rsid w:val="00381511"/>
    <w:rsid w:val="00381E68"/>
    <w:rsid w:val="003824FF"/>
    <w:rsid w:val="00384D99"/>
    <w:rsid w:val="0038620A"/>
    <w:rsid w:val="00386B3B"/>
    <w:rsid w:val="003910F6"/>
    <w:rsid w:val="003A1361"/>
    <w:rsid w:val="003B0B9D"/>
    <w:rsid w:val="003F4078"/>
    <w:rsid w:val="0040303A"/>
    <w:rsid w:val="0040600B"/>
    <w:rsid w:val="00406C85"/>
    <w:rsid w:val="00411289"/>
    <w:rsid w:val="00415252"/>
    <w:rsid w:val="004314A3"/>
    <w:rsid w:val="0043290C"/>
    <w:rsid w:val="00433D12"/>
    <w:rsid w:val="00437434"/>
    <w:rsid w:val="00440A9F"/>
    <w:rsid w:val="0044469E"/>
    <w:rsid w:val="00446DBA"/>
    <w:rsid w:val="0047278A"/>
    <w:rsid w:val="00475124"/>
    <w:rsid w:val="00477705"/>
    <w:rsid w:val="00493B8F"/>
    <w:rsid w:val="00496447"/>
    <w:rsid w:val="004A2488"/>
    <w:rsid w:val="004A335E"/>
    <w:rsid w:val="004B1F48"/>
    <w:rsid w:val="004B45B6"/>
    <w:rsid w:val="004C2410"/>
    <w:rsid w:val="004C4883"/>
    <w:rsid w:val="004D2BA4"/>
    <w:rsid w:val="004D335A"/>
    <w:rsid w:val="004D6BEF"/>
    <w:rsid w:val="004D7BB9"/>
    <w:rsid w:val="004E02EF"/>
    <w:rsid w:val="004E15E6"/>
    <w:rsid w:val="004F0F48"/>
    <w:rsid w:val="004F713E"/>
    <w:rsid w:val="005219EC"/>
    <w:rsid w:val="005274AC"/>
    <w:rsid w:val="00546A0E"/>
    <w:rsid w:val="00557D24"/>
    <w:rsid w:val="00560079"/>
    <w:rsid w:val="00567856"/>
    <w:rsid w:val="005724A1"/>
    <w:rsid w:val="00581577"/>
    <w:rsid w:val="00582566"/>
    <w:rsid w:val="00590ED0"/>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32D03"/>
    <w:rsid w:val="006351E8"/>
    <w:rsid w:val="0063669B"/>
    <w:rsid w:val="0065749B"/>
    <w:rsid w:val="00660EB7"/>
    <w:rsid w:val="00663F37"/>
    <w:rsid w:val="00672437"/>
    <w:rsid w:val="00675557"/>
    <w:rsid w:val="006813A8"/>
    <w:rsid w:val="00684811"/>
    <w:rsid w:val="00684E27"/>
    <w:rsid w:val="006A7751"/>
    <w:rsid w:val="006B0F29"/>
    <w:rsid w:val="006B1440"/>
    <w:rsid w:val="006B5653"/>
    <w:rsid w:val="006C5805"/>
    <w:rsid w:val="006C65FA"/>
    <w:rsid w:val="006C7887"/>
    <w:rsid w:val="006E02D0"/>
    <w:rsid w:val="006F0078"/>
    <w:rsid w:val="006F45E3"/>
    <w:rsid w:val="00705608"/>
    <w:rsid w:val="00710560"/>
    <w:rsid w:val="00715CF0"/>
    <w:rsid w:val="00721960"/>
    <w:rsid w:val="00722B3F"/>
    <w:rsid w:val="0072530A"/>
    <w:rsid w:val="00726727"/>
    <w:rsid w:val="007326BC"/>
    <w:rsid w:val="0073467F"/>
    <w:rsid w:val="0073502F"/>
    <w:rsid w:val="0077620E"/>
    <w:rsid w:val="007841DB"/>
    <w:rsid w:val="00791446"/>
    <w:rsid w:val="00797AF7"/>
    <w:rsid w:val="007A2D38"/>
    <w:rsid w:val="007B3C25"/>
    <w:rsid w:val="007C5BD9"/>
    <w:rsid w:val="007D2991"/>
    <w:rsid w:val="007D7F2A"/>
    <w:rsid w:val="007E5AF8"/>
    <w:rsid w:val="007F409E"/>
    <w:rsid w:val="00801829"/>
    <w:rsid w:val="00816BE7"/>
    <w:rsid w:val="008426A8"/>
    <w:rsid w:val="00845901"/>
    <w:rsid w:val="008557DA"/>
    <w:rsid w:val="00862844"/>
    <w:rsid w:val="00863DC0"/>
    <w:rsid w:val="00890FE5"/>
    <w:rsid w:val="00891186"/>
    <w:rsid w:val="00892B73"/>
    <w:rsid w:val="0089549E"/>
    <w:rsid w:val="00896D56"/>
    <w:rsid w:val="00896EE5"/>
    <w:rsid w:val="008A2F8F"/>
    <w:rsid w:val="008A319F"/>
    <w:rsid w:val="008C572B"/>
    <w:rsid w:val="008D55BE"/>
    <w:rsid w:val="008D66E8"/>
    <w:rsid w:val="008D6F36"/>
    <w:rsid w:val="008E0536"/>
    <w:rsid w:val="008E7FDE"/>
    <w:rsid w:val="008F2F8A"/>
    <w:rsid w:val="008F32CD"/>
    <w:rsid w:val="00900EC1"/>
    <w:rsid w:val="009105A2"/>
    <w:rsid w:val="009105BA"/>
    <w:rsid w:val="00913CC5"/>
    <w:rsid w:val="0092146A"/>
    <w:rsid w:val="00927977"/>
    <w:rsid w:val="00930194"/>
    <w:rsid w:val="00947177"/>
    <w:rsid w:val="00974EE0"/>
    <w:rsid w:val="009751DD"/>
    <w:rsid w:val="00976F00"/>
    <w:rsid w:val="00993674"/>
    <w:rsid w:val="00994D7E"/>
    <w:rsid w:val="00995E9B"/>
    <w:rsid w:val="00996077"/>
    <w:rsid w:val="009A1EC8"/>
    <w:rsid w:val="009C3BEA"/>
    <w:rsid w:val="009D0A29"/>
    <w:rsid w:val="009D65E6"/>
    <w:rsid w:val="009E0510"/>
    <w:rsid w:val="00A06237"/>
    <w:rsid w:val="00A070A7"/>
    <w:rsid w:val="00A212FE"/>
    <w:rsid w:val="00A222E3"/>
    <w:rsid w:val="00A26D74"/>
    <w:rsid w:val="00A30C9F"/>
    <w:rsid w:val="00A3751D"/>
    <w:rsid w:val="00A427ED"/>
    <w:rsid w:val="00A43275"/>
    <w:rsid w:val="00A4435D"/>
    <w:rsid w:val="00A4532F"/>
    <w:rsid w:val="00A61909"/>
    <w:rsid w:val="00A651FD"/>
    <w:rsid w:val="00A66D55"/>
    <w:rsid w:val="00A67777"/>
    <w:rsid w:val="00A86FB2"/>
    <w:rsid w:val="00A8738C"/>
    <w:rsid w:val="00A9382A"/>
    <w:rsid w:val="00A95B67"/>
    <w:rsid w:val="00AA5E1A"/>
    <w:rsid w:val="00AC2ADE"/>
    <w:rsid w:val="00AC3287"/>
    <w:rsid w:val="00AC4DEA"/>
    <w:rsid w:val="00AC7604"/>
    <w:rsid w:val="00AD0BFC"/>
    <w:rsid w:val="00AF25FA"/>
    <w:rsid w:val="00AF270A"/>
    <w:rsid w:val="00B01669"/>
    <w:rsid w:val="00B03794"/>
    <w:rsid w:val="00B066B4"/>
    <w:rsid w:val="00B118BF"/>
    <w:rsid w:val="00B351D6"/>
    <w:rsid w:val="00B428D8"/>
    <w:rsid w:val="00B67FEC"/>
    <w:rsid w:val="00B72416"/>
    <w:rsid w:val="00B726A3"/>
    <w:rsid w:val="00BA393A"/>
    <w:rsid w:val="00BA6F1D"/>
    <w:rsid w:val="00BB49AF"/>
    <w:rsid w:val="00BC06F6"/>
    <w:rsid w:val="00BC44CB"/>
    <w:rsid w:val="00BD5CF6"/>
    <w:rsid w:val="00BE408B"/>
    <w:rsid w:val="00BE648C"/>
    <w:rsid w:val="00BF63E7"/>
    <w:rsid w:val="00C03261"/>
    <w:rsid w:val="00C04039"/>
    <w:rsid w:val="00C10502"/>
    <w:rsid w:val="00C324C3"/>
    <w:rsid w:val="00C44FB0"/>
    <w:rsid w:val="00C4763B"/>
    <w:rsid w:val="00C51B05"/>
    <w:rsid w:val="00C71EE7"/>
    <w:rsid w:val="00C9423D"/>
    <w:rsid w:val="00CB2D00"/>
    <w:rsid w:val="00CB4983"/>
    <w:rsid w:val="00CC18DE"/>
    <w:rsid w:val="00CC2C58"/>
    <w:rsid w:val="00CC6660"/>
    <w:rsid w:val="00CD1D7A"/>
    <w:rsid w:val="00CE12E3"/>
    <w:rsid w:val="00CE6908"/>
    <w:rsid w:val="00CF27AA"/>
    <w:rsid w:val="00CF2B32"/>
    <w:rsid w:val="00CF5547"/>
    <w:rsid w:val="00CF7AC2"/>
    <w:rsid w:val="00D0011C"/>
    <w:rsid w:val="00D00A6B"/>
    <w:rsid w:val="00D15D82"/>
    <w:rsid w:val="00D37599"/>
    <w:rsid w:val="00D429FB"/>
    <w:rsid w:val="00D44A0C"/>
    <w:rsid w:val="00D47A4A"/>
    <w:rsid w:val="00D64E05"/>
    <w:rsid w:val="00D6617A"/>
    <w:rsid w:val="00D6619A"/>
    <w:rsid w:val="00D71B73"/>
    <w:rsid w:val="00D74AC1"/>
    <w:rsid w:val="00D90D6D"/>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567DF"/>
    <w:rsid w:val="00E66924"/>
    <w:rsid w:val="00E677D9"/>
    <w:rsid w:val="00E7549D"/>
    <w:rsid w:val="00E903B2"/>
    <w:rsid w:val="00E94A73"/>
    <w:rsid w:val="00E959BE"/>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304C"/>
    <w:rsid w:val="00F210C5"/>
    <w:rsid w:val="00F22FD2"/>
    <w:rsid w:val="00F233AB"/>
    <w:rsid w:val="00F252B8"/>
    <w:rsid w:val="00F36C3A"/>
    <w:rsid w:val="00F53ABB"/>
    <w:rsid w:val="00F56693"/>
    <w:rsid w:val="00F61D3D"/>
    <w:rsid w:val="00F63301"/>
    <w:rsid w:val="00F87138"/>
    <w:rsid w:val="00FA0558"/>
    <w:rsid w:val="00FA7E03"/>
    <w:rsid w:val="00FB04F8"/>
    <w:rsid w:val="00FB60DE"/>
    <w:rsid w:val="00FC7E32"/>
    <w:rsid w:val="00FE2C0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4388"/>
    </o:shapedefaults>
    <o:shapelayout v:ext="edit">
      <o:idmap v:ext="edit" data="1"/>
    </o:shapelayout>
  </w:shapeDefaults>
  <w:decimalSymbol w:val=","/>
  <w:listSeparator w:val=";"/>
  <w14:docId w14:val="1838C495"/>
  <w15:docId w15:val="{EF40DA10-B430-475F-A681-908241E8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6507F-E862-45F6-A945-FFE3D355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5120</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2018-06-06T07:16:00Z</cp:lastPrinted>
  <dcterms:created xsi:type="dcterms:W3CDTF">2018-09-19T12:39:00Z</dcterms:created>
  <dcterms:modified xsi:type="dcterms:W3CDTF">2018-09-19T12:44:00Z</dcterms:modified>
</cp:coreProperties>
</file>