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C2F0B" w14:textId="22C93BFC" w:rsidR="00FB60DE" w:rsidRDefault="00FB60DE" w:rsidP="00D6617A">
      <w:pPr>
        <w:pStyle w:val="Default"/>
        <w:rPr>
          <w:color w:val="000000" w:themeColor="text1"/>
          <w:u w:val="single"/>
        </w:rPr>
      </w:pPr>
    </w:p>
    <w:p w14:paraId="7C2D796E" w14:textId="77777777" w:rsidR="002E1508" w:rsidRPr="00322DCB" w:rsidRDefault="002E1508"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Default="00546A0E" w:rsidP="00D6617A">
      <w:pPr>
        <w:pStyle w:val="Default"/>
        <w:rPr>
          <w:b/>
          <w:color w:val="000000" w:themeColor="text1"/>
          <w:sz w:val="32"/>
          <w:szCs w:val="32"/>
        </w:rPr>
      </w:pPr>
    </w:p>
    <w:p w14:paraId="4AAEA697" w14:textId="77777777" w:rsidR="009A5315" w:rsidRPr="00322DCB" w:rsidRDefault="009A5315" w:rsidP="00D6617A">
      <w:pPr>
        <w:pStyle w:val="Default"/>
        <w:rPr>
          <w:b/>
          <w:color w:val="000000" w:themeColor="text1"/>
          <w:sz w:val="32"/>
          <w:szCs w:val="32"/>
        </w:rPr>
      </w:pPr>
    </w:p>
    <w:p w14:paraId="146EDA03" w14:textId="77777777" w:rsidR="00CC340A" w:rsidRDefault="00CC340A" w:rsidP="008557DA">
      <w:pPr>
        <w:pStyle w:val="Default"/>
        <w:rPr>
          <w:b/>
          <w:color w:val="000000" w:themeColor="text1"/>
          <w:sz w:val="32"/>
          <w:szCs w:val="32"/>
        </w:rPr>
      </w:pPr>
    </w:p>
    <w:p w14:paraId="10A90A37" w14:textId="54E170D6" w:rsidR="003E12F0" w:rsidRPr="00B34164" w:rsidRDefault="000E6D09" w:rsidP="008557DA">
      <w:pPr>
        <w:pStyle w:val="Default"/>
        <w:rPr>
          <w:b/>
          <w:color w:val="000000" w:themeColor="text1"/>
          <w:sz w:val="32"/>
          <w:lang w:val="en-US"/>
        </w:rPr>
      </w:pPr>
      <w:r>
        <w:rPr>
          <w:b/>
          <w:bCs/>
          <w:color w:val="000000" w:themeColor="text1"/>
          <w:sz w:val="32"/>
          <w:szCs w:val="32"/>
          <w:lang w:val="en-US"/>
        </w:rPr>
        <w:t xml:space="preserve">Seals Without PFAS? </w:t>
      </w:r>
    </w:p>
    <w:p w14:paraId="21C885B6" w14:textId="77777777" w:rsidR="00B23E48" w:rsidRPr="00B34164" w:rsidRDefault="00B23E48" w:rsidP="008557DA">
      <w:pPr>
        <w:pStyle w:val="Default"/>
        <w:rPr>
          <w:b/>
          <w:color w:val="000000" w:themeColor="text1"/>
          <w:sz w:val="32"/>
          <w:lang w:val="en-US"/>
        </w:rPr>
      </w:pPr>
    </w:p>
    <w:p w14:paraId="76685EE8" w14:textId="738DD515" w:rsidR="00F00449" w:rsidRPr="00B34164" w:rsidRDefault="002E05EC" w:rsidP="008557DA">
      <w:pPr>
        <w:pStyle w:val="Default"/>
        <w:rPr>
          <w:color w:val="000000" w:themeColor="text1"/>
          <w:u w:val="single"/>
          <w:lang w:val="en-US"/>
        </w:rPr>
      </w:pPr>
      <w:r>
        <w:rPr>
          <w:rFonts w:cstheme="minorBidi"/>
          <w:b/>
          <w:bCs/>
          <w:color w:val="auto"/>
          <w:lang w:val="en-US"/>
        </w:rPr>
        <w:t xml:space="preserve">Fraunhofer IWM explores the impact of a potential PFAS ban </w:t>
      </w:r>
      <w:r w:rsidR="00B34164">
        <w:rPr>
          <w:rFonts w:cstheme="minorBidi"/>
          <w:b/>
          <w:bCs/>
          <w:color w:val="auto"/>
          <w:lang w:val="en-US"/>
        </w:rPr>
        <w:t>with</w:t>
      </w:r>
      <w:r>
        <w:rPr>
          <w:rFonts w:cstheme="minorBidi"/>
          <w:b/>
          <w:bCs/>
          <w:color w:val="auto"/>
          <w:lang w:val="en-US"/>
        </w:rPr>
        <w:t xml:space="preserve"> Freudenberg</w:t>
      </w:r>
      <w:r w:rsidR="00B34164">
        <w:rPr>
          <w:rFonts w:cstheme="minorBidi"/>
          <w:b/>
          <w:bCs/>
          <w:color w:val="auto"/>
          <w:lang w:val="en-US"/>
        </w:rPr>
        <w:t xml:space="preserve"> experts</w:t>
      </w:r>
      <w:r>
        <w:rPr>
          <w:rFonts w:cstheme="minorBidi"/>
          <w:b/>
          <w:bCs/>
          <w:color w:val="auto"/>
          <w:lang w:val="en-US"/>
        </w:rPr>
        <w:t xml:space="preserve"> </w:t>
      </w:r>
    </w:p>
    <w:p w14:paraId="25680964" w14:textId="77777777" w:rsidR="00F00449" w:rsidRPr="00B34164" w:rsidRDefault="00F00449" w:rsidP="008557DA">
      <w:pPr>
        <w:pStyle w:val="Default"/>
        <w:rPr>
          <w:color w:val="000000" w:themeColor="text1"/>
          <w:u w:val="single"/>
          <w:lang w:val="en-US"/>
        </w:rPr>
      </w:pPr>
    </w:p>
    <w:p w14:paraId="4CCB6A05" w14:textId="6A9C646A" w:rsidR="00E064C1" w:rsidRPr="00B34164" w:rsidRDefault="0007798E" w:rsidP="006F6AD5">
      <w:pPr>
        <w:tabs>
          <w:tab w:val="left" w:pos="8931"/>
        </w:tabs>
        <w:spacing w:after="120" w:line="360" w:lineRule="auto"/>
        <w:ind w:right="-1"/>
        <w:rPr>
          <w:b/>
          <w:color w:val="000000" w:themeColor="text1"/>
          <w:sz w:val="20"/>
          <w:lang w:val="en-US"/>
        </w:rPr>
      </w:pPr>
      <w:r>
        <w:rPr>
          <w:rFonts w:cs="Arial"/>
          <w:b/>
          <w:bCs/>
          <w:color w:val="000000" w:themeColor="text1"/>
          <w:sz w:val="20"/>
          <w:szCs w:val="20"/>
          <w:lang w:val="en-US"/>
        </w:rPr>
        <w:t>Weinheim</w:t>
      </w:r>
      <w:r w:rsidR="00BF11E7">
        <w:rPr>
          <w:rFonts w:cs="Arial"/>
          <w:b/>
          <w:color w:val="000000" w:themeColor="text1"/>
          <w:sz w:val="20"/>
          <w:szCs w:val="20"/>
          <w:lang w:val="en-US"/>
        </w:rPr>
        <w:t xml:space="preserve"> (Germany)</w:t>
      </w:r>
      <w:r w:rsidR="003E4C9D" w:rsidRPr="0063390B">
        <w:rPr>
          <w:rFonts w:cs="Arial"/>
          <w:b/>
          <w:color w:val="000000" w:themeColor="text1"/>
          <w:sz w:val="20"/>
          <w:szCs w:val="20"/>
          <w:lang w:val="en-US"/>
        </w:rPr>
        <w:t xml:space="preserve">, </w:t>
      </w:r>
      <w:r w:rsidR="00CA7651" w:rsidRPr="0063390B">
        <w:rPr>
          <w:rFonts w:cs="Arial"/>
          <w:b/>
          <w:color w:val="000000" w:themeColor="text1"/>
          <w:sz w:val="20"/>
          <w:szCs w:val="20"/>
          <w:lang w:val="en-US"/>
        </w:rPr>
        <w:t xml:space="preserve">September </w:t>
      </w:r>
      <w:r w:rsidR="00B34164">
        <w:rPr>
          <w:rFonts w:cs="Arial"/>
          <w:b/>
          <w:color w:val="000000" w:themeColor="text1"/>
          <w:sz w:val="20"/>
          <w:szCs w:val="20"/>
          <w:lang w:val="en-US"/>
        </w:rPr>
        <w:t>19</w:t>
      </w:r>
      <w:r>
        <w:rPr>
          <w:rFonts w:cs="Arial"/>
          <w:b/>
          <w:bCs/>
          <w:color w:val="000000" w:themeColor="text1"/>
          <w:sz w:val="20"/>
          <w:szCs w:val="20"/>
          <w:lang w:val="en-US"/>
        </w:rPr>
        <w:t>, 2024</w:t>
      </w:r>
      <w:r w:rsidR="0077042B" w:rsidRPr="0063390B">
        <w:rPr>
          <w:rFonts w:cs="Arial"/>
          <w:b/>
          <w:color w:val="000000" w:themeColor="text1"/>
          <w:sz w:val="20"/>
          <w:szCs w:val="20"/>
          <w:lang w:val="en-US"/>
        </w:rPr>
        <w:t xml:space="preserve"> </w:t>
      </w:r>
      <w:r w:rsidR="006937A1" w:rsidRPr="0063390B">
        <w:rPr>
          <w:rFonts w:cs="Arial"/>
          <w:b/>
          <w:color w:val="000000" w:themeColor="text1"/>
          <w:sz w:val="20"/>
          <w:szCs w:val="20"/>
          <w:lang w:val="en-US"/>
        </w:rPr>
        <w:t>-</w:t>
      </w:r>
      <w:r>
        <w:rPr>
          <w:rFonts w:cs="Arial"/>
          <w:b/>
          <w:bCs/>
          <w:color w:val="000000" w:themeColor="text1"/>
          <w:sz w:val="20"/>
          <w:szCs w:val="20"/>
          <w:lang w:val="en-US"/>
        </w:rPr>
        <w:t xml:space="preserve"> The family of per- and polyfluoroalkyl substances (PFAS) is facing intense scrutiny. </w:t>
      </w:r>
      <w:r w:rsidR="008D639F">
        <w:rPr>
          <w:rFonts w:cs="Arial"/>
          <w:b/>
          <w:bCs/>
          <w:color w:val="000000" w:themeColor="text1"/>
          <w:sz w:val="20"/>
          <w:szCs w:val="20"/>
          <w:lang w:val="en-US"/>
        </w:rPr>
        <w:t>A reporting rule will take effect i</w:t>
      </w:r>
      <w:r>
        <w:rPr>
          <w:rFonts w:cs="Arial"/>
          <w:b/>
          <w:bCs/>
          <w:color w:val="000000" w:themeColor="text1"/>
          <w:sz w:val="20"/>
          <w:szCs w:val="20"/>
          <w:lang w:val="en-US"/>
        </w:rPr>
        <w:t>n the United States</w:t>
      </w:r>
      <w:r w:rsidR="008D639F">
        <w:rPr>
          <w:rFonts w:cs="Arial"/>
          <w:b/>
          <w:bCs/>
          <w:color w:val="000000" w:themeColor="text1"/>
          <w:sz w:val="20"/>
          <w:szCs w:val="20"/>
          <w:lang w:val="en-US"/>
        </w:rPr>
        <w:t xml:space="preserve"> i</w:t>
      </w:r>
      <w:r>
        <w:rPr>
          <w:rFonts w:cs="Arial"/>
          <w:b/>
          <w:bCs/>
          <w:color w:val="000000" w:themeColor="text1"/>
          <w:sz w:val="20"/>
          <w:szCs w:val="20"/>
          <w:lang w:val="en-US"/>
        </w:rPr>
        <w:t>n 202</w:t>
      </w:r>
      <w:r w:rsidR="005E7050">
        <w:rPr>
          <w:rFonts w:cs="Arial"/>
          <w:b/>
          <w:bCs/>
          <w:color w:val="000000" w:themeColor="text1"/>
          <w:sz w:val="20"/>
          <w:szCs w:val="20"/>
          <w:lang w:val="en-US"/>
        </w:rPr>
        <w:t>6</w:t>
      </w:r>
      <w:r>
        <w:rPr>
          <w:rFonts w:cs="Arial"/>
          <w:b/>
          <w:bCs/>
          <w:color w:val="000000" w:themeColor="text1"/>
          <w:sz w:val="20"/>
          <w:szCs w:val="20"/>
          <w:lang w:val="en-US"/>
        </w:rPr>
        <w:t xml:space="preserve">, while Europe has actually been considering a sweeping, cross-industry ban on these substances since early last year. The implications of such a ban on fluoropolymers would be particularly </w:t>
      </w:r>
      <w:r w:rsidR="00A30E00">
        <w:rPr>
          <w:rFonts w:cs="Arial"/>
          <w:b/>
          <w:bCs/>
          <w:color w:val="000000" w:themeColor="text1"/>
          <w:sz w:val="20"/>
          <w:szCs w:val="20"/>
          <w:lang w:val="en-US"/>
        </w:rPr>
        <w:t>critical</w:t>
      </w:r>
      <w:r>
        <w:rPr>
          <w:rFonts w:cs="Arial"/>
          <w:b/>
          <w:bCs/>
          <w:color w:val="000000" w:themeColor="text1"/>
          <w:sz w:val="20"/>
          <w:szCs w:val="20"/>
          <w:lang w:val="en-US"/>
        </w:rPr>
        <w:t xml:space="preserve">, as </w:t>
      </w:r>
      <w:r w:rsidR="00A30E00">
        <w:rPr>
          <w:rFonts w:cs="Arial"/>
          <w:b/>
          <w:bCs/>
          <w:color w:val="000000" w:themeColor="text1"/>
          <w:sz w:val="20"/>
          <w:szCs w:val="20"/>
          <w:lang w:val="en-US"/>
        </w:rPr>
        <w:t xml:space="preserve">a </w:t>
      </w:r>
      <w:r>
        <w:rPr>
          <w:rFonts w:cs="Arial"/>
          <w:b/>
          <w:bCs/>
          <w:color w:val="000000" w:themeColor="text1"/>
          <w:sz w:val="20"/>
          <w:szCs w:val="20"/>
          <w:lang w:val="en-US"/>
        </w:rPr>
        <w:t xml:space="preserve">discontinuation of these high-performance materials would drastically impact many industries. But what </w:t>
      </w:r>
      <w:r w:rsidR="00A30E00">
        <w:rPr>
          <w:rFonts w:cs="Arial"/>
          <w:b/>
          <w:bCs/>
          <w:color w:val="000000" w:themeColor="text1"/>
          <w:sz w:val="20"/>
          <w:szCs w:val="20"/>
          <w:lang w:val="en-US"/>
        </w:rPr>
        <w:t xml:space="preserve">kinds of </w:t>
      </w:r>
      <w:r>
        <w:rPr>
          <w:rFonts w:cs="Arial"/>
          <w:b/>
          <w:bCs/>
          <w:color w:val="000000" w:themeColor="text1"/>
          <w:sz w:val="20"/>
          <w:szCs w:val="20"/>
          <w:lang w:val="en-US"/>
        </w:rPr>
        <w:t>challenges would emerge in the search for adequate substitutes? This was the focus of a recent study by the Fraunhofer Institute for Mechanics of Materials (IWM)</w:t>
      </w:r>
      <w:r w:rsidR="00407114">
        <w:rPr>
          <w:rFonts w:cs="Arial"/>
          <w:b/>
          <w:bCs/>
          <w:color w:val="000000" w:themeColor="text1"/>
          <w:sz w:val="20"/>
          <w:szCs w:val="20"/>
          <w:lang w:val="en-US"/>
        </w:rPr>
        <w:t xml:space="preserve"> in cooperation w</w:t>
      </w:r>
      <w:r>
        <w:rPr>
          <w:rFonts w:cs="Arial"/>
          <w:b/>
          <w:bCs/>
          <w:color w:val="000000" w:themeColor="text1"/>
          <w:sz w:val="20"/>
          <w:szCs w:val="20"/>
          <w:lang w:val="en-US"/>
        </w:rPr>
        <w:t>ith material</w:t>
      </w:r>
      <w:r w:rsidR="00407114">
        <w:rPr>
          <w:rFonts w:cs="Arial"/>
          <w:b/>
          <w:bCs/>
          <w:color w:val="000000" w:themeColor="text1"/>
          <w:sz w:val="20"/>
          <w:szCs w:val="20"/>
          <w:lang w:val="en-US"/>
        </w:rPr>
        <w:t>s</w:t>
      </w:r>
      <w:r>
        <w:rPr>
          <w:rFonts w:cs="Arial"/>
          <w:b/>
          <w:bCs/>
          <w:color w:val="000000" w:themeColor="text1"/>
          <w:sz w:val="20"/>
          <w:szCs w:val="20"/>
          <w:lang w:val="en-US"/>
        </w:rPr>
        <w:t xml:space="preserve"> experts from the Freudenberg Group.</w:t>
      </w:r>
    </w:p>
    <w:p w14:paraId="5EA168C2" w14:textId="13D97AC6" w:rsidR="0001676E" w:rsidRPr="00B34164" w:rsidRDefault="00F3488F" w:rsidP="002E05EC">
      <w:pPr>
        <w:autoSpaceDE w:val="0"/>
        <w:autoSpaceDN w:val="0"/>
        <w:adjustRightInd w:val="0"/>
        <w:spacing w:after="120" w:line="360" w:lineRule="auto"/>
        <w:rPr>
          <w:color w:val="000000" w:themeColor="text1"/>
          <w:sz w:val="20"/>
          <w:lang w:val="en-US"/>
        </w:rPr>
      </w:pPr>
      <w:r w:rsidRPr="00F3488F">
        <w:rPr>
          <w:rFonts w:cs="Arial"/>
          <w:color w:val="000000" w:themeColor="text1"/>
          <w:sz w:val="20"/>
          <w:szCs w:val="20"/>
          <w:lang w:val="en-US"/>
        </w:rPr>
        <w:t xml:space="preserve">Starting in </w:t>
      </w:r>
      <w:r w:rsidR="009F684E">
        <w:rPr>
          <w:rFonts w:cs="Arial"/>
          <w:color w:val="000000" w:themeColor="text1"/>
          <w:sz w:val="20"/>
          <w:szCs w:val="20"/>
          <w:lang w:val="en-US"/>
        </w:rPr>
        <w:t>January 2026</w:t>
      </w:r>
      <w:r w:rsidRPr="00F3488F">
        <w:rPr>
          <w:rFonts w:cs="Arial"/>
          <w:color w:val="000000" w:themeColor="text1"/>
          <w:sz w:val="20"/>
          <w:szCs w:val="20"/>
          <w:lang w:val="en-US"/>
        </w:rPr>
        <w:t>, U.S. companies that have manufactured PFAS in the U.S. or imported PFAS, or semi-finished or finished products containing PFAS between 2011 and 2022 will be subject to a reporting</w:t>
      </w:r>
      <w:r>
        <w:rPr>
          <w:rFonts w:cs="Arial"/>
          <w:color w:val="000000" w:themeColor="text1"/>
          <w:sz w:val="20"/>
          <w:szCs w:val="20"/>
          <w:lang w:val="en-US"/>
        </w:rPr>
        <w:t xml:space="preserve"> rule</w:t>
      </w:r>
      <w:r w:rsidRPr="00F3488F">
        <w:rPr>
          <w:rFonts w:cs="Arial"/>
          <w:color w:val="000000" w:themeColor="text1"/>
          <w:sz w:val="20"/>
          <w:szCs w:val="20"/>
          <w:lang w:val="en-US"/>
        </w:rPr>
        <w:t xml:space="preserve">. </w:t>
      </w:r>
      <w:r>
        <w:rPr>
          <w:rFonts w:cs="Arial"/>
          <w:color w:val="000000" w:themeColor="text1"/>
          <w:sz w:val="20"/>
          <w:szCs w:val="20"/>
          <w:lang w:val="en-US"/>
        </w:rPr>
        <w:t>I</w:t>
      </w:r>
      <w:r w:rsidR="0001676E">
        <w:rPr>
          <w:rFonts w:cs="Arial"/>
          <w:color w:val="000000" w:themeColor="text1"/>
          <w:sz w:val="20"/>
          <w:szCs w:val="20"/>
          <w:lang w:val="en-US"/>
        </w:rPr>
        <w:t xml:space="preserve">ndividual states are </w:t>
      </w:r>
      <w:r>
        <w:rPr>
          <w:rFonts w:cs="Arial"/>
          <w:color w:val="000000" w:themeColor="text1"/>
          <w:sz w:val="20"/>
          <w:szCs w:val="20"/>
          <w:lang w:val="en-US"/>
        </w:rPr>
        <w:t xml:space="preserve">also </w:t>
      </w:r>
      <w:r w:rsidR="0001676E">
        <w:rPr>
          <w:rFonts w:cs="Arial"/>
          <w:color w:val="000000" w:themeColor="text1"/>
          <w:sz w:val="20"/>
          <w:szCs w:val="20"/>
          <w:lang w:val="en-US"/>
        </w:rPr>
        <w:t xml:space="preserve">starting to restrict the use of PFAS or require reporting. The scope and </w:t>
      </w:r>
      <w:r w:rsidR="0074759A">
        <w:rPr>
          <w:rFonts w:cs="Arial"/>
          <w:color w:val="000000" w:themeColor="text1"/>
          <w:sz w:val="20"/>
          <w:szCs w:val="20"/>
          <w:lang w:val="en-US"/>
        </w:rPr>
        <w:t>schedules</w:t>
      </w:r>
      <w:r w:rsidR="0001676E">
        <w:rPr>
          <w:rFonts w:cs="Arial"/>
          <w:color w:val="000000" w:themeColor="text1"/>
          <w:sz w:val="20"/>
          <w:szCs w:val="20"/>
          <w:lang w:val="en-US"/>
        </w:rPr>
        <w:t xml:space="preserve"> vary significantly from state to state. </w:t>
      </w:r>
    </w:p>
    <w:p w14:paraId="0DE64C05" w14:textId="4EDDC2F2" w:rsidR="002E05EC" w:rsidRPr="00B34164" w:rsidRDefault="002E05EC" w:rsidP="002E05EC">
      <w:pPr>
        <w:autoSpaceDE w:val="0"/>
        <w:autoSpaceDN w:val="0"/>
        <w:adjustRightInd w:val="0"/>
        <w:spacing w:after="120" w:line="360" w:lineRule="auto"/>
        <w:rPr>
          <w:color w:val="000000" w:themeColor="text1"/>
          <w:sz w:val="20"/>
          <w:lang w:val="en-US"/>
        </w:rPr>
      </w:pPr>
      <w:r>
        <w:rPr>
          <w:rFonts w:cs="Arial"/>
          <w:color w:val="000000" w:themeColor="text1"/>
          <w:sz w:val="20"/>
          <w:szCs w:val="20"/>
          <w:lang w:val="en-US"/>
        </w:rPr>
        <w:t xml:space="preserve">On February 7, 2023, the European Chemicals Agency (ECHA) published a </w:t>
      </w:r>
      <w:r w:rsidR="0074759A">
        <w:rPr>
          <w:rFonts w:cs="Arial"/>
          <w:color w:val="000000" w:themeColor="text1"/>
          <w:sz w:val="20"/>
          <w:szCs w:val="20"/>
          <w:lang w:val="en-US"/>
        </w:rPr>
        <w:t>proposal</w:t>
      </w:r>
      <w:r>
        <w:rPr>
          <w:rFonts w:cs="Arial"/>
          <w:color w:val="000000" w:themeColor="text1"/>
          <w:sz w:val="20"/>
          <w:szCs w:val="20"/>
          <w:lang w:val="en-US"/>
        </w:rPr>
        <w:t xml:space="preserve"> for a comprehensive PFAS ban. The affected companies and organizations</w:t>
      </w:r>
      <w:r w:rsidR="0074759A">
        <w:rPr>
          <w:rFonts w:cs="Arial"/>
          <w:color w:val="000000" w:themeColor="text1"/>
          <w:sz w:val="20"/>
          <w:szCs w:val="20"/>
          <w:lang w:val="en-US"/>
        </w:rPr>
        <w:t xml:space="preserve"> were given</w:t>
      </w:r>
      <w:r w:rsidR="002B1322">
        <w:rPr>
          <w:rFonts w:cs="Arial"/>
          <w:color w:val="000000" w:themeColor="text1"/>
          <w:sz w:val="20"/>
          <w:szCs w:val="20"/>
          <w:lang w:val="en-US"/>
        </w:rPr>
        <w:t xml:space="preserve"> the opportunity</w:t>
      </w:r>
      <w:r>
        <w:rPr>
          <w:rFonts w:cs="Arial"/>
          <w:color w:val="000000" w:themeColor="text1"/>
          <w:sz w:val="20"/>
          <w:szCs w:val="20"/>
          <w:lang w:val="en-US"/>
        </w:rPr>
        <w:t xml:space="preserve"> to submit feedback on the potential scientific and socio-economic impacts of such legislation</w:t>
      </w:r>
      <w:r w:rsidR="002B1322">
        <w:rPr>
          <w:rFonts w:cs="Arial"/>
          <w:color w:val="000000" w:themeColor="text1"/>
          <w:sz w:val="20"/>
          <w:szCs w:val="20"/>
          <w:lang w:val="en-US"/>
        </w:rPr>
        <w:t xml:space="preserve"> by the end of September 2023</w:t>
      </w:r>
      <w:r>
        <w:rPr>
          <w:rFonts w:cs="Arial"/>
          <w:color w:val="000000" w:themeColor="text1"/>
          <w:sz w:val="20"/>
          <w:szCs w:val="20"/>
          <w:lang w:val="en-US"/>
        </w:rPr>
        <w:t>. More than 4,400 stakeholders provide</w:t>
      </w:r>
      <w:r w:rsidR="002B1322">
        <w:rPr>
          <w:rFonts w:cs="Arial"/>
          <w:color w:val="000000" w:themeColor="text1"/>
          <w:sz w:val="20"/>
          <w:szCs w:val="20"/>
          <w:lang w:val="en-US"/>
        </w:rPr>
        <w:t>d</w:t>
      </w:r>
      <w:r>
        <w:rPr>
          <w:rFonts w:cs="Arial"/>
          <w:color w:val="000000" w:themeColor="text1"/>
          <w:sz w:val="20"/>
          <w:szCs w:val="20"/>
          <w:lang w:val="en-US"/>
        </w:rPr>
        <w:t xml:space="preserve"> over 5,600 comments and additional information. Freudenberg Sealing Technologies also contributed to this consultation. “We support the goals of the European Green Deal and the Chemicals Strategy for Sustainability, but are calling for a differentiated, risk-based approach to chemical reg</w:t>
      </w:r>
      <w:r w:rsidR="00B34164">
        <w:rPr>
          <w:rFonts w:cs="Arial"/>
          <w:color w:val="000000" w:themeColor="text1"/>
          <w:sz w:val="20"/>
          <w:szCs w:val="20"/>
          <w:lang w:val="en-US"/>
        </w:rPr>
        <w:t>u</w:t>
      </w:r>
      <w:r>
        <w:rPr>
          <w:rFonts w:cs="Arial"/>
          <w:color w:val="000000" w:themeColor="text1"/>
          <w:sz w:val="20"/>
          <w:szCs w:val="20"/>
          <w:lang w:val="en-US"/>
        </w:rPr>
        <w:t xml:space="preserve">lation </w:t>
      </w:r>
      <w:r w:rsidR="002B1322">
        <w:rPr>
          <w:rFonts w:cs="Arial"/>
          <w:color w:val="000000" w:themeColor="text1"/>
          <w:sz w:val="20"/>
          <w:szCs w:val="20"/>
          <w:lang w:val="en-US"/>
        </w:rPr>
        <w:t>than is</w:t>
      </w:r>
      <w:r>
        <w:rPr>
          <w:rFonts w:cs="Arial"/>
          <w:color w:val="000000" w:themeColor="text1"/>
          <w:sz w:val="20"/>
          <w:szCs w:val="20"/>
          <w:lang w:val="en-US"/>
        </w:rPr>
        <w:t xml:space="preserve"> planned for PFAS,” says Dr. Ruth Bieringer, Vice President of Technology &amp; Innovation, summarizing the position of the company. </w:t>
      </w:r>
    </w:p>
    <w:p w14:paraId="2E6282FB" w14:textId="77777777" w:rsidR="0077042B" w:rsidRDefault="0077042B" w:rsidP="000A61E6">
      <w:pPr>
        <w:autoSpaceDE w:val="0"/>
        <w:autoSpaceDN w:val="0"/>
        <w:adjustRightInd w:val="0"/>
        <w:spacing w:after="120" w:line="360" w:lineRule="auto"/>
        <w:rPr>
          <w:rFonts w:cs="Arial"/>
          <w:color w:val="000000" w:themeColor="text1"/>
          <w:sz w:val="20"/>
          <w:szCs w:val="20"/>
          <w:lang w:val="en-US"/>
        </w:rPr>
      </w:pPr>
    </w:p>
    <w:p w14:paraId="144790CE" w14:textId="77777777" w:rsidR="0077042B" w:rsidRPr="0077042B" w:rsidRDefault="0077042B" w:rsidP="000A61E6">
      <w:pPr>
        <w:autoSpaceDE w:val="0"/>
        <w:autoSpaceDN w:val="0"/>
        <w:adjustRightInd w:val="0"/>
        <w:spacing w:after="120" w:line="360" w:lineRule="auto"/>
        <w:rPr>
          <w:rFonts w:cs="Arial"/>
          <w:b/>
          <w:bCs/>
          <w:color w:val="000000" w:themeColor="text1"/>
          <w:sz w:val="20"/>
          <w:szCs w:val="20"/>
          <w:lang w:val="en-US"/>
        </w:rPr>
      </w:pPr>
      <w:r w:rsidRPr="0077042B">
        <w:rPr>
          <w:rFonts w:cs="Arial"/>
          <w:b/>
          <w:bCs/>
          <w:color w:val="000000" w:themeColor="text1"/>
          <w:sz w:val="20"/>
          <w:szCs w:val="20"/>
          <w:lang w:val="en-US"/>
        </w:rPr>
        <w:lastRenderedPageBreak/>
        <w:t>Material of choice – but expensive</w:t>
      </w:r>
    </w:p>
    <w:p w14:paraId="5D6B26DB" w14:textId="0CBE2C50" w:rsidR="005179D8" w:rsidRPr="00B34164" w:rsidRDefault="002E05EC" w:rsidP="002E05EC">
      <w:pPr>
        <w:autoSpaceDE w:val="0"/>
        <w:autoSpaceDN w:val="0"/>
        <w:adjustRightInd w:val="0"/>
        <w:spacing w:after="120" w:line="360" w:lineRule="auto"/>
        <w:rPr>
          <w:color w:val="000000" w:themeColor="text1"/>
          <w:sz w:val="20"/>
          <w:lang w:val="en-US"/>
        </w:rPr>
      </w:pPr>
      <w:r>
        <w:rPr>
          <w:rFonts w:cs="Arial"/>
          <w:color w:val="000000" w:themeColor="text1"/>
          <w:sz w:val="20"/>
          <w:szCs w:val="20"/>
          <w:lang w:val="en-US"/>
        </w:rPr>
        <w:t>The newly published study</w:t>
      </w:r>
      <w:r w:rsidR="00B34164">
        <w:rPr>
          <w:rFonts w:cs="Arial"/>
          <w:color w:val="000000" w:themeColor="text1"/>
          <w:sz w:val="20"/>
          <w:szCs w:val="20"/>
          <w:lang w:val="en-US"/>
        </w:rPr>
        <w:t xml:space="preserve"> by Fraunhofer IWM</w:t>
      </w:r>
      <w:r>
        <w:rPr>
          <w:rFonts w:cs="Arial"/>
          <w:color w:val="000000" w:themeColor="text1"/>
          <w:sz w:val="20"/>
          <w:szCs w:val="20"/>
          <w:lang w:val="en-US"/>
        </w:rPr>
        <w:t xml:space="preserve">, titled “Replacement of Polymeric PFAS in Industrial Applications with Harsh Environments,” underscores that fluoropolymers in particular </w:t>
      </w:r>
      <w:r w:rsidR="000864D1">
        <w:rPr>
          <w:rFonts w:cs="Arial"/>
          <w:color w:val="000000" w:themeColor="text1"/>
          <w:sz w:val="20"/>
          <w:szCs w:val="20"/>
          <w:lang w:val="en-US"/>
        </w:rPr>
        <w:t>have become i</w:t>
      </w:r>
      <w:r>
        <w:rPr>
          <w:rFonts w:cs="Arial"/>
          <w:color w:val="000000" w:themeColor="text1"/>
          <w:sz w:val="20"/>
          <w:szCs w:val="20"/>
          <w:lang w:val="en-US"/>
        </w:rPr>
        <w:t xml:space="preserve">ndispensable, especially in the sealing industry. The substances are used in numerous applications, including compressors, motors, transmissions, drive systems, </w:t>
      </w:r>
      <w:r w:rsidR="000864D1">
        <w:rPr>
          <w:rFonts w:cs="Arial"/>
          <w:color w:val="000000" w:themeColor="text1"/>
          <w:sz w:val="20"/>
          <w:szCs w:val="20"/>
          <w:lang w:val="en-US"/>
        </w:rPr>
        <w:t xml:space="preserve">as well as in </w:t>
      </w:r>
      <w:r>
        <w:rPr>
          <w:rFonts w:cs="Arial"/>
          <w:color w:val="000000" w:themeColor="text1"/>
          <w:sz w:val="20"/>
          <w:szCs w:val="20"/>
          <w:lang w:val="en-US"/>
        </w:rPr>
        <w:t xml:space="preserve">hydraulics and the food and beverage industry. Fluoropolymers are often the “material of choice” when seals must meet </w:t>
      </w:r>
      <w:r w:rsidR="000864D1">
        <w:rPr>
          <w:rFonts w:cs="Arial"/>
          <w:color w:val="000000" w:themeColor="text1"/>
          <w:sz w:val="20"/>
          <w:szCs w:val="20"/>
          <w:lang w:val="en-US"/>
        </w:rPr>
        <w:t xml:space="preserve">multiple </w:t>
      </w:r>
      <w:r>
        <w:rPr>
          <w:rFonts w:cs="Arial"/>
          <w:color w:val="000000" w:themeColor="text1"/>
          <w:sz w:val="20"/>
          <w:szCs w:val="20"/>
          <w:lang w:val="en-US"/>
        </w:rPr>
        <w:t>requirements – such as excellent high-temperature resistance, lubricant compatibility, or</w:t>
      </w:r>
      <w:r w:rsidR="00EF778F">
        <w:rPr>
          <w:rFonts w:cs="Arial"/>
          <w:color w:val="000000" w:themeColor="text1"/>
          <w:sz w:val="20"/>
          <w:szCs w:val="20"/>
          <w:lang w:val="en-US"/>
        </w:rPr>
        <w:t xml:space="preserve"> complying with stringent standards </w:t>
      </w:r>
      <w:r>
        <w:rPr>
          <w:rFonts w:cs="Arial"/>
          <w:color w:val="000000" w:themeColor="text1"/>
          <w:sz w:val="20"/>
          <w:szCs w:val="20"/>
          <w:lang w:val="en-US"/>
        </w:rPr>
        <w:t>for material with food contact</w:t>
      </w:r>
      <w:r w:rsidR="00EF778F">
        <w:rPr>
          <w:rFonts w:cs="Arial"/>
          <w:color w:val="000000" w:themeColor="text1"/>
          <w:sz w:val="20"/>
          <w:szCs w:val="20"/>
          <w:lang w:val="en-US"/>
        </w:rPr>
        <w:t>. Other examples include</w:t>
      </w:r>
      <w:r>
        <w:rPr>
          <w:rFonts w:cs="Arial"/>
          <w:color w:val="000000" w:themeColor="text1"/>
          <w:sz w:val="20"/>
          <w:szCs w:val="20"/>
          <w:lang w:val="en-US"/>
        </w:rPr>
        <w:t xml:space="preserve"> high resistance to aggressive cleaning processes and minimal absorption and transfer of aromas. But fluoropolymers are also costly materials, which are generally reserved for applications where their performance </w:t>
      </w:r>
      <w:r w:rsidR="00485C61">
        <w:rPr>
          <w:rFonts w:cs="Arial"/>
          <w:color w:val="000000" w:themeColor="text1"/>
          <w:sz w:val="20"/>
          <w:szCs w:val="20"/>
          <w:lang w:val="en-US"/>
        </w:rPr>
        <w:t>exceeds that of</w:t>
      </w:r>
      <w:r>
        <w:rPr>
          <w:rFonts w:cs="Arial"/>
          <w:color w:val="000000" w:themeColor="text1"/>
          <w:sz w:val="20"/>
          <w:szCs w:val="20"/>
          <w:lang w:val="en-US"/>
        </w:rPr>
        <w:t xml:space="preserve"> more economical polymers.</w:t>
      </w:r>
    </w:p>
    <w:p w14:paraId="109628F6" w14:textId="57C903A2" w:rsidR="002E05EC" w:rsidRPr="00B34164" w:rsidRDefault="002E05EC" w:rsidP="002E05EC">
      <w:pPr>
        <w:autoSpaceDE w:val="0"/>
        <w:autoSpaceDN w:val="0"/>
        <w:adjustRightInd w:val="0"/>
        <w:spacing w:after="120" w:line="360" w:lineRule="auto"/>
        <w:rPr>
          <w:color w:val="000000" w:themeColor="text1"/>
          <w:sz w:val="20"/>
          <w:lang w:val="en-US"/>
        </w:rPr>
      </w:pPr>
      <w:r>
        <w:rPr>
          <w:rFonts w:cs="Arial"/>
          <w:color w:val="000000" w:themeColor="text1"/>
          <w:sz w:val="20"/>
          <w:szCs w:val="20"/>
          <w:lang w:val="en-US"/>
        </w:rPr>
        <w:t xml:space="preserve">The authors of the study conclude that a full replacement of PFAS in the sealing industry is currently unfeasible without facing significant losses in material properties, performance, and product longevity. Given the diversity of over 10,000 PFAS compounds, they advocate for a differentiated and fact-based discussion on regulating this class of substances. </w:t>
      </w:r>
    </w:p>
    <w:p w14:paraId="7EA53936" w14:textId="77777777" w:rsidR="0077042B" w:rsidRPr="0077042B" w:rsidRDefault="0077042B" w:rsidP="000A61E6">
      <w:pPr>
        <w:autoSpaceDE w:val="0"/>
        <w:autoSpaceDN w:val="0"/>
        <w:adjustRightInd w:val="0"/>
        <w:spacing w:after="120" w:line="360" w:lineRule="auto"/>
        <w:rPr>
          <w:rFonts w:cs="Arial"/>
          <w:b/>
          <w:bCs/>
          <w:color w:val="000000" w:themeColor="text1"/>
          <w:sz w:val="20"/>
          <w:szCs w:val="20"/>
          <w:lang w:val="en-US"/>
        </w:rPr>
      </w:pPr>
      <w:r w:rsidRPr="0077042B">
        <w:rPr>
          <w:rFonts w:cs="Arial"/>
          <w:b/>
          <w:bCs/>
          <w:color w:val="000000" w:themeColor="text1"/>
          <w:sz w:val="20"/>
          <w:szCs w:val="20"/>
          <w:lang w:val="en-US"/>
        </w:rPr>
        <w:t>Life cycle assessment as a plausible assessment method</w:t>
      </w:r>
    </w:p>
    <w:p w14:paraId="3008F51C" w14:textId="67E008E1" w:rsidR="002E1508" w:rsidRPr="00B34164" w:rsidRDefault="002E1508" w:rsidP="00AC57F0">
      <w:pPr>
        <w:autoSpaceDE w:val="0"/>
        <w:autoSpaceDN w:val="0"/>
        <w:adjustRightInd w:val="0"/>
        <w:spacing w:after="120" w:line="360" w:lineRule="auto"/>
        <w:rPr>
          <w:color w:val="000000" w:themeColor="text1"/>
          <w:sz w:val="20"/>
          <w:lang w:val="en-US"/>
        </w:rPr>
      </w:pPr>
      <w:r>
        <w:rPr>
          <w:rFonts w:cs="Arial"/>
          <w:color w:val="000000" w:themeColor="text1"/>
          <w:sz w:val="20"/>
          <w:szCs w:val="20"/>
          <w:lang w:val="en-US"/>
        </w:rPr>
        <w:t xml:space="preserve">Dr. Raimund Jaeger, </w:t>
      </w:r>
      <w:r w:rsidR="000A61E6" w:rsidRPr="000A61E6">
        <w:rPr>
          <w:rFonts w:cs="Arial"/>
          <w:color w:val="000000" w:themeColor="text1"/>
          <w:sz w:val="20"/>
          <w:szCs w:val="20"/>
          <w:lang w:val="en-US"/>
        </w:rPr>
        <w:t>Head of</w:t>
      </w:r>
      <w:r>
        <w:rPr>
          <w:rFonts w:cs="Arial"/>
          <w:color w:val="000000" w:themeColor="text1"/>
          <w:sz w:val="20"/>
          <w:szCs w:val="20"/>
          <w:lang w:val="en-US"/>
        </w:rPr>
        <w:t xml:space="preserve"> the Tribology Business Unit at Fraunhofer IWM, explains: “From our perspective, assessing the life cycle of fluoropolymers, which are considered ‘polymers of low concern’, is a credible method for realistically evaluating potential risks to human health and the environment. All stakeholders involved in this study agree that the safe production and disposal of polymeric PFAS is crucial. As long as precautions are taken to avoid harmful environmental impacts, the continued industrial use of fluoropolymers should remain </w:t>
      </w:r>
      <w:r w:rsidR="00B34164">
        <w:rPr>
          <w:rFonts w:cs="Arial"/>
          <w:color w:val="000000" w:themeColor="text1"/>
          <w:sz w:val="20"/>
          <w:szCs w:val="20"/>
          <w:lang w:val="en-US"/>
        </w:rPr>
        <w:t>possible.”</w:t>
      </w:r>
    </w:p>
    <w:p w14:paraId="1166435C" w14:textId="19F5389F" w:rsidR="002E05EC" w:rsidRPr="00B34164" w:rsidRDefault="002E05EC" w:rsidP="002E05EC">
      <w:pPr>
        <w:autoSpaceDE w:val="0"/>
        <w:autoSpaceDN w:val="0"/>
        <w:adjustRightInd w:val="0"/>
        <w:spacing w:after="120" w:line="360" w:lineRule="auto"/>
        <w:rPr>
          <w:color w:val="000000" w:themeColor="text1"/>
          <w:sz w:val="20"/>
          <w:lang w:val="en-US"/>
        </w:rPr>
      </w:pPr>
      <w:r>
        <w:rPr>
          <w:rFonts w:cs="Arial"/>
          <w:color w:val="000000" w:themeColor="text1"/>
          <w:sz w:val="20"/>
          <w:szCs w:val="20"/>
          <w:lang w:val="en-US"/>
        </w:rPr>
        <w:t>A definitive timeline for the introduction of a European PFAS regulation has yet to be established. Nevertheless, the industry is already bracing for potential changes. At Freudenberg Sealing Technologies, the search for alternatives is running at full speed, despite the current indispensability of fluoropolymers: “We have unique expertise in developing polymer materials such as elastomers and thermoplastics for high-performance industrial needs. Our materials have already enabled many breakthrough technologies in the past, and our materials experts are highly motivated to continue creating innovative solutions for future challenges,” Bieringer says.</w:t>
      </w:r>
    </w:p>
    <w:p w14:paraId="59CCC8B3" w14:textId="3097926A" w:rsidR="001A0C92" w:rsidRPr="00B34164" w:rsidRDefault="002E05EC" w:rsidP="002E05EC">
      <w:pPr>
        <w:autoSpaceDE w:val="0"/>
        <w:autoSpaceDN w:val="0"/>
        <w:adjustRightInd w:val="0"/>
        <w:spacing w:after="120" w:line="360" w:lineRule="auto"/>
        <w:rPr>
          <w:color w:val="000000" w:themeColor="text1"/>
          <w:sz w:val="20"/>
          <w:lang w:val="en-US"/>
        </w:rPr>
      </w:pPr>
      <w:r>
        <w:rPr>
          <w:rFonts w:cs="Arial"/>
          <w:color w:val="000000" w:themeColor="text1"/>
          <w:sz w:val="20"/>
          <w:szCs w:val="20"/>
          <w:lang w:val="en-US"/>
        </w:rPr>
        <w:t xml:space="preserve">The </w:t>
      </w:r>
      <w:r w:rsidR="00B34164">
        <w:rPr>
          <w:rFonts w:cs="Arial"/>
          <w:color w:val="000000" w:themeColor="text1"/>
          <w:sz w:val="20"/>
          <w:szCs w:val="20"/>
          <w:lang w:val="en-US"/>
        </w:rPr>
        <w:t>entire</w:t>
      </w:r>
      <w:r>
        <w:rPr>
          <w:rFonts w:cs="Arial"/>
          <w:color w:val="000000" w:themeColor="text1"/>
          <w:sz w:val="20"/>
          <w:szCs w:val="20"/>
          <w:lang w:val="en-US"/>
        </w:rPr>
        <w:t xml:space="preserve"> PFAS study by Fraunhofer IWM is available for download at </w:t>
      </w:r>
      <w:hyperlink r:id="rId11" w:history="1">
        <w:r w:rsidR="00C349D8" w:rsidRPr="00591060">
          <w:rPr>
            <w:rStyle w:val="Hyperlink"/>
            <w:rFonts w:cs="Arial"/>
            <w:sz w:val="20"/>
            <w:szCs w:val="20"/>
            <w:lang w:val="en-US"/>
          </w:rPr>
          <w:t>https://www.fst.com/news-stories/pfas-update/</w:t>
        </w:r>
      </w:hyperlink>
      <w:r w:rsidR="00C349D8">
        <w:rPr>
          <w:rFonts w:cs="Arial"/>
          <w:color w:val="000000" w:themeColor="text1"/>
          <w:sz w:val="20"/>
          <w:szCs w:val="20"/>
          <w:lang w:val="en-US"/>
        </w:rPr>
        <w:t xml:space="preserve"> </w:t>
      </w:r>
    </w:p>
    <w:p w14:paraId="655CC5C7" w14:textId="4F1C0386" w:rsidR="00992FDA" w:rsidRPr="005E7050" w:rsidRDefault="0077042B" w:rsidP="00D25D28">
      <w:pPr>
        <w:autoSpaceDE w:val="0"/>
        <w:autoSpaceDN w:val="0"/>
        <w:adjustRightInd w:val="0"/>
        <w:spacing w:after="120" w:line="360" w:lineRule="auto"/>
        <w:rPr>
          <w:rFonts w:cs="Arial"/>
          <w:i/>
          <w:iCs/>
          <w:color w:val="000000"/>
          <w:sz w:val="20"/>
          <w:szCs w:val="20"/>
          <w:lang w:val="en-US"/>
        </w:rPr>
      </w:pPr>
      <w:r w:rsidRPr="005E7050">
        <w:rPr>
          <w:rFonts w:cs="Arial"/>
          <w:i/>
          <w:iCs/>
          <w:color w:val="000000"/>
          <w:sz w:val="20"/>
          <w:szCs w:val="20"/>
          <w:lang w:val="en-US"/>
        </w:rPr>
        <w:t>Image: FST_PFAS_Sealings</w:t>
      </w:r>
      <w:bookmarkStart w:id="0" w:name="_Hlk141948997"/>
      <w:r w:rsidR="00B71F59" w:rsidRPr="005E7050">
        <w:rPr>
          <w:i/>
          <w:color w:val="000000"/>
          <w:sz w:val="20"/>
          <w:lang w:val="en-US"/>
        </w:rPr>
        <w:t>.jpg / © Freudenberg Sealing Technologies 202</w:t>
      </w:r>
      <w:bookmarkEnd w:id="0"/>
      <w:r w:rsidR="00B71F59" w:rsidRPr="005E7050">
        <w:rPr>
          <w:i/>
          <w:color w:val="000000"/>
          <w:sz w:val="20"/>
          <w:lang w:val="en-US"/>
        </w:rPr>
        <w:t>4</w:t>
      </w:r>
    </w:p>
    <w:p w14:paraId="78951408" w14:textId="77777777" w:rsidR="00DC7ED5" w:rsidRPr="005E7050" w:rsidRDefault="00DC7ED5" w:rsidP="00DC7ED5">
      <w:pPr>
        <w:autoSpaceDE w:val="0"/>
        <w:autoSpaceDN w:val="0"/>
        <w:adjustRightInd w:val="0"/>
        <w:spacing w:after="120" w:line="360" w:lineRule="auto"/>
        <w:jc w:val="center"/>
        <w:rPr>
          <w:color w:val="000000" w:themeColor="text1"/>
          <w:sz w:val="20"/>
          <w:lang w:val="en-US"/>
        </w:rPr>
      </w:pPr>
      <w:r>
        <w:rPr>
          <w:rFonts w:cs="Arial"/>
          <w:color w:val="333333"/>
          <w:sz w:val="20"/>
          <w:szCs w:val="20"/>
          <w:lang w:val="en-US"/>
        </w:rPr>
        <w:lastRenderedPageBreak/>
        <w:t>###</w:t>
      </w:r>
    </w:p>
    <w:p w14:paraId="6D430FF5" w14:textId="70338A62" w:rsidR="008B01D9" w:rsidRPr="00B34164" w:rsidRDefault="0077042B" w:rsidP="008B01D9">
      <w:pPr>
        <w:jc w:val="both"/>
        <w:rPr>
          <w:b/>
          <w:color w:val="000000"/>
          <w:sz w:val="18"/>
          <w:lang w:val="en-US"/>
        </w:rPr>
      </w:pPr>
      <w:r w:rsidRPr="0063390B">
        <w:rPr>
          <w:rFonts w:cs="Arial"/>
          <w:b/>
          <w:color w:val="000000"/>
          <w:sz w:val="18"/>
          <w:szCs w:val="18"/>
          <w:lang w:val="en-US"/>
        </w:rPr>
        <w:t>About</w:t>
      </w:r>
      <w:r w:rsidR="008B01D9">
        <w:rPr>
          <w:rFonts w:cs="Arial"/>
          <w:b/>
          <w:bCs/>
          <w:color w:val="000000"/>
          <w:sz w:val="18"/>
          <w:szCs w:val="18"/>
          <w:lang w:val="en-US"/>
        </w:rPr>
        <w:t xml:space="preserve"> Freudenberg Sealing Technologies</w:t>
      </w:r>
    </w:p>
    <w:p w14:paraId="42C0BAC5" w14:textId="77777777" w:rsidR="00741155" w:rsidRPr="0063390B" w:rsidRDefault="0077042B">
      <w:pPr>
        <w:rPr>
          <w:rFonts w:cs="Arial"/>
          <w:color w:val="000000"/>
          <w:sz w:val="18"/>
          <w:szCs w:val="18"/>
          <w:lang w:val="en-US"/>
        </w:rPr>
      </w:pPr>
      <w:r w:rsidRPr="0063390B">
        <w:rPr>
          <w:rFonts w:cs="Arial"/>
          <w:color w:val="000000"/>
          <w:sz w:val="18"/>
          <w:szCs w:val="18"/>
          <w:lang w:val="en-US"/>
        </w:rPr>
        <w:t xml:space="preserve">Freudenberg Sealing Technologies is a long-standing technology expert and global market leader for sophisticated and innovative applications in sealing technology and electromobility. With its unique materials and technology expertise, the company is a proven supplier of sophisticated products and applications as well as a development and service partner for customers in the automotive industry and general industry. In the 2023 financial year, Freudenberg Sealing Technologies generated sales of around 2.6 billion euros and employed around 13,100 people. </w:t>
      </w:r>
      <w:r w:rsidR="00BF11E7">
        <w:rPr>
          <w:rFonts w:cs="Arial"/>
          <w:color w:val="000000"/>
          <w:sz w:val="18"/>
          <w:szCs w:val="18"/>
          <w:lang w:val="en-US"/>
        </w:rPr>
        <w:t>More information is available</w:t>
      </w:r>
      <w:r w:rsidRPr="0063390B">
        <w:rPr>
          <w:rFonts w:cs="Arial"/>
          <w:color w:val="000000"/>
          <w:sz w:val="18"/>
          <w:szCs w:val="18"/>
          <w:lang w:val="en-US"/>
        </w:rPr>
        <w:t xml:space="preserve"> at www.fst.com. </w:t>
      </w:r>
    </w:p>
    <w:p w14:paraId="76C9EF01" w14:textId="77777777" w:rsidR="008B01D9" w:rsidRPr="0063390B" w:rsidRDefault="008B01D9" w:rsidP="008B01D9">
      <w:pPr>
        <w:rPr>
          <w:rFonts w:cs="Arial"/>
          <w:color w:val="000000"/>
          <w:sz w:val="18"/>
          <w:szCs w:val="18"/>
          <w:lang w:val="en-US"/>
        </w:rPr>
      </w:pPr>
    </w:p>
    <w:p w14:paraId="3BE2F898" w14:textId="77777777" w:rsidR="00741155" w:rsidRDefault="0077042B">
      <w:pPr>
        <w:rPr>
          <w:sz w:val="18"/>
          <w:szCs w:val="18"/>
        </w:rPr>
      </w:pPr>
      <w:r w:rsidRPr="0063390B">
        <w:rPr>
          <w:rFonts w:cs="Arial"/>
          <w:color w:val="000000"/>
          <w:sz w:val="18"/>
          <w:szCs w:val="18"/>
          <w:lang w:val="en-US"/>
        </w:rPr>
        <w:t xml:space="preserve">The company is part of the global Freudenberg Group, which generated sales of almost 12 billion euros in the 2023 financial year with its Seals and Vibration Control Technology, Nonwovens and Filtration, Household Products and Specialties divisions and employed around 52,200 people in some 60 countries. </w:t>
      </w:r>
      <w:r w:rsidR="00BF11E7">
        <w:rPr>
          <w:rFonts w:cs="Arial"/>
          <w:color w:val="000000"/>
          <w:sz w:val="18"/>
          <w:szCs w:val="18"/>
        </w:rPr>
        <w:t>More</w:t>
      </w:r>
      <w:r w:rsidRPr="008B01D9">
        <w:rPr>
          <w:rFonts w:cs="Arial"/>
          <w:color w:val="000000"/>
          <w:sz w:val="18"/>
          <w:szCs w:val="18"/>
        </w:rPr>
        <w:t xml:space="preserve"> information </w:t>
      </w:r>
      <w:r w:rsidR="00BF11E7">
        <w:rPr>
          <w:rFonts w:cs="Arial"/>
          <w:color w:val="000000"/>
          <w:sz w:val="18"/>
          <w:szCs w:val="18"/>
        </w:rPr>
        <w:t xml:space="preserve">is available </w:t>
      </w:r>
      <w:r w:rsidRPr="008B01D9">
        <w:rPr>
          <w:rFonts w:cs="Arial"/>
          <w:color w:val="000000"/>
          <w:sz w:val="18"/>
          <w:szCs w:val="18"/>
        </w:rPr>
        <w:t>at www.freudenberg.com.</w:t>
      </w:r>
    </w:p>
    <w:p w14:paraId="33C44D1E" w14:textId="77777777" w:rsidR="009431E1" w:rsidRDefault="009431E1" w:rsidP="009431E1">
      <w:pPr>
        <w:rPr>
          <w:b/>
          <w:sz w:val="18"/>
          <w:szCs w:val="18"/>
        </w:rPr>
      </w:pPr>
    </w:p>
    <w:p w14:paraId="68F9462F" w14:textId="77777777" w:rsidR="005F7A00" w:rsidRDefault="005F7A00" w:rsidP="009431E1">
      <w:pPr>
        <w:rPr>
          <w:b/>
          <w:sz w:val="18"/>
          <w:szCs w:val="18"/>
        </w:rPr>
      </w:pPr>
    </w:p>
    <w:p w14:paraId="65317713" w14:textId="77777777" w:rsidR="005F7A00" w:rsidRPr="00921635" w:rsidRDefault="005F7A00" w:rsidP="009431E1">
      <w:pPr>
        <w:rPr>
          <w:b/>
          <w:sz w:val="18"/>
          <w:szCs w:val="18"/>
        </w:rPr>
      </w:pPr>
    </w:p>
    <w:sectPr w:rsidR="005F7A00" w:rsidRPr="00921635" w:rsidSect="00EC182D">
      <w:headerReference w:type="default" r:id="rId12"/>
      <w:headerReference w:type="first" r:id="rId13"/>
      <w:footerReference w:type="first" r:id="rId14"/>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F16EB" w14:textId="77777777" w:rsidR="00565EFE" w:rsidRDefault="00565EFE" w:rsidP="00433D12">
      <w:r>
        <w:separator/>
      </w:r>
    </w:p>
  </w:endnote>
  <w:endnote w:type="continuationSeparator" w:id="0">
    <w:p w14:paraId="2E8332CB" w14:textId="77777777" w:rsidR="00565EFE" w:rsidRDefault="00565EFE" w:rsidP="00433D12">
      <w:r>
        <w:continuationSeparator/>
      </w:r>
    </w:p>
  </w:endnote>
  <w:endnote w:type="continuationNotice" w:id="1">
    <w:p w14:paraId="132E3460" w14:textId="77777777" w:rsidR="00565EFE" w:rsidRDefault="00565E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7CC22" w14:textId="77777777" w:rsidR="009A5315" w:rsidRDefault="009A5315" w:rsidP="009A5315">
    <w:pPr>
      <w:pStyle w:val="Default"/>
      <w:jc w:val="center"/>
      <w:rPr>
        <w:bCs/>
        <w:i/>
        <w:iCs/>
        <w:color w:val="000000" w:themeColor="text1"/>
        <w:sz w:val="22"/>
        <w:szCs w:val="22"/>
      </w:rPr>
    </w:pPr>
  </w:p>
  <w:p w14:paraId="46F68DCA" w14:textId="344C7B53" w:rsidR="007937D2" w:rsidRDefault="007937D2">
    <w:pPr>
      <w:pStyle w:val="Fuzeile"/>
    </w:pPr>
    <w:r>
      <w:rPr>
        <w:noProof/>
        <w:lang w:val="en-US"/>
      </w:rPr>
      <mc:AlternateContent>
        <mc:Choice Requires="wps">
          <w:drawing>
            <wp:anchor distT="0" distB="0" distL="114300" distR="114300" simplePos="0" relativeHeight="251658242"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7" type="#_x0000_t202" alt="{&quot;HashCode&quot;:862305823,&quot;Height&quot;:842.0,&quot;Width&quot;:595.0,&quot;Placement&quot;:&quot;Footer&quot;,&quot;Index&quot;:&quot;FirstPage&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423B0" w14:textId="77777777" w:rsidR="00565EFE" w:rsidRDefault="00565EFE" w:rsidP="00433D12">
      <w:r>
        <w:separator/>
      </w:r>
    </w:p>
  </w:footnote>
  <w:footnote w:type="continuationSeparator" w:id="0">
    <w:p w14:paraId="54179CF6" w14:textId="77777777" w:rsidR="00565EFE" w:rsidRDefault="00565EFE" w:rsidP="00433D12">
      <w:r>
        <w:continuationSeparator/>
      </w:r>
    </w:p>
  </w:footnote>
  <w:footnote w:type="continuationNotice" w:id="1">
    <w:p w14:paraId="37F7E36D" w14:textId="77777777" w:rsidR="00565EFE" w:rsidRDefault="00565E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DF577" w14:textId="77777777" w:rsidR="007E4B12" w:rsidRDefault="007E4B12">
    <w:pPr>
      <w:pStyle w:val="Kopfzeile"/>
    </w:pPr>
  </w:p>
  <w:p w14:paraId="783EA7AD" w14:textId="3817796E" w:rsidR="007E4B12" w:rsidRDefault="007E4B12">
    <w:pPr>
      <w:pStyle w:val="Kopfzeile"/>
    </w:pPr>
    <w:r>
      <w:rPr>
        <w:noProof/>
        <w:lang w:val="en-US"/>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a14="http://schemas.microsoft.com/office/drawing/2010/main" xmlns:arto="http://schemas.microsoft.com/office/word/2006/arto"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mo="http://schemas.microsoft.com/office/mac/office/2008/main" xmlns:mv="urn:schemas-microsoft-com:mac:vml" xmlns:a14="http://schemas.microsoft.com/office/drawing/2010/main" xmlns:arto="http://schemas.microsoft.com/office/word/2006/arto"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205DB36" w14:textId="522043DF" w:rsidR="007E4B12" w:rsidRPr="00DC0CA4" w:rsidRDefault="00B34164"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522043DF" w:rsidR="007E4B12" w:rsidRPr="00DC0CA4" w:rsidRDefault="00B34164"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9C166" w14:textId="417B3AF4" w:rsidR="007E4B12" w:rsidRDefault="007E4B12">
    <w:pPr>
      <w:pStyle w:val="Kopfzeile"/>
    </w:pPr>
    <w:r w:rsidRPr="00B34164">
      <w:rPr>
        <w:lang w:val="en-US"/>
      </w:rPr>
      <w:t xml:space="preserve"> </w:t>
    </w:r>
  </w:p>
  <w:p w14:paraId="2E6D64FC" w14:textId="6749CA5D" w:rsidR="007E4B12" w:rsidRDefault="007E4B12" w:rsidP="00475124">
    <w:pPr>
      <w:pStyle w:val="Kopfzeile"/>
      <w:tabs>
        <w:tab w:val="clear" w:pos="4536"/>
        <w:tab w:val="clear" w:pos="9072"/>
        <w:tab w:val="left" w:pos="953"/>
        <w:tab w:val="left" w:pos="1980"/>
      </w:tabs>
    </w:pPr>
    <w:r w:rsidRPr="00B34164">
      <w:rPr>
        <w:lang w:val="en-US"/>
      </w:rPr>
      <w:tab/>
    </w:r>
    <w:r w:rsidRPr="00B34164">
      <w:rPr>
        <w:lang w:val="en-US"/>
      </w:rPr>
      <w:tab/>
    </w:r>
  </w:p>
  <w:p w14:paraId="35C7E5FF" w14:textId="2F917A3C" w:rsidR="007E4B12" w:rsidRDefault="00336000" w:rsidP="00C03261">
    <w:pPr>
      <w:pStyle w:val="Kopfzeile"/>
      <w:tabs>
        <w:tab w:val="clear" w:pos="4536"/>
        <w:tab w:val="clear" w:pos="9072"/>
        <w:tab w:val="left" w:pos="2400"/>
        <w:tab w:val="center" w:pos="3543"/>
      </w:tabs>
    </w:pPr>
    <w:r w:rsidRPr="00B34164">
      <w:rPr>
        <w:noProof/>
        <w:lang w:val="en-US"/>
      </w:rPr>
      <w:drawing>
        <wp:anchor distT="0" distB="0" distL="114300" distR="114300" simplePos="0" relativeHeight="251658243"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1060800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4164">
      <w:rPr>
        <w:lang w:val="en-US"/>
      </w:rPr>
      <w:tab/>
    </w:r>
    <w:r w:rsidRPr="00B34164">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07A7"/>
    <w:rsid w:val="0000337E"/>
    <w:rsid w:val="00004BAD"/>
    <w:rsid w:val="00007588"/>
    <w:rsid w:val="00011314"/>
    <w:rsid w:val="00013264"/>
    <w:rsid w:val="0001676E"/>
    <w:rsid w:val="000175D8"/>
    <w:rsid w:val="00017867"/>
    <w:rsid w:val="00020593"/>
    <w:rsid w:val="000214A8"/>
    <w:rsid w:val="000262B4"/>
    <w:rsid w:val="00026D1D"/>
    <w:rsid w:val="00032E87"/>
    <w:rsid w:val="00035141"/>
    <w:rsid w:val="00035E03"/>
    <w:rsid w:val="00035E3E"/>
    <w:rsid w:val="00035F19"/>
    <w:rsid w:val="000366DD"/>
    <w:rsid w:val="000373DD"/>
    <w:rsid w:val="00037547"/>
    <w:rsid w:val="00037BF6"/>
    <w:rsid w:val="00037D6F"/>
    <w:rsid w:val="000402AD"/>
    <w:rsid w:val="000409BA"/>
    <w:rsid w:val="00043551"/>
    <w:rsid w:val="00044526"/>
    <w:rsid w:val="000455B0"/>
    <w:rsid w:val="00045740"/>
    <w:rsid w:val="000463F2"/>
    <w:rsid w:val="0004665F"/>
    <w:rsid w:val="00053F60"/>
    <w:rsid w:val="00061F3D"/>
    <w:rsid w:val="000620D2"/>
    <w:rsid w:val="0006380C"/>
    <w:rsid w:val="00063A01"/>
    <w:rsid w:val="00064310"/>
    <w:rsid w:val="00065F87"/>
    <w:rsid w:val="000663BA"/>
    <w:rsid w:val="00066C97"/>
    <w:rsid w:val="0006757F"/>
    <w:rsid w:val="00070B23"/>
    <w:rsid w:val="00070D94"/>
    <w:rsid w:val="000720FA"/>
    <w:rsid w:val="0007350B"/>
    <w:rsid w:val="00075905"/>
    <w:rsid w:val="000759A1"/>
    <w:rsid w:val="00077028"/>
    <w:rsid w:val="0007798E"/>
    <w:rsid w:val="00081350"/>
    <w:rsid w:val="000814B0"/>
    <w:rsid w:val="000834DC"/>
    <w:rsid w:val="000835F5"/>
    <w:rsid w:val="00084593"/>
    <w:rsid w:val="00085358"/>
    <w:rsid w:val="0008538E"/>
    <w:rsid w:val="000864D1"/>
    <w:rsid w:val="00086607"/>
    <w:rsid w:val="00086878"/>
    <w:rsid w:val="00087B60"/>
    <w:rsid w:val="00087F6B"/>
    <w:rsid w:val="00090181"/>
    <w:rsid w:val="00090EB8"/>
    <w:rsid w:val="000910AD"/>
    <w:rsid w:val="000932AE"/>
    <w:rsid w:val="000952B6"/>
    <w:rsid w:val="00095347"/>
    <w:rsid w:val="0009610B"/>
    <w:rsid w:val="00096ED0"/>
    <w:rsid w:val="000A281A"/>
    <w:rsid w:val="000A4C68"/>
    <w:rsid w:val="000A4DF2"/>
    <w:rsid w:val="000A61E6"/>
    <w:rsid w:val="000A6BCD"/>
    <w:rsid w:val="000A700E"/>
    <w:rsid w:val="000A7AC2"/>
    <w:rsid w:val="000B2292"/>
    <w:rsid w:val="000B258F"/>
    <w:rsid w:val="000B2D9E"/>
    <w:rsid w:val="000C0D50"/>
    <w:rsid w:val="000C2FE2"/>
    <w:rsid w:val="000C3C63"/>
    <w:rsid w:val="000C4019"/>
    <w:rsid w:val="000C4642"/>
    <w:rsid w:val="000C67D4"/>
    <w:rsid w:val="000C7A6E"/>
    <w:rsid w:val="000D2CD5"/>
    <w:rsid w:val="000D2F84"/>
    <w:rsid w:val="000D476D"/>
    <w:rsid w:val="000D56C4"/>
    <w:rsid w:val="000D6E63"/>
    <w:rsid w:val="000D7741"/>
    <w:rsid w:val="000E2413"/>
    <w:rsid w:val="000E25AA"/>
    <w:rsid w:val="000E398C"/>
    <w:rsid w:val="000E4A5C"/>
    <w:rsid w:val="000E52D0"/>
    <w:rsid w:val="000E587D"/>
    <w:rsid w:val="000E6064"/>
    <w:rsid w:val="000E6D09"/>
    <w:rsid w:val="000F0C0F"/>
    <w:rsid w:val="000F14D5"/>
    <w:rsid w:val="000F62C2"/>
    <w:rsid w:val="000F65F1"/>
    <w:rsid w:val="000F65F6"/>
    <w:rsid w:val="00101CCC"/>
    <w:rsid w:val="00102465"/>
    <w:rsid w:val="00102D99"/>
    <w:rsid w:val="00104206"/>
    <w:rsid w:val="001063B4"/>
    <w:rsid w:val="00107BFA"/>
    <w:rsid w:val="001106D5"/>
    <w:rsid w:val="00111611"/>
    <w:rsid w:val="00111F6D"/>
    <w:rsid w:val="00113214"/>
    <w:rsid w:val="001135B6"/>
    <w:rsid w:val="001147E9"/>
    <w:rsid w:val="00115D47"/>
    <w:rsid w:val="00116EEA"/>
    <w:rsid w:val="001206EA"/>
    <w:rsid w:val="00122B74"/>
    <w:rsid w:val="001238B0"/>
    <w:rsid w:val="0012410F"/>
    <w:rsid w:val="0012443E"/>
    <w:rsid w:val="00130F67"/>
    <w:rsid w:val="001311F0"/>
    <w:rsid w:val="0013120E"/>
    <w:rsid w:val="001354C7"/>
    <w:rsid w:val="00142B1D"/>
    <w:rsid w:val="00143A3C"/>
    <w:rsid w:val="001451F2"/>
    <w:rsid w:val="00147504"/>
    <w:rsid w:val="00153AE6"/>
    <w:rsid w:val="00153DEB"/>
    <w:rsid w:val="00155024"/>
    <w:rsid w:val="00155D99"/>
    <w:rsid w:val="00156111"/>
    <w:rsid w:val="0015625B"/>
    <w:rsid w:val="00156FD7"/>
    <w:rsid w:val="00160D20"/>
    <w:rsid w:val="00161FE9"/>
    <w:rsid w:val="00162F91"/>
    <w:rsid w:val="00165238"/>
    <w:rsid w:val="00165E7A"/>
    <w:rsid w:val="0016618F"/>
    <w:rsid w:val="001670E6"/>
    <w:rsid w:val="00167FF4"/>
    <w:rsid w:val="00170528"/>
    <w:rsid w:val="00172422"/>
    <w:rsid w:val="001807D0"/>
    <w:rsid w:val="00181C84"/>
    <w:rsid w:val="00182ED9"/>
    <w:rsid w:val="00184513"/>
    <w:rsid w:val="00185E48"/>
    <w:rsid w:val="00186200"/>
    <w:rsid w:val="00186CB1"/>
    <w:rsid w:val="00186EBA"/>
    <w:rsid w:val="00187E09"/>
    <w:rsid w:val="00192CF7"/>
    <w:rsid w:val="00192ECC"/>
    <w:rsid w:val="001942DE"/>
    <w:rsid w:val="001947CA"/>
    <w:rsid w:val="0019672C"/>
    <w:rsid w:val="00197E12"/>
    <w:rsid w:val="001A0C4C"/>
    <w:rsid w:val="001A0C92"/>
    <w:rsid w:val="001A1B16"/>
    <w:rsid w:val="001A2AC4"/>
    <w:rsid w:val="001A2EAE"/>
    <w:rsid w:val="001A469F"/>
    <w:rsid w:val="001A6F12"/>
    <w:rsid w:val="001B09DF"/>
    <w:rsid w:val="001B0B98"/>
    <w:rsid w:val="001B41FF"/>
    <w:rsid w:val="001B43E7"/>
    <w:rsid w:val="001B6258"/>
    <w:rsid w:val="001B6D62"/>
    <w:rsid w:val="001B7EA0"/>
    <w:rsid w:val="001C178F"/>
    <w:rsid w:val="001C1DB8"/>
    <w:rsid w:val="001C26BF"/>
    <w:rsid w:val="001C2C50"/>
    <w:rsid w:val="001C34CF"/>
    <w:rsid w:val="001C4E40"/>
    <w:rsid w:val="001C7BA9"/>
    <w:rsid w:val="001D0E59"/>
    <w:rsid w:val="001D340F"/>
    <w:rsid w:val="001D69C4"/>
    <w:rsid w:val="001D70A9"/>
    <w:rsid w:val="001D7D0C"/>
    <w:rsid w:val="001E1A82"/>
    <w:rsid w:val="001E51E9"/>
    <w:rsid w:val="001E5B3B"/>
    <w:rsid w:val="001F202F"/>
    <w:rsid w:val="001F2179"/>
    <w:rsid w:val="001F2A7B"/>
    <w:rsid w:val="001F4D2F"/>
    <w:rsid w:val="001F637E"/>
    <w:rsid w:val="001F6AC2"/>
    <w:rsid w:val="001F71C5"/>
    <w:rsid w:val="001F794E"/>
    <w:rsid w:val="00200236"/>
    <w:rsid w:val="00200D58"/>
    <w:rsid w:val="0020134E"/>
    <w:rsid w:val="002019FA"/>
    <w:rsid w:val="00202000"/>
    <w:rsid w:val="002027EE"/>
    <w:rsid w:val="00204C8B"/>
    <w:rsid w:val="0020615C"/>
    <w:rsid w:val="0020666C"/>
    <w:rsid w:val="0020783A"/>
    <w:rsid w:val="00210674"/>
    <w:rsid w:val="0021221C"/>
    <w:rsid w:val="002137DB"/>
    <w:rsid w:val="00215112"/>
    <w:rsid w:val="00220A57"/>
    <w:rsid w:val="00221196"/>
    <w:rsid w:val="00222240"/>
    <w:rsid w:val="0022226F"/>
    <w:rsid w:val="002269E1"/>
    <w:rsid w:val="00226E06"/>
    <w:rsid w:val="00230844"/>
    <w:rsid w:val="00231A65"/>
    <w:rsid w:val="00232CFE"/>
    <w:rsid w:val="00234149"/>
    <w:rsid w:val="00236374"/>
    <w:rsid w:val="00236B7C"/>
    <w:rsid w:val="00236F4B"/>
    <w:rsid w:val="00240044"/>
    <w:rsid w:val="0024132A"/>
    <w:rsid w:val="00241A20"/>
    <w:rsid w:val="00242112"/>
    <w:rsid w:val="00242ADA"/>
    <w:rsid w:val="0024425C"/>
    <w:rsid w:val="0024695F"/>
    <w:rsid w:val="00246A43"/>
    <w:rsid w:val="00257430"/>
    <w:rsid w:val="00257DD8"/>
    <w:rsid w:val="00260E40"/>
    <w:rsid w:val="00263AE1"/>
    <w:rsid w:val="00265CF0"/>
    <w:rsid w:val="00265EB6"/>
    <w:rsid w:val="00266389"/>
    <w:rsid w:val="00266C5C"/>
    <w:rsid w:val="00267BFA"/>
    <w:rsid w:val="00270F16"/>
    <w:rsid w:val="002730C9"/>
    <w:rsid w:val="00273E45"/>
    <w:rsid w:val="0027412D"/>
    <w:rsid w:val="00274800"/>
    <w:rsid w:val="00274FB4"/>
    <w:rsid w:val="00276048"/>
    <w:rsid w:val="00276DDA"/>
    <w:rsid w:val="002834E9"/>
    <w:rsid w:val="002837C3"/>
    <w:rsid w:val="002839A9"/>
    <w:rsid w:val="00283E3E"/>
    <w:rsid w:val="00284195"/>
    <w:rsid w:val="0028422C"/>
    <w:rsid w:val="00285D72"/>
    <w:rsid w:val="0028676A"/>
    <w:rsid w:val="002900DA"/>
    <w:rsid w:val="00290208"/>
    <w:rsid w:val="002906DB"/>
    <w:rsid w:val="00290968"/>
    <w:rsid w:val="00290A64"/>
    <w:rsid w:val="00290F16"/>
    <w:rsid w:val="002920AC"/>
    <w:rsid w:val="00294D32"/>
    <w:rsid w:val="00297592"/>
    <w:rsid w:val="002A1111"/>
    <w:rsid w:val="002A1156"/>
    <w:rsid w:val="002A19CA"/>
    <w:rsid w:val="002A2509"/>
    <w:rsid w:val="002A2742"/>
    <w:rsid w:val="002A3E6C"/>
    <w:rsid w:val="002A56BD"/>
    <w:rsid w:val="002A67FD"/>
    <w:rsid w:val="002A7880"/>
    <w:rsid w:val="002B0252"/>
    <w:rsid w:val="002B0AC3"/>
    <w:rsid w:val="002B1322"/>
    <w:rsid w:val="002B1A3F"/>
    <w:rsid w:val="002B1A6F"/>
    <w:rsid w:val="002B1D1D"/>
    <w:rsid w:val="002B26DB"/>
    <w:rsid w:val="002B270F"/>
    <w:rsid w:val="002B2763"/>
    <w:rsid w:val="002B27AB"/>
    <w:rsid w:val="002B4B8C"/>
    <w:rsid w:val="002B51B8"/>
    <w:rsid w:val="002B557B"/>
    <w:rsid w:val="002B5DE6"/>
    <w:rsid w:val="002B5FB4"/>
    <w:rsid w:val="002B78AB"/>
    <w:rsid w:val="002C1C0D"/>
    <w:rsid w:val="002C2140"/>
    <w:rsid w:val="002C3D4C"/>
    <w:rsid w:val="002C5FF5"/>
    <w:rsid w:val="002D01BE"/>
    <w:rsid w:val="002D0905"/>
    <w:rsid w:val="002D0E28"/>
    <w:rsid w:val="002D1490"/>
    <w:rsid w:val="002D1A6D"/>
    <w:rsid w:val="002D20BF"/>
    <w:rsid w:val="002D2DB9"/>
    <w:rsid w:val="002D66C2"/>
    <w:rsid w:val="002D74F4"/>
    <w:rsid w:val="002E027D"/>
    <w:rsid w:val="002E05EC"/>
    <w:rsid w:val="002E06F3"/>
    <w:rsid w:val="002E1508"/>
    <w:rsid w:val="002E4883"/>
    <w:rsid w:val="002E4D0B"/>
    <w:rsid w:val="002E62B7"/>
    <w:rsid w:val="002E6863"/>
    <w:rsid w:val="002E7C88"/>
    <w:rsid w:val="002F15BA"/>
    <w:rsid w:val="002F2063"/>
    <w:rsid w:val="002F3217"/>
    <w:rsid w:val="002F49AB"/>
    <w:rsid w:val="002F6A2A"/>
    <w:rsid w:val="002F7E45"/>
    <w:rsid w:val="00300634"/>
    <w:rsid w:val="00303C97"/>
    <w:rsid w:val="00303F58"/>
    <w:rsid w:val="00304787"/>
    <w:rsid w:val="00305836"/>
    <w:rsid w:val="00306278"/>
    <w:rsid w:val="00306539"/>
    <w:rsid w:val="00310F60"/>
    <w:rsid w:val="0031324C"/>
    <w:rsid w:val="0031346E"/>
    <w:rsid w:val="003138D2"/>
    <w:rsid w:val="00313DE4"/>
    <w:rsid w:val="00313E09"/>
    <w:rsid w:val="003148D6"/>
    <w:rsid w:val="00314995"/>
    <w:rsid w:val="00315C8B"/>
    <w:rsid w:val="003173D8"/>
    <w:rsid w:val="003200F2"/>
    <w:rsid w:val="00320AB0"/>
    <w:rsid w:val="00320D15"/>
    <w:rsid w:val="00320F03"/>
    <w:rsid w:val="0032112A"/>
    <w:rsid w:val="00322DCB"/>
    <w:rsid w:val="00322EFC"/>
    <w:rsid w:val="0032398F"/>
    <w:rsid w:val="00323B9F"/>
    <w:rsid w:val="00324181"/>
    <w:rsid w:val="003245E4"/>
    <w:rsid w:val="00324F49"/>
    <w:rsid w:val="00326FCE"/>
    <w:rsid w:val="003300E2"/>
    <w:rsid w:val="0033033D"/>
    <w:rsid w:val="00330E9A"/>
    <w:rsid w:val="003325EB"/>
    <w:rsid w:val="00333459"/>
    <w:rsid w:val="0033369E"/>
    <w:rsid w:val="00333ACA"/>
    <w:rsid w:val="00334481"/>
    <w:rsid w:val="00334ADC"/>
    <w:rsid w:val="003350C7"/>
    <w:rsid w:val="00336000"/>
    <w:rsid w:val="00336EA1"/>
    <w:rsid w:val="003419A4"/>
    <w:rsid w:val="00342A5E"/>
    <w:rsid w:val="003433ED"/>
    <w:rsid w:val="00345551"/>
    <w:rsid w:val="00345BE9"/>
    <w:rsid w:val="003469E0"/>
    <w:rsid w:val="00347410"/>
    <w:rsid w:val="00350469"/>
    <w:rsid w:val="00350B58"/>
    <w:rsid w:val="00354EC0"/>
    <w:rsid w:val="003566E2"/>
    <w:rsid w:val="003610A4"/>
    <w:rsid w:val="003619AA"/>
    <w:rsid w:val="003624D1"/>
    <w:rsid w:val="00366D1A"/>
    <w:rsid w:val="00367DC6"/>
    <w:rsid w:val="00371CE3"/>
    <w:rsid w:val="00374522"/>
    <w:rsid w:val="00381511"/>
    <w:rsid w:val="00381E68"/>
    <w:rsid w:val="003824FF"/>
    <w:rsid w:val="00383AD8"/>
    <w:rsid w:val="00383C38"/>
    <w:rsid w:val="00383D7B"/>
    <w:rsid w:val="00384D99"/>
    <w:rsid w:val="00384F0C"/>
    <w:rsid w:val="0038620A"/>
    <w:rsid w:val="00386B3B"/>
    <w:rsid w:val="003873D8"/>
    <w:rsid w:val="00387EA4"/>
    <w:rsid w:val="00391048"/>
    <w:rsid w:val="003910F6"/>
    <w:rsid w:val="00392D47"/>
    <w:rsid w:val="003961C7"/>
    <w:rsid w:val="003A1151"/>
    <w:rsid w:val="003A1361"/>
    <w:rsid w:val="003A1D57"/>
    <w:rsid w:val="003A43BF"/>
    <w:rsid w:val="003A631C"/>
    <w:rsid w:val="003A7F01"/>
    <w:rsid w:val="003B0B9D"/>
    <w:rsid w:val="003B1345"/>
    <w:rsid w:val="003B4DA8"/>
    <w:rsid w:val="003B612E"/>
    <w:rsid w:val="003B781E"/>
    <w:rsid w:val="003C0BCF"/>
    <w:rsid w:val="003C22EB"/>
    <w:rsid w:val="003C2C10"/>
    <w:rsid w:val="003C4AD6"/>
    <w:rsid w:val="003C4EFC"/>
    <w:rsid w:val="003C5168"/>
    <w:rsid w:val="003C5F2C"/>
    <w:rsid w:val="003C6662"/>
    <w:rsid w:val="003D02DA"/>
    <w:rsid w:val="003D0326"/>
    <w:rsid w:val="003D0563"/>
    <w:rsid w:val="003D267F"/>
    <w:rsid w:val="003D28A3"/>
    <w:rsid w:val="003D3ED9"/>
    <w:rsid w:val="003D5CD6"/>
    <w:rsid w:val="003E021E"/>
    <w:rsid w:val="003E12F0"/>
    <w:rsid w:val="003E1773"/>
    <w:rsid w:val="003E4C9D"/>
    <w:rsid w:val="003E4D55"/>
    <w:rsid w:val="003F19B3"/>
    <w:rsid w:val="003F2AFF"/>
    <w:rsid w:val="003F4078"/>
    <w:rsid w:val="003F4DEA"/>
    <w:rsid w:val="003F56A9"/>
    <w:rsid w:val="003F7D75"/>
    <w:rsid w:val="00400D6B"/>
    <w:rsid w:val="0040113E"/>
    <w:rsid w:val="00401975"/>
    <w:rsid w:val="0040303A"/>
    <w:rsid w:val="00405516"/>
    <w:rsid w:val="0040600B"/>
    <w:rsid w:val="00406C85"/>
    <w:rsid w:val="00407114"/>
    <w:rsid w:val="00410072"/>
    <w:rsid w:val="00411289"/>
    <w:rsid w:val="004116B4"/>
    <w:rsid w:val="00412918"/>
    <w:rsid w:val="004147B4"/>
    <w:rsid w:val="0041485A"/>
    <w:rsid w:val="00414C76"/>
    <w:rsid w:val="00414C93"/>
    <w:rsid w:val="00415252"/>
    <w:rsid w:val="00415942"/>
    <w:rsid w:val="0041659F"/>
    <w:rsid w:val="00416BEB"/>
    <w:rsid w:val="004175E6"/>
    <w:rsid w:val="004231AF"/>
    <w:rsid w:val="00425FB4"/>
    <w:rsid w:val="00431496"/>
    <w:rsid w:val="004314A3"/>
    <w:rsid w:val="0043290C"/>
    <w:rsid w:val="004329CA"/>
    <w:rsid w:val="00433D12"/>
    <w:rsid w:val="004345B3"/>
    <w:rsid w:val="0043469A"/>
    <w:rsid w:val="0043498D"/>
    <w:rsid w:val="00437434"/>
    <w:rsid w:val="00437E96"/>
    <w:rsid w:val="00440A9F"/>
    <w:rsid w:val="00440E4C"/>
    <w:rsid w:val="00442632"/>
    <w:rsid w:val="004429B3"/>
    <w:rsid w:val="0044469E"/>
    <w:rsid w:val="00445745"/>
    <w:rsid w:val="00445CA4"/>
    <w:rsid w:val="004461B0"/>
    <w:rsid w:val="00446DBA"/>
    <w:rsid w:val="00447F62"/>
    <w:rsid w:val="00455E19"/>
    <w:rsid w:val="0046127C"/>
    <w:rsid w:val="004630BC"/>
    <w:rsid w:val="00463B15"/>
    <w:rsid w:val="004646E5"/>
    <w:rsid w:val="004656BE"/>
    <w:rsid w:val="004679C4"/>
    <w:rsid w:val="00467F72"/>
    <w:rsid w:val="004712F9"/>
    <w:rsid w:val="00471A1F"/>
    <w:rsid w:val="0047225D"/>
    <w:rsid w:val="0047278A"/>
    <w:rsid w:val="004735C1"/>
    <w:rsid w:val="00473F04"/>
    <w:rsid w:val="00474B55"/>
    <w:rsid w:val="00475124"/>
    <w:rsid w:val="00476AC6"/>
    <w:rsid w:val="00477705"/>
    <w:rsid w:val="00480E50"/>
    <w:rsid w:val="00480EFD"/>
    <w:rsid w:val="0048165F"/>
    <w:rsid w:val="004820C4"/>
    <w:rsid w:val="00482928"/>
    <w:rsid w:val="00483027"/>
    <w:rsid w:val="0048357B"/>
    <w:rsid w:val="00485AB9"/>
    <w:rsid w:val="00485C61"/>
    <w:rsid w:val="0048634A"/>
    <w:rsid w:val="004931ED"/>
    <w:rsid w:val="00493B8F"/>
    <w:rsid w:val="00495F50"/>
    <w:rsid w:val="00496447"/>
    <w:rsid w:val="004A092B"/>
    <w:rsid w:val="004A2488"/>
    <w:rsid w:val="004A335E"/>
    <w:rsid w:val="004A34F9"/>
    <w:rsid w:val="004A5F3E"/>
    <w:rsid w:val="004A60D0"/>
    <w:rsid w:val="004A6C77"/>
    <w:rsid w:val="004B07A3"/>
    <w:rsid w:val="004B1651"/>
    <w:rsid w:val="004B1F48"/>
    <w:rsid w:val="004B29D4"/>
    <w:rsid w:val="004B2DEA"/>
    <w:rsid w:val="004B3374"/>
    <w:rsid w:val="004B45B6"/>
    <w:rsid w:val="004B55F0"/>
    <w:rsid w:val="004B6784"/>
    <w:rsid w:val="004C07BF"/>
    <w:rsid w:val="004C2410"/>
    <w:rsid w:val="004C37EC"/>
    <w:rsid w:val="004C41F5"/>
    <w:rsid w:val="004C4883"/>
    <w:rsid w:val="004C5F03"/>
    <w:rsid w:val="004C648E"/>
    <w:rsid w:val="004C7C4C"/>
    <w:rsid w:val="004D01DF"/>
    <w:rsid w:val="004D2B33"/>
    <w:rsid w:val="004D2BA4"/>
    <w:rsid w:val="004D335A"/>
    <w:rsid w:val="004D347B"/>
    <w:rsid w:val="004D565B"/>
    <w:rsid w:val="004D6A53"/>
    <w:rsid w:val="004D6BEF"/>
    <w:rsid w:val="004D7BB9"/>
    <w:rsid w:val="004E02EF"/>
    <w:rsid w:val="004E15E6"/>
    <w:rsid w:val="004E1A11"/>
    <w:rsid w:val="004E3666"/>
    <w:rsid w:val="004E38F0"/>
    <w:rsid w:val="004E620C"/>
    <w:rsid w:val="004E7871"/>
    <w:rsid w:val="004F0F48"/>
    <w:rsid w:val="004F20C0"/>
    <w:rsid w:val="004F3AD7"/>
    <w:rsid w:val="004F5831"/>
    <w:rsid w:val="004F667A"/>
    <w:rsid w:val="004F6C5A"/>
    <w:rsid w:val="004F713E"/>
    <w:rsid w:val="004F77A6"/>
    <w:rsid w:val="00502FF2"/>
    <w:rsid w:val="005067FC"/>
    <w:rsid w:val="00507A75"/>
    <w:rsid w:val="00510F5E"/>
    <w:rsid w:val="005113AA"/>
    <w:rsid w:val="005118F4"/>
    <w:rsid w:val="005130E3"/>
    <w:rsid w:val="005160DD"/>
    <w:rsid w:val="005179D8"/>
    <w:rsid w:val="005219EC"/>
    <w:rsid w:val="0052270A"/>
    <w:rsid w:val="0052332E"/>
    <w:rsid w:val="00523A1D"/>
    <w:rsid w:val="00524B2D"/>
    <w:rsid w:val="00524FF0"/>
    <w:rsid w:val="005254BC"/>
    <w:rsid w:val="005271C2"/>
    <w:rsid w:val="005274AC"/>
    <w:rsid w:val="0053022F"/>
    <w:rsid w:val="00536A97"/>
    <w:rsid w:val="00541433"/>
    <w:rsid w:val="0054280E"/>
    <w:rsid w:val="00542956"/>
    <w:rsid w:val="00542A98"/>
    <w:rsid w:val="00542B29"/>
    <w:rsid w:val="00543015"/>
    <w:rsid w:val="00543133"/>
    <w:rsid w:val="005468A2"/>
    <w:rsid w:val="00546A0E"/>
    <w:rsid w:val="005472CB"/>
    <w:rsid w:val="005520CE"/>
    <w:rsid w:val="005529A8"/>
    <w:rsid w:val="005531C1"/>
    <w:rsid w:val="00553F69"/>
    <w:rsid w:val="00553FBD"/>
    <w:rsid w:val="005540FB"/>
    <w:rsid w:val="00554618"/>
    <w:rsid w:val="00556C63"/>
    <w:rsid w:val="005578FC"/>
    <w:rsid w:val="00557D24"/>
    <w:rsid w:val="00560079"/>
    <w:rsid w:val="00561002"/>
    <w:rsid w:val="00561891"/>
    <w:rsid w:val="00565EFE"/>
    <w:rsid w:val="005667E3"/>
    <w:rsid w:val="00566C45"/>
    <w:rsid w:val="00567856"/>
    <w:rsid w:val="005701C9"/>
    <w:rsid w:val="005705A1"/>
    <w:rsid w:val="00571003"/>
    <w:rsid w:val="005724A1"/>
    <w:rsid w:val="00572A11"/>
    <w:rsid w:val="00573569"/>
    <w:rsid w:val="00573F7A"/>
    <w:rsid w:val="00574CED"/>
    <w:rsid w:val="00581577"/>
    <w:rsid w:val="005816C8"/>
    <w:rsid w:val="005821B9"/>
    <w:rsid w:val="005821FB"/>
    <w:rsid w:val="00582566"/>
    <w:rsid w:val="00582C64"/>
    <w:rsid w:val="00583260"/>
    <w:rsid w:val="005834BC"/>
    <w:rsid w:val="00583816"/>
    <w:rsid w:val="00585558"/>
    <w:rsid w:val="00585C29"/>
    <w:rsid w:val="00590ED0"/>
    <w:rsid w:val="00592657"/>
    <w:rsid w:val="00593309"/>
    <w:rsid w:val="005949EC"/>
    <w:rsid w:val="00595734"/>
    <w:rsid w:val="00595EF0"/>
    <w:rsid w:val="0059765F"/>
    <w:rsid w:val="005A071B"/>
    <w:rsid w:val="005A1F71"/>
    <w:rsid w:val="005A2AAE"/>
    <w:rsid w:val="005A45EA"/>
    <w:rsid w:val="005A4738"/>
    <w:rsid w:val="005A53B5"/>
    <w:rsid w:val="005A5DC5"/>
    <w:rsid w:val="005A6912"/>
    <w:rsid w:val="005A6E75"/>
    <w:rsid w:val="005B0E44"/>
    <w:rsid w:val="005B23F3"/>
    <w:rsid w:val="005B349F"/>
    <w:rsid w:val="005B3EA6"/>
    <w:rsid w:val="005B5704"/>
    <w:rsid w:val="005B5DEE"/>
    <w:rsid w:val="005C018F"/>
    <w:rsid w:val="005C0E96"/>
    <w:rsid w:val="005C4584"/>
    <w:rsid w:val="005C4D62"/>
    <w:rsid w:val="005C6EE9"/>
    <w:rsid w:val="005C7CE8"/>
    <w:rsid w:val="005D0ECA"/>
    <w:rsid w:val="005D29CA"/>
    <w:rsid w:val="005D6F67"/>
    <w:rsid w:val="005D6FFF"/>
    <w:rsid w:val="005E0707"/>
    <w:rsid w:val="005E1CC4"/>
    <w:rsid w:val="005E589D"/>
    <w:rsid w:val="005E5A5E"/>
    <w:rsid w:val="005E62F5"/>
    <w:rsid w:val="005E6641"/>
    <w:rsid w:val="005E69E9"/>
    <w:rsid w:val="005E6A21"/>
    <w:rsid w:val="005E7050"/>
    <w:rsid w:val="005E7122"/>
    <w:rsid w:val="005F0B2B"/>
    <w:rsid w:val="005F1E0C"/>
    <w:rsid w:val="005F4F4D"/>
    <w:rsid w:val="005F59EC"/>
    <w:rsid w:val="005F68A5"/>
    <w:rsid w:val="005F6967"/>
    <w:rsid w:val="005F7A00"/>
    <w:rsid w:val="006004FD"/>
    <w:rsid w:val="00601FCC"/>
    <w:rsid w:val="0060232E"/>
    <w:rsid w:val="00602BED"/>
    <w:rsid w:val="00603046"/>
    <w:rsid w:val="006038E8"/>
    <w:rsid w:val="00603AC5"/>
    <w:rsid w:val="00607481"/>
    <w:rsid w:val="00610BC2"/>
    <w:rsid w:val="00610C78"/>
    <w:rsid w:val="00610F49"/>
    <w:rsid w:val="00611487"/>
    <w:rsid w:val="00611EA0"/>
    <w:rsid w:val="00614EC2"/>
    <w:rsid w:val="00616721"/>
    <w:rsid w:val="00616C41"/>
    <w:rsid w:val="00621C1E"/>
    <w:rsid w:val="0062201A"/>
    <w:rsid w:val="0062233C"/>
    <w:rsid w:val="006226C4"/>
    <w:rsid w:val="00622DF0"/>
    <w:rsid w:val="006240DA"/>
    <w:rsid w:val="0062562F"/>
    <w:rsid w:val="00630DDF"/>
    <w:rsid w:val="00632D03"/>
    <w:rsid w:val="0063390B"/>
    <w:rsid w:val="00634676"/>
    <w:rsid w:val="00634836"/>
    <w:rsid w:val="006351E8"/>
    <w:rsid w:val="0063669B"/>
    <w:rsid w:val="006368A4"/>
    <w:rsid w:val="0063733A"/>
    <w:rsid w:val="0064243D"/>
    <w:rsid w:val="00642A8A"/>
    <w:rsid w:val="006440FC"/>
    <w:rsid w:val="006442A0"/>
    <w:rsid w:val="00652551"/>
    <w:rsid w:val="006550C0"/>
    <w:rsid w:val="00655248"/>
    <w:rsid w:val="00656A48"/>
    <w:rsid w:val="0065749B"/>
    <w:rsid w:val="00660EB7"/>
    <w:rsid w:val="006615DD"/>
    <w:rsid w:val="00661D5A"/>
    <w:rsid w:val="00662641"/>
    <w:rsid w:val="00663F37"/>
    <w:rsid w:val="006654B5"/>
    <w:rsid w:val="00665FA9"/>
    <w:rsid w:val="00666AA9"/>
    <w:rsid w:val="006702A1"/>
    <w:rsid w:val="00672437"/>
    <w:rsid w:val="006725BA"/>
    <w:rsid w:val="0067421F"/>
    <w:rsid w:val="00675557"/>
    <w:rsid w:val="00675791"/>
    <w:rsid w:val="006803C7"/>
    <w:rsid w:val="006813A8"/>
    <w:rsid w:val="00682140"/>
    <w:rsid w:val="00684811"/>
    <w:rsid w:val="00684AC9"/>
    <w:rsid w:val="00684E27"/>
    <w:rsid w:val="00687E3C"/>
    <w:rsid w:val="006906C8"/>
    <w:rsid w:val="006925A7"/>
    <w:rsid w:val="006937A1"/>
    <w:rsid w:val="00693A5D"/>
    <w:rsid w:val="00693EC3"/>
    <w:rsid w:val="0069654B"/>
    <w:rsid w:val="006966FB"/>
    <w:rsid w:val="0069782C"/>
    <w:rsid w:val="006A0564"/>
    <w:rsid w:val="006A2806"/>
    <w:rsid w:val="006A3949"/>
    <w:rsid w:val="006A51F8"/>
    <w:rsid w:val="006A64A2"/>
    <w:rsid w:val="006A729C"/>
    <w:rsid w:val="006A7751"/>
    <w:rsid w:val="006B0F29"/>
    <w:rsid w:val="006B1440"/>
    <w:rsid w:val="006B2390"/>
    <w:rsid w:val="006B2C77"/>
    <w:rsid w:val="006B4100"/>
    <w:rsid w:val="006B5653"/>
    <w:rsid w:val="006B604B"/>
    <w:rsid w:val="006B6C44"/>
    <w:rsid w:val="006B6FC7"/>
    <w:rsid w:val="006C1168"/>
    <w:rsid w:val="006C2913"/>
    <w:rsid w:val="006C38FC"/>
    <w:rsid w:val="006C561C"/>
    <w:rsid w:val="006C5805"/>
    <w:rsid w:val="006C5822"/>
    <w:rsid w:val="006C65FA"/>
    <w:rsid w:val="006C7887"/>
    <w:rsid w:val="006D0528"/>
    <w:rsid w:val="006D2D8E"/>
    <w:rsid w:val="006D3856"/>
    <w:rsid w:val="006D445F"/>
    <w:rsid w:val="006D5000"/>
    <w:rsid w:val="006D69C4"/>
    <w:rsid w:val="006E02D0"/>
    <w:rsid w:val="006E0698"/>
    <w:rsid w:val="006E1803"/>
    <w:rsid w:val="006E5716"/>
    <w:rsid w:val="006E5809"/>
    <w:rsid w:val="006E5B88"/>
    <w:rsid w:val="006E7DB3"/>
    <w:rsid w:val="006F0078"/>
    <w:rsid w:val="006F04C9"/>
    <w:rsid w:val="006F075C"/>
    <w:rsid w:val="006F0888"/>
    <w:rsid w:val="006F093C"/>
    <w:rsid w:val="006F0A64"/>
    <w:rsid w:val="006F0D31"/>
    <w:rsid w:val="006F242E"/>
    <w:rsid w:val="006F2551"/>
    <w:rsid w:val="006F2ACC"/>
    <w:rsid w:val="006F45E3"/>
    <w:rsid w:val="006F4F4F"/>
    <w:rsid w:val="006F6AD5"/>
    <w:rsid w:val="0070180B"/>
    <w:rsid w:val="0070217B"/>
    <w:rsid w:val="00702C9F"/>
    <w:rsid w:val="00703A6D"/>
    <w:rsid w:val="00704C95"/>
    <w:rsid w:val="00705608"/>
    <w:rsid w:val="007078D7"/>
    <w:rsid w:val="00710560"/>
    <w:rsid w:val="0071439B"/>
    <w:rsid w:val="00715254"/>
    <w:rsid w:val="00715A2D"/>
    <w:rsid w:val="00715CF0"/>
    <w:rsid w:val="00715FE0"/>
    <w:rsid w:val="00716C2E"/>
    <w:rsid w:val="00716C5D"/>
    <w:rsid w:val="007173E5"/>
    <w:rsid w:val="00720C3D"/>
    <w:rsid w:val="00721960"/>
    <w:rsid w:val="00721FFA"/>
    <w:rsid w:val="00722B3F"/>
    <w:rsid w:val="00722FB6"/>
    <w:rsid w:val="007238AA"/>
    <w:rsid w:val="00724032"/>
    <w:rsid w:val="007243ED"/>
    <w:rsid w:val="00724B81"/>
    <w:rsid w:val="0072530A"/>
    <w:rsid w:val="00726727"/>
    <w:rsid w:val="007302E8"/>
    <w:rsid w:val="007306E4"/>
    <w:rsid w:val="00730733"/>
    <w:rsid w:val="0073158A"/>
    <w:rsid w:val="007326BC"/>
    <w:rsid w:val="00734629"/>
    <w:rsid w:val="0073467F"/>
    <w:rsid w:val="0073502F"/>
    <w:rsid w:val="00736411"/>
    <w:rsid w:val="00741155"/>
    <w:rsid w:val="007415B2"/>
    <w:rsid w:val="00742C3F"/>
    <w:rsid w:val="00745190"/>
    <w:rsid w:val="00745348"/>
    <w:rsid w:val="00746359"/>
    <w:rsid w:val="00746B6E"/>
    <w:rsid w:val="0074759A"/>
    <w:rsid w:val="00747A93"/>
    <w:rsid w:val="007514DF"/>
    <w:rsid w:val="00751E27"/>
    <w:rsid w:val="00753164"/>
    <w:rsid w:val="00756231"/>
    <w:rsid w:val="00761152"/>
    <w:rsid w:val="00761774"/>
    <w:rsid w:val="00763308"/>
    <w:rsid w:val="007634B0"/>
    <w:rsid w:val="00763BB6"/>
    <w:rsid w:val="00764621"/>
    <w:rsid w:val="00764E49"/>
    <w:rsid w:val="00765495"/>
    <w:rsid w:val="00767CCF"/>
    <w:rsid w:val="0077042B"/>
    <w:rsid w:val="00770975"/>
    <w:rsid w:val="007714AC"/>
    <w:rsid w:val="0077231D"/>
    <w:rsid w:val="007738D3"/>
    <w:rsid w:val="007754CD"/>
    <w:rsid w:val="00775AE9"/>
    <w:rsid w:val="0077620E"/>
    <w:rsid w:val="00776A0B"/>
    <w:rsid w:val="007809FF"/>
    <w:rsid w:val="00782000"/>
    <w:rsid w:val="007829AD"/>
    <w:rsid w:val="007841DB"/>
    <w:rsid w:val="00786EED"/>
    <w:rsid w:val="0078723C"/>
    <w:rsid w:val="00791446"/>
    <w:rsid w:val="00791C55"/>
    <w:rsid w:val="0079277B"/>
    <w:rsid w:val="007937D2"/>
    <w:rsid w:val="00797AF7"/>
    <w:rsid w:val="007A014A"/>
    <w:rsid w:val="007A0503"/>
    <w:rsid w:val="007A25B4"/>
    <w:rsid w:val="007A2D38"/>
    <w:rsid w:val="007A3E15"/>
    <w:rsid w:val="007A3F12"/>
    <w:rsid w:val="007A4D0E"/>
    <w:rsid w:val="007A73ED"/>
    <w:rsid w:val="007A7885"/>
    <w:rsid w:val="007B2BE2"/>
    <w:rsid w:val="007B6166"/>
    <w:rsid w:val="007B6222"/>
    <w:rsid w:val="007B7727"/>
    <w:rsid w:val="007B7E81"/>
    <w:rsid w:val="007C1034"/>
    <w:rsid w:val="007C1BE2"/>
    <w:rsid w:val="007C1D3A"/>
    <w:rsid w:val="007C21EF"/>
    <w:rsid w:val="007C4217"/>
    <w:rsid w:val="007C4435"/>
    <w:rsid w:val="007C5BD9"/>
    <w:rsid w:val="007C6BA3"/>
    <w:rsid w:val="007C7BB4"/>
    <w:rsid w:val="007C7CD9"/>
    <w:rsid w:val="007D1110"/>
    <w:rsid w:val="007D2991"/>
    <w:rsid w:val="007D3F41"/>
    <w:rsid w:val="007D5AD8"/>
    <w:rsid w:val="007D7E9D"/>
    <w:rsid w:val="007D7F2A"/>
    <w:rsid w:val="007E0348"/>
    <w:rsid w:val="007E181B"/>
    <w:rsid w:val="007E2166"/>
    <w:rsid w:val="007E4AF2"/>
    <w:rsid w:val="007E4B12"/>
    <w:rsid w:val="007E4E1F"/>
    <w:rsid w:val="007E5AF8"/>
    <w:rsid w:val="007E79DB"/>
    <w:rsid w:val="007E7BC5"/>
    <w:rsid w:val="007F11A8"/>
    <w:rsid w:val="007F1966"/>
    <w:rsid w:val="007F409E"/>
    <w:rsid w:val="007F40B8"/>
    <w:rsid w:val="007F7DF1"/>
    <w:rsid w:val="008003A7"/>
    <w:rsid w:val="00801425"/>
    <w:rsid w:val="00801829"/>
    <w:rsid w:val="00804A98"/>
    <w:rsid w:val="00805AD8"/>
    <w:rsid w:val="00807DA1"/>
    <w:rsid w:val="008100A0"/>
    <w:rsid w:val="008114A5"/>
    <w:rsid w:val="0081164A"/>
    <w:rsid w:val="00811D48"/>
    <w:rsid w:val="00816BE7"/>
    <w:rsid w:val="00816DFC"/>
    <w:rsid w:val="008203A8"/>
    <w:rsid w:val="008204AD"/>
    <w:rsid w:val="0082076D"/>
    <w:rsid w:val="008209AB"/>
    <w:rsid w:val="008214DB"/>
    <w:rsid w:val="008258FC"/>
    <w:rsid w:val="00826D40"/>
    <w:rsid w:val="00827EFC"/>
    <w:rsid w:val="008302C3"/>
    <w:rsid w:val="00830645"/>
    <w:rsid w:val="0083359C"/>
    <w:rsid w:val="00833622"/>
    <w:rsid w:val="0083392A"/>
    <w:rsid w:val="00834FC3"/>
    <w:rsid w:val="008357E2"/>
    <w:rsid w:val="00835946"/>
    <w:rsid w:val="008406AC"/>
    <w:rsid w:val="008412F6"/>
    <w:rsid w:val="0084191D"/>
    <w:rsid w:val="008426A8"/>
    <w:rsid w:val="0084428F"/>
    <w:rsid w:val="00845901"/>
    <w:rsid w:val="00845ED1"/>
    <w:rsid w:val="00846663"/>
    <w:rsid w:val="008472CF"/>
    <w:rsid w:val="0085278D"/>
    <w:rsid w:val="008534B7"/>
    <w:rsid w:val="008557DA"/>
    <w:rsid w:val="00856113"/>
    <w:rsid w:val="0085753A"/>
    <w:rsid w:val="00860241"/>
    <w:rsid w:val="00862844"/>
    <w:rsid w:val="00862A27"/>
    <w:rsid w:val="00863DC0"/>
    <w:rsid w:val="00864E87"/>
    <w:rsid w:val="00867A96"/>
    <w:rsid w:val="008700F8"/>
    <w:rsid w:val="008715B2"/>
    <w:rsid w:val="00872057"/>
    <w:rsid w:val="008727A7"/>
    <w:rsid w:val="00872EFF"/>
    <w:rsid w:val="0087564F"/>
    <w:rsid w:val="00875A5D"/>
    <w:rsid w:val="00875C17"/>
    <w:rsid w:val="00875E7D"/>
    <w:rsid w:val="008765B6"/>
    <w:rsid w:val="0088226D"/>
    <w:rsid w:val="00882FC4"/>
    <w:rsid w:val="00883325"/>
    <w:rsid w:val="00885FE6"/>
    <w:rsid w:val="008865C1"/>
    <w:rsid w:val="00887754"/>
    <w:rsid w:val="00887AFE"/>
    <w:rsid w:val="0089033B"/>
    <w:rsid w:val="008905A3"/>
    <w:rsid w:val="00890C87"/>
    <w:rsid w:val="00891186"/>
    <w:rsid w:val="008925CF"/>
    <w:rsid w:val="00892B73"/>
    <w:rsid w:val="00892D78"/>
    <w:rsid w:val="00893437"/>
    <w:rsid w:val="0089549E"/>
    <w:rsid w:val="00896D56"/>
    <w:rsid w:val="00897122"/>
    <w:rsid w:val="0089785C"/>
    <w:rsid w:val="008A116F"/>
    <w:rsid w:val="008A2F8F"/>
    <w:rsid w:val="008A319F"/>
    <w:rsid w:val="008B01D9"/>
    <w:rsid w:val="008B04D0"/>
    <w:rsid w:val="008B05D7"/>
    <w:rsid w:val="008B0A96"/>
    <w:rsid w:val="008B2603"/>
    <w:rsid w:val="008B5317"/>
    <w:rsid w:val="008B74D4"/>
    <w:rsid w:val="008B7EC3"/>
    <w:rsid w:val="008C472E"/>
    <w:rsid w:val="008C572B"/>
    <w:rsid w:val="008C708C"/>
    <w:rsid w:val="008C79CD"/>
    <w:rsid w:val="008D2DA3"/>
    <w:rsid w:val="008D508E"/>
    <w:rsid w:val="008D55BE"/>
    <w:rsid w:val="008D639F"/>
    <w:rsid w:val="008D66E8"/>
    <w:rsid w:val="008D67EC"/>
    <w:rsid w:val="008D6F36"/>
    <w:rsid w:val="008D7780"/>
    <w:rsid w:val="008E0536"/>
    <w:rsid w:val="008E2E75"/>
    <w:rsid w:val="008E61FA"/>
    <w:rsid w:val="008E6AAC"/>
    <w:rsid w:val="008E6CA2"/>
    <w:rsid w:val="008F1C23"/>
    <w:rsid w:val="008F32CD"/>
    <w:rsid w:val="008F41F8"/>
    <w:rsid w:val="008F4749"/>
    <w:rsid w:val="008F77DC"/>
    <w:rsid w:val="008F7D47"/>
    <w:rsid w:val="00900EC1"/>
    <w:rsid w:val="009011D2"/>
    <w:rsid w:val="00902EB3"/>
    <w:rsid w:val="0090356B"/>
    <w:rsid w:val="00905F66"/>
    <w:rsid w:val="009105A2"/>
    <w:rsid w:val="009105BA"/>
    <w:rsid w:val="00911616"/>
    <w:rsid w:val="00913CC5"/>
    <w:rsid w:val="00915121"/>
    <w:rsid w:val="00915433"/>
    <w:rsid w:val="00915AF8"/>
    <w:rsid w:val="00916E41"/>
    <w:rsid w:val="00917CDC"/>
    <w:rsid w:val="00920A42"/>
    <w:rsid w:val="0092146A"/>
    <w:rsid w:val="00922C47"/>
    <w:rsid w:val="00922DD5"/>
    <w:rsid w:val="00924B21"/>
    <w:rsid w:val="009258E2"/>
    <w:rsid w:val="009272FD"/>
    <w:rsid w:val="00927511"/>
    <w:rsid w:val="00927977"/>
    <w:rsid w:val="00927B21"/>
    <w:rsid w:val="00930194"/>
    <w:rsid w:val="009311D7"/>
    <w:rsid w:val="0093327E"/>
    <w:rsid w:val="00933572"/>
    <w:rsid w:val="00934B00"/>
    <w:rsid w:val="00935342"/>
    <w:rsid w:val="009400A7"/>
    <w:rsid w:val="00940C57"/>
    <w:rsid w:val="00940ECB"/>
    <w:rsid w:val="0094259D"/>
    <w:rsid w:val="009431E1"/>
    <w:rsid w:val="00944689"/>
    <w:rsid w:val="00944D70"/>
    <w:rsid w:val="0094518B"/>
    <w:rsid w:val="00945938"/>
    <w:rsid w:val="00947177"/>
    <w:rsid w:val="00950133"/>
    <w:rsid w:val="00950A32"/>
    <w:rsid w:val="0095245A"/>
    <w:rsid w:val="00952759"/>
    <w:rsid w:val="0095285F"/>
    <w:rsid w:val="009530A2"/>
    <w:rsid w:val="0095453D"/>
    <w:rsid w:val="00960112"/>
    <w:rsid w:val="00961BF5"/>
    <w:rsid w:val="0096540F"/>
    <w:rsid w:val="0096569B"/>
    <w:rsid w:val="0096646E"/>
    <w:rsid w:val="00967071"/>
    <w:rsid w:val="00970D70"/>
    <w:rsid w:val="0097275B"/>
    <w:rsid w:val="00972C12"/>
    <w:rsid w:val="00972C4D"/>
    <w:rsid w:val="00974EE0"/>
    <w:rsid w:val="009751DD"/>
    <w:rsid w:val="00975372"/>
    <w:rsid w:val="00976F00"/>
    <w:rsid w:val="009800CE"/>
    <w:rsid w:val="00980AF8"/>
    <w:rsid w:val="00981C2A"/>
    <w:rsid w:val="00981F8A"/>
    <w:rsid w:val="009843D6"/>
    <w:rsid w:val="00986B5E"/>
    <w:rsid w:val="009872BC"/>
    <w:rsid w:val="009879C6"/>
    <w:rsid w:val="00992FDA"/>
    <w:rsid w:val="00993674"/>
    <w:rsid w:val="0099378E"/>
    <w:rsid w:val="0099386A"/>
    <w:rsid w:val="00994A3F"/>
    <w:rsid w:val="00994D7E"/>
    <w:rsid w:val="009952E2"/>
    <w:rsid w:val="009953D2"/>
    <w:rsid w:val="00995E9B"/>
    <w:rsid w:val="00996077"/>
    <w:rsid w:val="009A1EC8"/>
    <w:rsid w:val="009A5315"/>
    <w:rsid w:val="009A674F"/>
    <w:rsid w:val="009A7D5E"/>
    <w:rsid w:val="009B236E"/>
    <w:rsid w:val="009C3BEA"/>
    <w:rsid w:val="009C60C8"/>
    <w:rsid w:val="009C68B7"/>
    <w:rsid w:val="009D0A29"/>
    <w:rsid w:val="009D150A"/>
    <w:rsid w:val="009D50F5"/>
    <w:rsid w:val="009D546B"/>
    <w:rsid w:val="009D65E6"/>
    <w:rsid w:val="009D6B74"/>
    <w:rsid w:val="009D7694"/>
    <w:rsid w:val="009D771E"/>
    <w:rsid w:val="009D7C2B"/>
    <w:rsid w:val="009E0510"/>
    <w:rsid w:val="009E2894"/>
    <w:rsid w:val="009E4A62"/>
    <w:rsid w:val="009E5B21"/>
    <w:rsid w:val="009E6929"/>
    <w:rsid w:val="009F1C96"/>
    <w:rsid w:val="009F35A5"/>
    <w:rsid w:val="009F5A17"/>
    <w:rsid w:val="009F5C04"/>
    <w:rsid w:val="009F67F8"/>
    <w:rsid w:val="009F684E"/>
    <w:rsid w:val="009F6BB3"/>
    <w:rsid w:val="009F7F9E"/>
    <w:rsid w:val="00A02467"/>
    <w:rsid w:val="00A026B7"/>
    <w:rsid w:val="00A027D1"/>
    <w:rsid w:val="00A0296B"/>
    <w:rsid w:val="00A06237"/>
    <w:rsid w:val="00A06553"/>
    <w:rsid w:val="00A070A7"/>
    <w:rsid w:val="00A075FD"/>
    <w:rsid w:val="00A07E04"/>
    <w:rsid w:val="00A101F2"/>
    <w:rsid w:val="00A110A0"/>
    <w:rsid w:val="00A152EA"/>
    <w:rsid w:val="00A15930"/>
    <w:rsid w:val="00A16A30"/>
    <w:rsid w:val="00A20A3B"/>
    <w:rsid w:val="00A212FE"/>
    <w:rsid w:val="00A222E3"/>
    <w:rsid w:val="00A23DCD"/>
    <w:rsid w:val="00A26D74"/>
    <w:rsid w:val="00A26FEB"/>
    <w:rsid w:val="00A30C9F"/>
    <w:rsid w:val="00A30E00"/>
    <w:rsid w:val="00A31DF6"/>
    <w:rsid w:val="00A36BE7"/>
    <w:rsid w:val="00A3718F"/>
    <w:rsid w:val="00A3751D"/>
    <w:rsid w:val="00A423DC"/>
    <w:rsid w:val="00A427ED"/>
    <w:rsid w:val="00A429B3"/>
    <w:rsid w:val="00A42ABE"/>
    <w:rsid w:val="00A43275"/>
    <w:rsid w:val="00A4435D"/>
    <w:rsid w:val="00A447E0"/>
    <w:rsid w:val="00A4532F"/>
    <w:rsid w:val="00A45E7A"/>
    <w:rsid w:val="00A46454"/>
    <w:rsid w:val="00A501A7"/>
    <w:rsid w:val="00A5041E"/>
    <w:rsid w:val="00A506C6"/>
    <w:rsid w:val="00A51141"/>
    <w:rsid w:val="00A5259E"/>
    <w:rsid w:val="00A53946"/>
    <w:rsid w:val="00A54C35"/>
    <w:rsid w:val="00A55604"/>
    <w:rsid w:val="00A560B0"/>
    <w:rsid w:val="00A568F7"/>
    <w:rsid w:val="00A6020D"/>
    <w:rsid w:val="00A60515"/>
    <w:rsid w:val="00A61824"/>
    <w:rsid w:val="00A61909"/>
    <w:rsid w:val="00A62D29"/>
    <w:rsid w:val="00A62E02"/>
    <w:rsid w:val="00A63D8E"/>
    <w:rsid w:val="00A64D3F"/>
    <w:rsid w:val="00A651FD"/>
    <w:rsid w:val="00A667E4"/>
    <w:rsid w:val="00A66D55"/>
    <w:rsid w:val="00A67777"/>
    <w:rsid w:val="00A704F0"/>
    <w:rsid w:val="00A71F8D"/>
    <w:rsid w:val="00A7388C"/>
    <w:rsid w:val="00A73AE4"/>
    <w:rsid w:val="00A74A02"/>
    <w:rsid w:val="00A77FEA"/>
    <w:rsid w:val="00A813B1"/>
    <w:rsid w:val="00A8306D"/>
    <w:rsid w:val="00A83ECC"/>
    <w:rsid w:val="00A86FB2"/>
    <w:rsid w:val="00A8738C"/>
    <w:rsid w:val="00A90653"/>
    <w:rsid w:val="00A92631"/>
    <w:rsid w:val="00A936EB"/>
    <w:rsid w:val="00A9382A"/>
    <w:rsid w:val="00A943BF"/>
    <w:rsid w:val="00A959F1"/>
    <w:rsid w:val="00A95B67"/>
    <w:rsid w:val="00A95FFB"/>
    <w:rsid w:val="00AA1462"/>
    <w:rsid w:val="00AA2C24"/>
    <w:rsid w:val="00AA3BC8"/>
    <w:rsid w:val="00AA5900"/>
    <w:rsid w:val="00AA5E1A"/>
    <w:rsid w:val="00AB1CC2"/>
    <w:rsid w:val="00AB2910"/>
    <w:rsid w:val="00AB7AE9"/>
    <w:rsid w:val="00AC08FA"/>
    <w:rsid w:val="00AC1630"/>
    <w:rsid w:val="00AC21E4"/>
    <w:rsid w:val="00AC2ADE"/>
    <w:rsid w:val="00AC2BD0"/>
    <w:rsid w:val="00AC3119"/>
    <w:rsid w:val="00AC3287"/>
    <w:rsid w:val="00AC465F"/>
    <w:rsid w:val="00AC4DEA"/>
    <w:rsid w:val="00AC57F0"/>
    <w:rsid w:val="00AC7604"/>
    <w:rsid w:val="00AD0BFC"/>
    <w:rsid w:val="00AD1D4F"/>
    <w:rsid w:val="00AD5F9E"/>
    <w:rsid w:val="00AD69DB"/>
    <w:rsid w:val="00AD7D2E"/>
    <w:rsid w:val="00AD7E69"/>
    <w:rsid w:val="00AD7F30"/>
    <w:rsid w:val="00AE00F5"/>
    <w:rsid w:val="00AE091C"/>
    <w:rsid w:val="00AE0AC5"/>
    <w:rsid w:val="00AE1A72"/>
    <w:rsid w:val="00AE5268"/>
    <w:rsid w:val="00AF25FA"/>
    <w:rsid w:val="00AF270A"/>
    <w:rsid w:val="00AF3C22"/>
    <w:rsid w:val="00AF4B41"/>
    <w:rsid w:val="00AF4D8B"/>
    <w:rsid w:val="00AF5CDA"/>
    <w:rsid w:val="00AF6E2C"/>
    <w:rsid w:val="00AF7DDB"/>
    <w:rsid w:val="00B01669"/>
    <w:rsid w:val="00B019A2"/>
    <w:rsid w:val="00B01E8B"/>
    <w:rsid w:val="00B03794"/>
    <w:rsid w:val="00B045BB"/>
    <w:rsid w:val="00B04A14"/>
    <w:rsid w:val="00B06035"/>
    <w:rsid w:val="00B0690B"/>
    <w:rsid w:val="00B07DC9"/>
    <w:rsid w:val="00B07FAB"/>
    <w:rsid w:val="00B1092F"/>
    <w:rsid w:val="00B112A3"/>
    <w:rsid w:val="00B118BF"/>
    <w:rsid w:val="00B125D9"/>
    <w:rsid w:val="00B12FAA"/>
    <w:rsid w:val="00B1333A"/>
    <w:rsid w:val="00B1458A"/>
    <w:rsid w:val="00B21531"/>
    <w:rsid w:val="00B23894"/>
    <w:rsid w:val="00B23E48"/>
    <w:rsid w:val="00B26081"/>
    <w:rsid w:val="00B2702F"/>
    <w:rsid w:val="00B272F5"/>
    <w:rsid w:val="00B27E8A"/>
    <w:rsid w:val="00B304CD"/>
    <w:rsid w:val="00B31639"/>
    <w:rsid w:val="00B34164"/>
    <w:rsid w:val="00B351D6"/>
    <w:rsid w:val="00B35474"/>
    <w:rsid w:val="00B36D2F"/>
    <w:rsid w:val="00B42229"/>
    <w:rsid w:val="00B428D8"/>
    <w:rsid w:val="00B42D2B"/>
    <w:rsid w:val="00B43517"/>
    <w:rsid w:val="00B43BA9"/>
    <w:rsid w:val="00B47A57"/>
    <w:rsid w:val="00B50CCB"/>
    <w:rsid w:val="00B50CD2"/>
    <w:rsid w:val="00B51DDB"/>
    <w:rsid w:val="00B52454"/>
    <w:rsid w:val="00B52B31"/>
    <w:rsid w:val="00B53647"/>
    <w:rsid w:val="00B537E6"/>
    <w:rsid w:val="00B543D9"/>
    <w:rsid w:val="00B553A6"/>
    <w:rsid w:val="00B56C5B"/>
    <w:rsid w:val="00B601EE"/>
    <w:rsid w:val="00B6173E"/>
    <w:rsid w:val="00B62526"/>
    <w:rsid w:val="00B631E4"/>
    <w:rsid w:val="00B63BBF"/>
    <w:rsid w:val="00B64955"/>
    <w:rsid w:val="00B64D81"/>
    <w:rsid w:val="00B652AF"/>
    <w:rsid w:val="00B652BC"/>
    <w:rsid w:val="00B67FEC"/>
    <w:rsid w:val="00B71F59"/>
    <w:rsid w:val="00B72416"/>
    <w:rsid w:val="00B726A3"/>
    <w:rsid w:val="00B74530"/>
    <w:rsid w:val="00B75B5D"/>
    <w:rsid w:val="00B75C92"/>
    <w:rsid w:val="00B7757A"/>
    <w:rsid w:val="00B7786B"/>
    <w:rsid w:val="00B80137"/>
    <w:rsid w:val="00B834E0"/>
    <w:rsid w:val="00B8422C"/>
    <w:rsid w:val="00B85DDC"/>
    <w:rsid w:val="00B87707"/>
    <w:rsid w:val="00B9366D"/>
    <w:rsid w:val="00B9785E"/>
    <w:rsid w:val="00BA1F89"/>
    <w:rsid w:val="00BA3678"/>
    <w:rsid w:val="00BA393A"/>
    <w:rsid w:val="00BA56DF"/>
    <w:rsid w:val="00BA5809"/>
    <w:rsid w:val="00BA6F1D"/>
    <w:rsid w:val="00BB09C4"/>
    <w:rsid w:val="00BB3A94"/>
    <w:rsid w:val="00BB3D42"/>
    <w:rsid w:val="00BB49AF"/>
    <w:rsid w:val="00BB5682"/>
    <w:rsid w:val="00BB7A1E"/>
    <w:rsid w:val="00BC06F6"/>
    <w:rsid w:val="00BC0D77"/>
    <w:rsid w:val="00BC2436"/>
    <w:rsid w:val="00BC2588"/>
    <w:rsid w:val="00BC2874"/>
    <w:rsid w:val="00BC44CB"/>
    <w:rsid w:val="00BC4600"/>
    <w:rsid w:val="00BC573D"/>
    <w:rsid w:val="00BC62A1"/>
    <w:rsid w:val="00BD13FE"/>
    <w:rsid w:val="00BD47B2"/>
    <w:rsid w:val="00BD5CF6"/>
    <w:rsid w:val="00BD6685"/>
    <w:rsid w:val="00BD6A74"/>
    <w:rsid w:val="00BD7606"/>
    <w:rsid w:val="00BD77C1"/>
    <w:rsid w:val="00BE0343"/>
    <w:rsid w:val="00BE2591"/>
    <w:rsid w:val="00BE3CB6"/>
    <w:rsid w:val="00BE408B"/>
    <w:rsid w:val="00BE4745"/>
    <w:rsid w:val="00BE648C"/>
    <w:rsid w:val="00BF04D4"/>
    <w:rsid w:val="00BF1186"/>
    <w:rsid w:val="00BF11E7"/>
    <w:rsid w:val="00BF1E2D"/>
    <w:rsid w:val="00BF394D"/>
    <w:rsid w:val="00BF569A"/>
    <w:rsid w:val="00BF5915"/>
    <w:rsid w:val="00BF62FA"/>
    <w:rsid w:val="00BF63E7"/>
    <w:rsid w:val="00BF7FCC"/>
    <w:rsid w:val="00C00725"/>
    <w:rsid w:val="00C0192B"/>
    <w:rsid w:val="00C0280D"/>
    <w:rsid w:val="00C02AC9"/>
    <w:rsid w:val="00C03261"/>
    <w:rsid w:val="00C03836"/>
    <w:rsid w:val="00C04039"/>
    <w:rsid w:val="00C04991"/>
    <w:rsid w:val="00C0509C"/>
    <w:rsid w:val="00C0560E"/>
    <w:rsid w:val="00C05FF7"/>
    <w:rsid w:val="00C0692D"/>
    <w:rsid w:val="00C07200"/>
    <w:rsid w:val="00C07C71"/>
    <w:rsid w:val="00C10502"/>
    <w:rsid w:val="00C109D0"/>
    <w:rsid w:val="00C15935"/>
    <w:rsid w:val="00C15BA9"/>
    <w:rsid w:val="00C16B08"/>
    <w:rsid w:val="00C1770E"/>
    <w:rsid w:val="00C20BE8"/>
    <w:rsid w:val="00C20F50"/>
    <w:rsid w:val="00C221A9"/>
    <w:rsid w:val="00C2223B"/>
    <w:rsid w:val="00C23080"/>
    <w:rsid w:val="00C254CE"/>
    <w:rsid w:val="00C26DC9"/>
    <w:rsid w:val="00C31A8A"/>
    <w:rsid w:val="00C324C3"/>
    <w:rsid w:val="00C349D8"/>
    <w:rsid w:val="00C34B45"/>
    <w:rsid w:val="00C35169"/>
    <w:rsid w:val="00C36F38"/>
    <w:rsid w:val="00C406C9"/>
    <w:rsid w:val="00C42691"/>
    <w:rsid w:val="00C44A1B"/>
    <w:rsid w:val="00C44FB0"/>
    <w:rsid w:val="00C455DB"/>
    <w:rsid w:val="00C45763"/>
    <w:rsid w:val="00C469E2"/>
    <w:rsid w:val="00C46D6E"/>
    <w:rsid w:val="00C4763B"/>
    <w:rsid w:val="00C47723"/>
    <w:rsid w:val="00C51B05"/>
    <w:rsid w:val="00C5309C"/>
    <w:rsid w:val="00C54E2B"/>
    <w:rsid w:val="00C54F79"/>
    <w:rsid w:val="00C550FD"/>
    <w:rsid w:val="00C56E54"/>
    <w:rsid w:val="00C60C56"/>
    <w:rsid w:val="00C60F8A"/>
    <w:rsid w:val="00C626F2"/>
    <w:rsid w:val="00C70FE3"/>
    <w:rsid w:val="00C7592B"/>
    <w:rsid w:val="00C760BA"/>
    <w:rsid w:val="00C76B16"/>
    <w:rsid w:val="00C77F71"/>
    <w:rsid w:val="00C8529F"/>
    <w:rsid w:val="00C85CB3"/>
    <w:rsid w:val="00C90484"/>
    <w:rsid w:val="00C91F1F"/>
    <w:rsid w:val="00C920C3"/>
    <w:rsid w:val="00C9423D"/>
    <w:rsid w:val="00C94CF4"/>
    <w:rsid w:val="00C963DA"/>
    <w:rsid w:val="00C97F54"/>
    <w:rsid w:val="00CA136D"/>
    <w:rsid w:val="00CA370F"/>
    <w:rsid w:val="00CA3BE4"/>
    <w:rsid w:val="00CA41DC"/>
    <w:rsid w:val="00CA5BFA"/>
    <w:rsid w:val="00CA6E30"/>
    <w:rsid w:val="00CA7651"/>
    <w:rsid w:val="00CB0F6F"/>
    <w:rsid w:val="00CB248E"/>
    <w:rsid w:val="00CB2D00"/>
    <w:rsid w:val="00CB4983"/>
    <w:rsid w:val="00CC077F"/>
    <w:rsid w:val="00CC18DE"/>
    <w:rsid w:val="00CC2C58"/>
    <w:rsid w:val="00CC340A"/>
    <w:rsid w:val="00CC4D9A"/>
    <w:rsid w:val="00CC6660"/>
    <w:rsid w:val="00CD1D7A"/>
    <w:rsid w:val="00CD1E2A"/>
    <w:rsid w:val="00CD7C8D"/>
    <w:rsid w:val="00CE12E3"/>
    <w:rsid w:val="00CE27DC"/>
    <w:rsid w:val="00CE3BD9"/>
    <w:rsid w:val="00CE509D"/>
    <w:rsid w:val="00CE518D"/>
    <w:rsid w:val="00CE6908"/>
    <w:rsid w:val="00CE6C68"/>
    <w:rsid w:val="00CF06A1"/>
    <w:rsid w:val="00CF2B32"/>
    <w:rsid w:val="00CF5547"/>
    <w:rsid w:val="00CF5A79"/>
    <w:rsid w:val="00CF76B1"/>
    <w:rsid w:val="00CF7AC2"/>
    <w:rsid w:val="00D0011C"/>
    <w:rsid w:val="00D00A6B"/>
    <w:rsid w:val="00D01CE5"/>
    <w:rsid w:val="00D0209A"/>
    <w:rsid w:val="00D030F4"/>
    <w:rsid w:val="00D04391"/>
    <w:rsid w:val="00D05C11"/>
    <w:rsid w:val="00D05E22"/>
    <w:rsid w:val="00D10B06"/>
    <w:rsid w:val="00D10EB5"/>
    <w:rsid w:val="00D1144D"/>
    <w:rsid w:val="00D12171"/>
    <w:rsid w:val="00D15D82"/>
    <w:rsid w:val="00D16C65"/>
    <w:rsid w:val="00D211AC"/>
    <w:rsid w:val="00D217BB"/>
    <w:rsid w:val="00D21DFF"/>
    <w:rsid w:val="00D24F7F"/>
    <w:rsid w:val="00D25D28"/>
    <w:rsid w:val="00D26E42"/>
    <w:rsid w:val="00D302A2"/>
    <w:rsid w:val="00D33F7A"/>
    <w:rsid w:val="00D33FF9"/>
    <w:rsid w:val="00D3466F"/>
    <w:rsid w:val="00D37599"/>
    <w:rsid w:val="00D37DF6"/>
    <w:rsid w:val="00D40BE9"/>
    <w:rsid w:val="00D429FB"/>
    <w:rsid w:val="00D42B80"/>
    <w:rsid w:val="00D43B18"/>
    <w:rsid w:val="00D4447D"/>
    <w:rsid w:val="00D44A0C"/>
    <w:rsid w:val="00D45439"/>
    <w:rsid w:val="00D456DC"/>
    <w:rsid w:val="00D47A4A"/>
    <w:rsid w:val="00D47BAA"/>
    <w:rsid w:val="00D51CB3"/>
    <w:rsid w:val="00D53711"/>
    <w:rsid w:val="00D53E02"/>
    <w:rsid w:val="00D547FB"/>
    <w:rsid w:val="00D56E73"/>
    <w:rsid w:val="00D57264"/>
    <w:rsid w:val="00D57572"/>
    <w:rsid w:val="00D610DA"/>
    <w:rsid w:val="00D6205F"/>
    <w:rsid w:val="00D62AF1"/>
    <w:rsid w:val="00D64E05"/>
    <w:rsid w:val="00D6617A"/>
    <w:rsid w:val="00D6619A"/>
    <w:rsid w:val="00D67314"/>
    <w:rsid w:val="00D7125F"/>
    <w:rsid w:val="00D73C98"/>
    <w:rsid w:val="00D74AC1"/>
    <w:rsid w:val="00D74FC6"/>
    <w:rsid w:val="00D7691D"/>
    <w:rsid w:val="00D76B89"/>
    <w:rsid w:val="00D77131"/>
    <w:rsid w:val="00D779D7"/>
    <w:rsid w:val="00D82E91"/>
    <w:rsid w:val="00D8407A"/>
    <w:rsid w:val="00D84B44"/>
    <w:rsid w:val="00D85090"/>
    <w:rsid w:val="00D85D56"/>
    <w:rsid w:val="00D86F7F"/>
    <w:rsid w:val="00D87FE7"/>
    <w:rsid w:val="00D90D6D"/>
    <w:rsid w:val="00D92204"/>
    <w:rsid w:val="00D95686"/>
    <w:rsid w:val="00DA4E8A"/>
    <w:rsid w:val="00DA6744"/>
    <w:rsid w:val="00DA7AED"/>
    <w:rsid w:val="00DB090A"/>
    <w:rsid w:val="00DB15FE"/>
    <w:rsid w:val="00DB4190"/>
    <w:rsid w:val="00DB6FD1"/>
    <w:rsid w:val="00DB74BF"/>
    <w:rsid w:val="00DB759D"/>
    <w:rsid w:val="00DB77EB"/>
    <w:rsid w:val="00DC6826"/>
    <w:rsid w:val="00DC6A6A"/>
    <w:rsid w:val="00DC70F9"/>
    <w:rsid w:val="00DC77B0"/>
    <w:rsid w:val="00DC7ED5"/>
    <w:rsid w:val="00DD1E9B"/>
    <w:rsid w:val="00DD2D93"/>
    <w:rsid w:val="00DD40B9"/>
    <w:rsid w:val="00DD43DB"/>
    <w:rsid w:val="00DD5ADD"/>
    <w:rsid w:val="00DD66BC"/>
    <w:rsid w:val="00DE05BE"/>
    <w:rsid w:val="00DE1B24"/>
    <w:rsid w:val="00DE27DE"/>
    <w:rsid w:val="00DE3CF1"/>
    <w:rsid w:val="00DE6450"/>
    <w:rsid w:val="00DF078B"/>
    <w:rsid w:val="00DF1B23"/>
    <w:rsid w:val="00DF1D57"/>
    <w:rsid w:val="00DF31B1"/>
    <w:rsid w:val="00DF3B02"/>
    <w:rsid w:val="00DF4628"/>
    <w:rsid w:val="00DF514A"/>
    <w:rsid w:val="00DF624A"/>
    <w:rsid w:val="00DF6860"/>
    <w:rsid w:val="00DF7A23"/>
    <w:rsid w:val="00E01786"/>
    <w:rsid w:val="00E019B4"/>
    <w:rsid w:val="00E02126"/>
    <w:rsid w:val="00E03B29"/>
    <w:rsid w:val="00E03BD2"/>
    <w:rsid w:val="00E046F1"/>
    <w:rsid w:val="00E04E83"/>
    <w:rsid w:val="00E05D6F"/>
    <w:rsid w:val="00E064C1"/>
    <w:rsid w:val="00E07DE1"/>
    <w:rsid w:val="00E10A66"/>
    <w:rsid w:val="00E12C79"/>
    <w:rsid w:val="00E14D0E"/>
    <w:rsid w:val="00E1765D"/>
    <w:rsid w:val="00E17D27"/>
    <w:rsid w:val="00E23DFE"/>
    <w:rsid w:val="00E24333"/>
    <w:rsid w:val="00E25889"/>
    <w:rsid w:val="00E25996"/>
    <w:rsid w:val="00E27591"/>
    <w:rsid w:val="00E2799C"/>
    <w:rsid w:val="00E27A15"/>
    <w:rsid w:val="00E31F1C"/>
    <w:rsid w:val="00E32BA0"/>
    <w:rsid w:val="00E3368D"/>
    <w:rsid w:val="00E37256"/>
    <w:rsid w:val="00E4020B"/>
    <w:rsid w:val="00E4398B"/>
    <w:rsid w:val="00E50ED0"/>
    <w:rsid w:val="00E543F7"/>
    <w:rsid w:val="00E55D9B"/>
    <w:rsid w:val="00E56049"/>
    <w:rsid w:val="00E56557"/>
    <w:rsid w:val="00E567DF"/>
    <w:rsid w:val="00E647A5"/>
    <w:rsid w:val="00E64DD1"/>
    <w:rsid w:val="00E64FDD"/>
    <w:rsid w:val="00E668BC"/>
    <w:rsid w:val="00E66924"/>
    <w:rsid w:val="00E677D9"/>
    <w:rsid w:val="00E678C3"/>
    <w:rsid w:val="00E7182C"/>
    <w:rsid w:val="00E7417F"/>
    <w:rsid w:val="00E74574"/>
    <w:rsid w:val="00E75357"/>
    <w:rsid w:val="00E7549D"/>
    <w:rsid w:val="00E769FF"/>
    <w:rsid w:val="00E76EFF"/>
    <w:rsid w:val="00E80CA1"/>
    <w:rsid w:val="00E813CB"/>
    <w:rsid w:val="00E852C2"/>
    <w:rsid w:val="00E903B2"/>
    <w:rsid w:val="00E91B77"/>
    <w:rsid w:val="00E94A73"/>
    <w:rsid w:val="00E959BE"/>
    <w:rsid w:val="00E96378"/>
    <w:rsid w:val="00E96839"/>
    <w:rsid w:val="00E96E33"/>
    <w:rsid w:val="00EA416D"/>
    <w:rsid w:val="00EA655A"/>
    <w:rsid w:val="00EB0BD2"/>
    <w:rsid w:val="00EB0EB5"/>
    <w:rsid w:val="00EB2420"/>
    <w:rsid w:val="00EB354C"/>
    <w:rsid w:val="00EB5A61"/>
    <w:rsid w:val="00EB6C2F"/>
    <w:rsid w:val="00EB7081"/>
    <w:rsid w:val="00EC0A0D"/>
    <w:rsid w:val="00EC0B39"/>
    <w:rsid w:val="00EC182D"/>
    <w:rsid w:val="00EC1CD9"/>
    <w:rsid w:val="00EC2162"/>
    <w:rsid w:val="00EC3742"/>
    <w:rsid w:val="00EC38C7"/>
    <w:rsid w:val="00EC41D9"/>
    <w:rsid w:val="00EC41DD"/>
    <w:rsid w:val="00EC55B4"/>
    <w:rsid w:val="00EC6756"/>
    <w:rsid w:val="00EC6865"/>
    <w:rsid w:val="00EC6868"/>
    <w:rsid w:val="00ED1801"/>
    <w:rsid w:val="00ED1D10"/>
    <w:rsid w:val="00ED3852"/>
    <w:rsid w:val="00ED4EA5"/>
    <w:rsid w:val="00ED4EBD"/>
    <w:rsid w:val="00ED5703"/>
    <w:rsid w:val="00ED72E4"/>
    <w:rsid w:val="00EE055A"/>
    <w:rsid w:val="00EE0E29"/>
    <w:rsid w:val="00EE20A6"/>
    <w:rsid w:val="00EE239E"/>
    <w:rsid w:val="00EE4217"/>
    <w:rsid w:val="00EE563A"/>
    <w:rsid w:val="00EE5763"/>
    <w:rsid w:val="00EF0071"/>
    <w:rsid w:val="00EF102B"/>
    <w:rsid w:val="00EF1FE9"/>
    <w:rsid w:val="00EF23E3"/>
    <w:rsid w:val="00EF3518"/>
    <w:rsid w:val="00EF3570"/>
    <w:rsid w:val="00EF5362"/>
    <w:rsid w:val="00EF778F"/>
    <w:rsid w:val="00EF7DC2"/>
    <w:rsid w:val="00F00449"/>
    <w:rsid w:val="00F01664"/>
    <w:rsid w:val="00F01F45"/>
    <w:rsid w:val="00F0304C"/>
    <w:rsid w:val="00F03A51"/>
    <w:rsid w:val="00F03FD2"/>
    <w:rsid w:val="00F04BB9"/>
    <w:rsid w:val="00F04DA4"/>
    <w:rsid w:val="00F05085"/>
    <w:rsid w:val="00F11270"/>
    <w:rsid w:val="00F11546"/>
    <w:rsid w:val="00F11CB7"/>
    <w:rsid w:val="00F140FE"/>
    <w:rsid w:val="00F14FC5"/>
    <w:rsid w:val="00F210C5"/>
    <w:rsid w:val="00F22243"/>
    <w:rsid w:val="00F22FD2"/>
    <w:rsid w:val="00F233AB"/>
    <w:rsid w:val="00F23DA4"/>
    <w:rsid w:val="00F24046"/>
    <w:rsid w:val="00F252B8"/>
    <w:rsid w:val="00F2599E"/>
    <w:rsid w:val="00F27AC3"/>
    <w:rsid w:val="00F303A0"/>
    <w:rsid w:val="00F32541"/>
    <w:rsid w:val="00F334B2"/>
    <w:rsid w:val="00F337B1"/>
    <w:rsid w:val="00F34089"/>
    <w:rsid w:val="00F3488F"/>
    <w:rsid w:val="00F35AB5"/>
    <w:rsid w:val="00F36C3A"/>
    <w:rsid w:val="00F379E0"/>
    <w:rsid w:val="00F407D7"/>
    <w:rsid w:val="00F424F2"/>
    <w:rsid w:val="00F43DFD"/>
    <w:rsid w:val="00F44923"/>
    <w:rsid w:val="00F46248"/>
    <w:rsid w:val="00F46ABE"/>
    <w:rsid w:val="00F47320"/>
    <w:rsid w:val="00F47633"/>
    <w:rsid w:val="00F47817"/>
    <w:rsid w:val="00F47AAB"/>
    <w:rsid w:val="00F515D3"/>
    <w:rsid w:val="00F53ABB"/>
    <w:rsid w:val="00F55814"/>
    <w:rsid w:val="00F55857"/>
    <w:rsid w:val="00F56693"/>
    <w:rsid w:val="00F60677"/>
    <w:rsid w:val="00F60F43"/>
    <w:rsid w:val="00F61D3D"/>
    <w:rsid w:val="00F62BCE"/>
    <w:rsid w:val="00F63301"/>
    <w:rsid w:val="00F6591E"/>
    <w:rsid w:val="00F66C7E"/>
    <w:rsid w:val="00F678C6"/>
    <w:rsid w:val="00F72539"/>
    <w:rsid w:val="00F7315A"/>
    <w:rsid w:val="00F7402F"/>
    <w:rsid w:val="00F82AD8"/>
    <w:rsid w:val="00F860CC"/>
    <w:rsid w:val="00F86E76"/>
    <w:rsid w:val="00F87138"/>
    <w:rsid w:val="00F90DAE"/>
    <w:rsid w:val="00F94888"/>
    <w:rsid w:val="00F94DBB"/>
    <w:rsid w:val="00F95720"/>
    <w:rsid w:val="00FA032F"/>
    <w:rsid w:val="00FA3144"/>
    <w:rsid w:val="00FA50CF"/>
    <w:rsid w:val="00FA6D28"/>
    <w:rsid w:val="00FA74F8"/>
    <w:rsid w:val="00FA7B80"/>
    <w:rsid w:val="00FA7E03"/>
    <w:rsid w:val="00FA7E0C"/>
    <w:rsid w:val="00FB03C4"/>
    <w:rsid w:val="00FB04F8"/>
    <w:rsid w:val="00FB3340"/>
    <w:rsid w:val="00FB504C"/>
    <w:rsid w:val="00FB60DE"/>
    <w:rsid w:val="00FC250B"/>
    <w:rsid w:val="00FC3526"/>
    <w:rsid w:val="00FC587A"/>
    <w:rsid w:val="00FC5A38"/>
    <w:rsid w:val="00FC6B54"/>
    <w:rsid w:val="00FC7558"/>
    <w:rsid w:val="00FC7E32"/>
    <w:rsid w:val="00FC7E5A"/>
    <w:rsid w:val="00FD0991"/>
    <w:rsid w:val="00FD11C3"/>
    <w:rsid w:val="00FD252D"/>
    <w:rsid w:val="00FD33A0"/>
    <w:rsid w:val="00FD4455"/>
    <w:rsid w:val="00FD7605"/>
    <w:rsid w:val="00FE02BA"/>
    <w:rsid w:val="00FE03A9"/>
    <w:rsid w:val="00FE20C2"/>
    <w:rsid w:val="00FE4EE7"/>
    <w:rsid w:val="00FE51E5"/>
    <w:rsid w:val="00FE5A85"/>
    <w:rsid w:val="00FE6633"/>
    <w:rsid w:val="00FE6914"/>
    <w:rsid w:val="00FE6F90"/>
    <w:rsid w:val="00FE75F9"/>
    <w:rsid w:val="00FF20BB"/>
    <w:rsid w:val="00FF20D6"/>
    <w:rsid w:val="00FF2BE9"/>
    <w:rsid w:val="00FF4019"/>
    <w:rsid w:val="00FF68E4"/>
    <w:rsid w:val="00FF74F8"/>
    <w:rsid w:val="03C5128F"/>
    <w:rsid w:val="05D00315"/>
    <w:rsid w:val="06C02C90"/>
    <w:rsid w:val="07CFBA53"/>
    <w:rsid w:val="0A9C4D4B"/>
    <w:rsid w:val="0C07E6AB"/>
    <w:rsid w:val="0F258179"/>
    <w:rsid w:val="12B5E43F"/>
    <w:rsid w:val="195CDA68"/>
    <w:rsid w:val="1DDEFD4E"/>
    <w:rsid w:val="20643427"/>
    <w:rsid w:val="25753F69"/>
    <w:rsid w:val="26AD64CD"/>
    <w:rsid w:val="35B9DB1D"/>
    <w:rsid w:val="3DD4D547"/>
    <w:rsid w:val="3ED1F31B"/>
    <w:rsid w:val="3EF8B6CC"/>
    <w:rsid w:val="411CE3E0"/>
    <w:rsid w:val="4501E463"/>
    <w:rsid w:val="48A35A3A"/>
    <w:rsid w:val="4CA01250"/>
    <w:rsid w:val="4DF32D10"/>
    <w:rsid w:val="54A9DCFA"/>
    <w:rsid w:val="5C61E447"/>
    <w:rsid w:val="5E37C9B4"/>
    <w:rsid w:val="62BC5F09"/>
    <w:rsid w:val="652275AD"/>
    <w:rsid w:val="6648BF74"/>
    <w:rsid w:val="6A974854"/>
    <w:rsid w:val="6D33EB9F"/>
    <w:rsid w:val="6DA5E010"/>
    <w:rsid w:val="6F41B071"/>
    <w:rsid w:val="785FB3C2"/>
    <w:rsid w:val="7D13C39B"/>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 w:type="character" w:customStyle="1" w:styleId="cf01">
    <w:name w:val="cf01"/>
    <w:basedOn w:val="Absatz-Standardschriftart"/>
    <w:rsid w:val="00E10A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60407045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17297704">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t.com/news-stories/pfas-updat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7ab85f-318c-4c96-a94a-01f6c1028a7e">
      <Terms xmlns="http://schemas.microsoft.com/office/infopath/2007/PartnerControls"/>
    </lcf76f155ced4ddcb4097134ff3c332f>
    <Parent_x0020_Level xmlns="857ab85f-318c-4c96-a94a-01f6c1028a7e" xsi:nil="true"/>
    <TaxKeywordTaxHTField xmlns="97c83943-b227-415d-8188-7eb4e8e545c1">
      <Terms xmlns="http://schemas.microsoft.com/office/infopath/2007/PartnerControls"/>
    </TaxKeywordTaxHTField>
    <TaxCatchAll xmlns="97c83943-b227-415d-8188-7eb4e8e545c1" xsi:nil="true"/>
    <SharedWithUsers xmlns="97c83943-b227-415d-8188-7eb4e8e545c1">
      <UserInfo>
        <DisplayName>Sutter, Marco</DisplayName>
        <AccountId>116</AccountId>
        <AccountType/>
      </UserInfo>
      <UserInfo>
        <DisplayName>Herzog, Silke</DisplayName>
        <AccountId>15</AccountId>
        <AccountType/>
      </UserInfo>
      <UserInfo>
        <DisplayName>Klink, Christoph</DisplayName>
        <AccountId>52</AccountId>
        <AccountType/>
      </UserInfo>
      <UserInfo>
        <DisplayName>Haeferer, Isabel</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7E799473B7EB4C8AE800F242CD63AE" ma:contentTypeVersion="21" ma:contentTypeDescription="Create a new document." ma:contentTypeScope="" ma:versionID="094a524ec1f61b77eece0ab502ed4033">
  <xsd:schema xmlns:xsd="http://www.w3.org/2001/XMLSchema" xmlns:xs="http://www.w3.org/2001/XMLSchema" xmlns:p="http://schemas.microsoft.com/office/2006/metadata/properties" xmlns:ns2="857ab85f-318c-4c96-a94a-01f6c1028a7e" xmlns:ns3="97c83943-b227-415d-8188-7eb4e8e545c1" targetNamespace="http://schemas.microsoft.com/office/2006/metadata/properties" ma:root="true" ma:fieldsID="0ce57b6082a2d8e30582273262c1a4d0" ns2:_="" ns3:_="">
    <xsd:import namespace="857ab85f-318c-4c96-a94a-01f6c1028a7e"/>
    <xsd:import namespace="97c83943-b227-415d-8188-7eb4e8e54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3:TaxKeywordTaxHTField" minOccurs="0"/>
                <xsd:element ref="ns2:Parent_x0020_Level"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ab85f-318c-4c96-a94a-01f6c1028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arent_x0020_Level" ma:index="25" nillable="true" ma:displayName="Parent Level" ma:description="First level of folders found in the original network shared drive" ma:format="Dropdown" ma:indexed="true" ma:internalName="Parent_x0020_Level">
      <xsd:simpleType>
        <xsd:restriction base="dms:Choice">
          <xsd:enumeration value="_Internal"/>
          <xsd:enumeration value="Board"/>
          <xsd:enumeration value="Branding"/>
          <xsd:enumeration value="Communications Projects"/>
          <xsd:enumeration value="Data Privacy"/>
          <xsd:enumeration value="ESSENTIAL"/>
          <xsd:enumeration value="Fairs &amp; Events"/>
          <xsd:enumeration value="FST Portal"/>
          <xsd:enumeration value="Marketing Communications"/>
          <xsd:enumeration value="Marketing Lead Campaigns"/>
          <xsd:enumeration value="Media Relations"/>
          <xsd:enumeration value="Newsletter"/>
          <xsd:enumeration value="Photos"/>
          <xsd:enumeration value="Presentations &amp; Conference Papers"/>
          <xsd:enumeration value="Sales 22"/>
          <xsd:enumeration value="SEA SEO"/>
          <xsd:enumeration value="Sealing World"/>
          <xsd:enumeration value="Social Media"/>
          <xsd:enumeration value="Videos"/>
          <xsd:enumeration value="Websites"/>
          <xsd:enumeration value="Z Archives"/>
          <xsd:enumeration value="Z Existed Before Import"/>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83943-b227-415d-8188-7eb4e8e545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b185462-d3ba-4d51-a843-cc7e5205ff32}" ma:internalName="TaxCatchAll" ma:showField="CatchAllData" ma:web="97c83943-b227-415d-8188-7eb4e8e545c1">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d8d119c8-a43c-4efc-843f-4adb327f5ea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857ab85f-318c-4c96-a94a-01f6c1028a7e"/>
    <ds:schemaRef ds:uri="97c83943-b227-415d-8188-7eb4e8e545c1"/>
  </ds:schemaRefs>
</ds:datastoreItem>
</file>

<file path=customXml/itemProps2.xml><?xml version="1.0" encoding="utf-8"?>
<ds:datastoreItem xmlns:ds="http://schemas.openxmlformats.org/officeDocument/2006/customXml" ds:itemID="{8156200C-1D11-4FB7-8724-34D7D4F71C9C}">
  <ds:schemaRefs>
    <ds:schemaRef ds:uri="http://schemas.microsoft.com/sharepoint/v3/contenttype/forms"/>
  </ds:schemaRefs>
</ds:datastoreItem>
</file>

<file path=customXml/itemProps3.xml><?xml version="1.0" encoding="utf-8"?>
<ds:datastoreItem xmlns:ds="http://schemas.openxmlformats.org/officeDocument/2006/customXml" ds:itemID="{119F213C-BE86-4FEF-8967-B25BFD5CA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ab85f-318c-4c96-a94a-01f6c1028a7e"/>
    <ds:schemaRef ds:uri="97c83943-b227-415d-8188-7eb4e8e54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5049</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schliesske</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Markus Reinhardt, kuehlhaus AG</cp:lastModifiedBy>
  <cp:revision>3</cp:revision>
  <cp:lastPrinted>2024-05-02T10:03:00Z</cp:lastPrinted>
  <dcterms:created xsi:type="dcterms:W3CDTF">2024-08-22T14:35:00Z</dcterms:created>
  <dcterms:modified xsi:type="dcterms:W3CDTF">2024-09-16T14:40:00Z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0x010100B77E799473B7EB4C8AE800F242CD63AE</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