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D6617A">
      <w:pPr>
        <w:pStyle w:val="Default"/>
        <w:rPr>
          <w:b/>
          <w:color w:val="000000" w:themeColor="text1"/>
          <w:sz w:val="32"/>
          <w:szCs w:val="32"/>
        </w:rPr>
      </w:pPr>
    </w:p>
    <w:p w14:paraId="69FEBB05" w14:textId="3EFA3D9E" w:rsidR="00972DEF" w:rsidRPr="00454817" w:rsidRDefault="005B399E" w:rsidP="00972DEF">
      <w:pPr>
        <w:spacing w:line="360" w:lineRule="auto"/>
        <w:rPr>
          <w:rFonts w:cs="Helvetica"/>
          <w:b/>
          <w:bCs/>
          <w:iCs/>
          <w:sz w:val="28"/>
          <w:szCs w:val="28"/>
          <w:lang w:val="en-US"/>
        </w:rPr>
      </w:pPr>
      <w:r>
        <w:rPr>
          <w:rFonts w:cs="Helvetica"/>
          <w:b/>
          <w:bCs/>
          <w:sz w:val="28"/>
          <w:szCs w:val="28"/>
          <w:lang w:val="en-US"/>
        </w:rPr>
        <w:t>Benchmark For New Elastomer Compounds</w:t>
      </w:r>
    </w:p>
    <w:p w14:paraId="3F705843" w14:textId="70A2463B" w:rsidR="008557DA" w:rsidRPr="00454817" w:rsidRDefault="002A0B12" w:rsidP="002A0B12">
      <w:pPr>
        <w:pStyle w:val="Default"/>
        <w:rPr>
          <w:b/>
          <w:color w:val="000000" w:themeColor="text1"/>
          <w:lang w:val="en-US"/>
        </w:rPr>
      </w:pPr>
      <w:r>
        <w:rPr>
          <w:b/>
          <w:bCs/>
          <w:color w:val="000000" w:themeColor="text1"/>
          <w:lang w:val="en-US"/>
        </w:rPr>
        <w:t>ETU-free compound from Freudenberg</w:t>
      </w:r>
      <w:r w:rsidR="000F1AF5">
        <w:rPr>
          <w:b/>
          <w:bCs/>
          <w:color w:val="000000" w:themeColor="text1"/>
          <w:lang w:val="en-US"/>
        </w:rPr>
        <w:t xml:space="preserve"> Sealing Technologies</w:t>
      </w:r>
      <w:r>
        <w:rPr>
          <w:b/>
          <w:bCs/>
          <w:color w:val="000000" w:themeColor="text1"/>
          <w:lang w:val="en-US"/>
        </w:rPr>
        <w:t xml:space="preserve"> for cross-linking chloroprene rubber</w:t>
      </w:r>
    </w:p>
    <w:p w14:paraId="13150986" w14:textId="77777777" w:rsidR="00972DEF" w:rsidRPr="00454817" w:rsidRDefault="00972DEF" w:rsidP="00972DEF">
      <w:pPr>
        <w:autoSpaceDE w:val="0"/>
        <w:autoSpaceDN w:val="0"/>
        <w:adjustRightInd w:val="0"/>
        <w:spacing w:after="120" w:line="360" w:lineRule="auto"/>
        <w:rPr>
          <w:rFonts w:cs="Arial"/>
          <w:b/>
          <w:color w:val="000000" w:themeColor="text1"/>
          <w:sz w:val="20"/>
          <w:szCs w:val="20"/>
          <w:lang w:val="en-US"/>
        </w:rPr>
      </w:pPr>
    </w:p>
    <w:p w14:paraId="7CA4259B" w14:textId="71BDCABF" w:rsidR="00972DEF" w:rsidRPr="00454817" w:rsidRDefault="001E1A82" w:rsidP="00972DEF">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Weinheim, Ju</w:t>
      </w:r>
      <w:r w:rsidR="00296E27">
        <w:rPr>
          <w:rFonts w:cs="Arial"/>
          <w:b/>
          <w:bCs/>
          <w:color w:val="000000" w:themeColor="text1"/>
          <w:sz w:val="20"/>
          <w:szCs w:val="20"/>
          <w:lang w:val="en-US"/>
        </w:rPr>
        <w:t>ly</w:t>
      </w:r>
      <w:r>
        <w:rPr>
          <w:rFonts w:cs="Arial"/>
          <w:b/>
          <w:bCs/>
          <w:color w:val="000000" w:themeColor="text1"/>
          <w:sz w:val="20"/>
          <w:szCs w:val="20"/>
          <w:lang w:val="en-US"/>
        </w:rPr>
        <w:t xml:space="preserve"> </w:t>
      </w:r>
      <w:r w:rsidR="00296E27">
        <w:rPr>
          <w:rFonts w:cs="Arial"/>
          <w:b/>
          <w:bCs/>
          <w:color w:val="000000" w:themeColor="text1"/>
          <w:sz w:val="20"/>
          <w:szCs w:val="20"/>
          <w:lang w:val="en-US"/>
        </w:rPr>
        <w:t>10</w:t>
      </w:r>
      <w:r>
        <w:rPr>
          <w:rFonts w:cs="Arial"/>
          <w:b/>
          <w:bCs/>
          <w:color w:val="000000" w:themeColor="text1"/>
          <w:sz w:val="20"/>
          <w:szCs w:val="20"/>
          <w:lang w:val="en-US"/>
        </w:rPr>
        <w:t xml:space="preserve">, 2023. Freudenberg’s new development for the vulcanization of chloroprene rubber eliminates the need for ethylene thiourea (ETU) as an accelerator – while still meeting the strict requirements of the automotive industry. With this innovation, the company follows its own sustainability goals </w:t>
      </w:r>
      <w:r w:rsidR="004116EC">
        <w:rPr>
          <w:rFonts w:cs="Arial"/>
          <w:b/>
          <w:bCs/>
          <w:color w:val="000000" w:themeColor="text1"/>
          <w:sz w:val="20"/>
          <w:szCs w:val="20"/>
          <w:lang w:val="en-US"/>
        </w:rPr>
        <w:t>and</w:t>
      </w:r>
      <w:r>
        <w:rPr>
          <w:rFonts w:cs="Arial"/>
          <w:b/>
          <w:bCs/>
          <w:color w:val="000000" w:themeColor="text1"/>
          <w:sz w:val="20"/>
          <w:szCs w:val="20"/>
          <w:lang w:val="en-US"/>
        </w:rPr>
        <w:t xml:space="preserve"> sets a benchmark for new elastomer compounds.</w:t>
      </w:r>
    </w:p>
    <w:p w14:paraId="339D7F01" w14:textId="6EEAC2D6" w:rsidR="002A0B12" w:rsidRPr="00454817" w:rsidRDefault="002A0B12" w:rsidP="002A0B12">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Using ethylene thiourea (ETU) as an accelerator in the vulcanization of chloroprene rubber is standard in the industry. Products with this accelerator have been used successfully for decades and show very good values in terms of low-temperature flexibility as well as the required resistance to media such as greases and lubricants. Due to the risk of reproductive toxicity and its </w:t>
      </w:r>
      <w:r w:rsidRPr="00454817">
        <w:rPr>
          <w:rFonts w:cs="Arial"/>
          <w:color w:val="000000" w:themeColor="text1"/>
          <w:sz w:val="20"/>
          <w:szCs w:val="20"/>
          <w:lang w:val="en-US"/>
        </w:rPr>
        <w:t>damaging effect on fruit</w:t>
      </w:r>
      <w:r>
        <w:rPr>
          <w:rFonts w:cs="Arial"/>
          <w:color w:val="000000" w:themeColor="text1"/>
          <w:sz w:val="20"/>
          <w:szCs w:val="20"/>
          <w:lang w:val="en-US"/>
        </w:rPr>
        <w:t xml:space="preserve">, however, ethylene thiourea should no longer be used if its omission is technically and economically feasible. But so far there have been no alternatives </w:t>
      </w:r>
      <w:r w:rsidR="007D6D1B">
        <w:rPr>
          <w:rFonts w:cs="Arial"/>
          <w:color w:val="000000" w:themeColor="text1"/>
          <w:sz w:val="20"/>
          <w:szCs w:val="20"/>
          <w:lang w:val="en-US"/>
        </w:rPr>
        <w:t>that offer</w:t>
      </w:r>
      <w:r>
        <w:rPr>
          <w:rFonts w:cs="Arial"/>
          <w:color w:val="000000" w:themeColor="text1"/>
          <w:sz w:val="20"/>
          <w:szCs w:val="20"/>
          <w:lang w:val="en-US"/>
        </w:rPr>
        <w:t xml:space="preserve"> a similar performance</w:t>
      </w:r>
      <w:r w:rsidR="006F2BC8">
        <w:rPr>
          <w:rFonts w:cs="Arial"/>
          <w:color w:val="000000" w:themeColor="text1"/>
          <w:sz w:val="20"/>
          <w:szCs w:val="20"/>
          <w:lang w:val="en-US"/>
        </w:rPr>
        <w:t xml:space="preserve"> or even met the requirements. </w:t>
      </w:r>
    </w:p>
    <w:p w14:paraId="6922AB9D" w14:textId="7A6BC67E" w:rsidR="002A0B12" w:rsidRPr="00454817" w:rsidRDefault="002A0B12" w:rsidP="002A0B12">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That is why Freudenberg Sealing Technologies has developed new elastomer compounds that require no ethylene thiourea accelerator in the manufacture of products made of chloroprene rubber. One of the company’s already successful applications of ETU-free products in the automotive sector is in sealing bellows for joint seals in tie rods, control arms and </w:t>
      </w:r>
      <w:r w:rsidR="00454817">
        <w:rPr>
          <w:rFonts w:cs="Arial"/>
          <w:color w:val="000000" w:themeColor="text1"/>
          <w:sz w:val="20"/>
          <w:szCs w:val="20"/>
          <w:lang w:val="en-US"/>
        </w:rPr>
        <w:t>wishbones</w:t>
      </w:r>
      <w:r>
        <w:rPr>
          <w:rFonts w:cs="Arial"/>
          <w:color w:val="000000" w:themeColor="text1"/>
          <w:sz w:val="20"/>
          <w:szCs w:val="20"/>
          <w:lang w:val="en-US"/>
        </w:rPr>
        <w:t xml:space="preserve">. They protect the moving parts from external influences and the leakage of lubricants. When it comes to the development of new, ETU-free elastomer compounds, Freudenberg Sealing Technologies is one of the pioneers and is currently considered a benchmark in this area. </w:t>
      </w:r>
    </w:p>
    <w:p w14:paraId="64BC7DAA" w14:textId="77777777" w:rsidR="002A0B12" w:rsidRPr="00454817" w:rsidRDefault="002A0B12" w:rsidP="002A0B12">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New material compound meets different requirements</w:t>
      </w:r>
    </w:p>
    <w:p w14:paraId="30DBEF61" w14:textId="0C1B77CB" w:rsidR="002A0B12" w:rsidRPr="00454817" w:rsidRDefault="002A0B12" w:rsidP="002A0B12">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For the specialists at Freudenberg Sealing Technologies, the challenge lay not only in eliminating ETU and other harmful accelerators, such as the additional use of </w:t>
      </w:r>
      <w:proofErr w:type="spellStart"/>
      <w:r>
        <w:rPr>
          <w:rFonts w:cs="Arial"/>
          <w:color w:val="000000" w:themeColor="text1"/>
          <w:sz w:val="20"/>
          <w:szCs w:val="20"/>
          <w:lang w:val="en-US"/>
        </w:rPr>
        <w:t>tetramethylthiuram</w:t>
      </w:r>
      <w:proofErr w:type="spellEnd"/>
      <w:r>
        <w:rPr>
          <w:rFonts w:cs="Arial"/>
          <w:color w:val="000000" w:themeColor="text1"/>
          <w:sz w:val="20"/>
          <w:szCs w:val="20"/>
          <w:lang w:val="en-US"/>
        </w:rPr>
        <w:t xml:space="preserve"> disulfide (TMTD), but also in reconciling this with the increased requirements placed on new compounds. In addition to the most efficient vulcanization possible, these include three key requirements that </w:t>
      </w:r>
      <w:r>
        <w:rPr>
          <w:rFonts w:cs="Arial"/>
          <w:color w:val="000000" w:themeColor="text1"/>
          <w:sz w:val="20"/>
          <w:szCs w:val="20"/>
          <w:lang w:val="en-US"/>
        </w:rPr>
        <w:lastRenderedPageBreak/>
        <w:t>influence each other: significant low-temperature flexibility after targeted aging, compatibility with greases and lubricating additives in direct contact with the sealing bellows, and resistance to hydrolysis. Another goal was to bring the compound optimization into conformity with current and future customer requirements. The specialists at Freudenberg Sealing Technologies succeeded in launching new compounds into series production.</w:t>
      </w:r>
    </w:p>
    <w:p w14:paraId="0D898079" w14:textId="1EA68867" w:rsidR="002A0B12" w:rsidRPr="00454817" w:rsidRDefault="002A0B12" w:rsidP="002A0B12">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In addition to the statistical design of experiments (DOE), failure analysis, and optimization of mixing processes, the methods used in the compound development included thermal analyses such as differential scanning calorimetry (DSC). This is used to determine key parameters such as the melting and crystallization temperature, relaxation, glass transition temperature, degree of vulcanization, and more. The measurements have shown that one of the most important requirements, for example – behavior in the low temperature range – is being met extremely well. This is also confirmed by feedback from customers in the automotive sector that are already using ETU-free sealing bellows for joint seals in tie rods, control arms and </w:t>
      </w:r>
      <w:r w:rsidR="00D55F7E">
        <w:rPr>
          <w:rFonts w:cs="Arial"/>
          <w:color w:val="000000" w:themeColor="text1"/>
          <w:sz w:val="20"/>
          <w:szCs w:val="20"/>
          <w:lang w:val="en-US"/>
        </w:rPr>
        <w:t>wishbones</w:t>
      </w:r>
      <w:r>
        <w:rPr>
          <w:rFonts w:cs="Arial"/>
          <w:color w:val="000000" w:themeColor="text1"/>
          <w:sz w:val="20"/>
          <w:szCs w:val="20"/>
          <w:lang w:val="en-US"/>
        </w:rPr>
        <w:t xml:space="preserve">. They confirm that the new material has much more stable values at low temperatures than other products on the market – which is a significant benefit when used continuously. After artificial aging in water and relevant greases, other parameters such as tensile strength and elongation at break are also within the requirement specifications. This was verified after the corresponding preconditioning </w:t>
      </w:r>
      <w:r w:rsidR="007D6D1B">
        <w:rPr>
          <w:rFonts w:cs="Arial"/>
          <w:color w:val="000000" w:themeColor="text1"/>
          <w:sz w:val="20"/>
          <w:szCs w:val="20"/>
          <w:lang w:val="en-US"/>
        </w:rPr>
        <w:t>with</w:t>
      </w:r>
      <w:r>
        <w:rPr>
          <w:rFonts w:cs="Arial"/>
          <w:color w:val="000000" w:themeColor="text1"/>
          <w:sz w:val="20"/>
          <w:szCs w:val="20"/>
          <w:lang w:val="en-US"/>
        </w:rPr>
        <w:t xml:space="preserve"> </w:t>
      </w:r>
      <w:r w:rsidR="00D55F7E">
        <w:rPr>
          <w:rFonts w:cs="Arial"/>
          <w:color w:val="000000" w:themeColor="text1"/>
          <w:sz w:val="20"/>
          <w:szCs w:val="20"/>
          <w:lang w:val="en-US"/>
        </w:rPr>
        <w:t xml:space="preserve">7 days </w:t>
      </w:r>
      <w:r>
        <w:rPr>
          <w:rFonts w:cs="Arial"/>
          <w:color w:val="000000" w:themeColor="text1"/>
          <w:sz w:val="20"/>
          <w:szCs w:val="20"/>
          <w:lang w:val="en-US"/>
        </w:rPr>
        <w:t>at 70 °C</w:t>
      </w:r>
      <w:r w:rsidR="00EA6044">
        <w:rPr>
          <w:rFonts w:cs="Arial"/>
          <w:color w:val="000000" w:themeColor="text1"/>
          <w:sz w:val="20"/>
          <w:szCs w:val="20"/>
          <w:lang w:val="en-US"/>
        </w:rPr>
        <w:t xml:space="preserve"> (</w:t>
      </w:r>
      <w:r w:rsidR="00EA6044" w:rsidRPr="00EA6044">
        <w:rPr>
          <w:rFonts w:cs="Arial"/>
          <w:color w:val="000000" w:themeColor="text1"/>
          <w:sz w:val="20"/>
          <w:szCs w:val="20"/>
          <w:lang w:val="en-US"/>
        </w:rPr>
        <w:t>158 °F</w:t>
      </w:r>
      <w:r w:rsidR="00EA6044">
        <w:rPr>
          <w:rFonts w:cs="Arial"/>
          <w:color w:val="000000" w:themeColor="text1"/>
          <w:sz w:val="20"/>
          <w:szCs w:val="20"/>
          <w:lang w:val="en-US"/>
        </w:rPr>
        <w:t>)</w:t>
      </w:r>
      <w:r>
        <w:rPr>
          <w:rFonts w:cs="Arial"/>
          <w:color w:val="000000" w:themeColor="text1"/>
          <w:sz w:val="20"/>
          <w:szCs w:val="20"/>
          <w:lang w:val="en-US"/>
        </w:rPr>
        <w:t xml:space="preserve"> in grease, 10 days at 80 °C </w:t>
      </w:r>
      <w:r w:rsidR="00EA6044">
        <w:rPr>
          <w:rFonts w:cs="Arial"/>
          <w:color w:val="000000" w:themeColor="text1"/>
          <w:sz w:val="20"/>
          <w:szCs w:val="20"/>
          <w:lang w:val="en-US"/>
        </w:rPr>
        <w:t xml:space="preserve">(176 </w:t>
      </w:r>
      <w:r w:rsidR="00EA6044" w:rsidRPr="00EA6044">
        <w:rPr>
          <w:rFonts w:cs="Arial"/>
          <w:color w:val="000000" w:themeColor="text1"/>
          <w:sz w:val="20"/>
          <w:szCs w:val="20"/>
          <w:lang w:val="en-US"/>
        </w:rPr>
        <w:t>°F</w:t>
      </w:r>
      <w:r w:rsidR="00EA6044">
        <w:rPr>
          <w:rFonts w:cs="Arial"/>
          <w:color w:val="000000" w:themeColor="text1"/>
          <w:sz w:val="20"/>
          <w:szCs w:val="20"/>
          <w:lang w:val="en-US"/>
        </w:rPr>
        <w:t xml:space="preserve">) </w:t>
      </w:r>
      <w:r>
        <w:rPr>
          <w:rFonts w:cs="Arial"/>
          <w:color w:val="000000" w:themeColor="text1"/>
          <w:sz w:val="20"/>
          <w:szCs w:val="20"/>
          <w:lang w:val="en-US"/>
        </w:rPr>
        <w:t>in water and 48 hours in 70 °C</w:t>
      </w:r>
      <w:r w:rsidR="00EA6044">
        <w:rPr>
          <w:rFonts w:cs="Arial"/>
          <w:color w:val="000000" w:themeColor="text1"/>
          <w:sz w:val="20"/>
          <w:szCs w:val="20"/>
          <w:lang w:val="en-US"/>
        </w:rPr>
        <w:t xml:space="preserve"> (</w:t>
      </w:r>
      <w:r w:rsidR="00EA6044" w:rsidRPr="00EA6044">
        <w:rPr>
          <w:rFonts w:cs="Arial"/>
          <w:color w:val="000000" w:themeColor="text1"/>
          <w:sz w:val="20"/>
          <w:szCs w:val="20"/>
          <w:lang w:val="en-US"/>
        </w:rPr>
        <w:t>158 °F</w:t>
      </w:r>
      <w:r w:rsidR="00EA6044">
        <w:rPr>
          <w:rFonts w:cs="Arial"/>
          <w:color w:val="000000" w:themeColor="text1"/>
          <w:sz w:val="20"/>
          <w:szCs w:val="20"/>
          <w:lang w:val="en-US"/>
        </w:rPr>
        <w:t>)</w:t>
      </w:r>
      <w:r>
        <w:rPr>
          <w:rFonts w:cs="Arial"/>
          <w:color w:val="000000" w:themeColor="text1"/>
          <w:sz w:val="20"/>
          <w:szCs w:val="20"/>
          <w:lang w:val="en-US"/>
        </w:rPr>
        <w:t xml:space="preserve"> hot air.</w:t>
      </w:r>
    </w:p>
    <w:p w14:paraId="2C2AEB3A" w14:textId="5E09B393" w:rsidR="00EA1BAC" w:rsidRPr="00296E27" w:rsidRDefault="00296E27" w:rsidP="002A0B12">
      <w:pPr>
        <w:autoSpaceDE w:val="0"/>
        <w:autoSpaceDN w:val="0"/>
        <w:adjustRightInd w:val="0"/>
        <w:spacing w:after="120" w:line="360" w:lineRule="auto"/>
        <w:rPr>
          <w:rFonts w:cs="Arial"/>
          <w:bCs/>
          <w:color w:val="000000" w:themeColor="text1"/>
          <w:sz w:val="20"/>
          <w:szCs w:val="20"/>
          <w:lang w:val="en-US"/>
        </w:rPr>
      </w:pPr>
      <w:r>
        <w:rPr>
          <w:noProof/>
        </w:rPr>
        <w:drawing>
          <wp:inline distT="0" distB="0" distL="0" distR="0" wp14:anchorId="36DAD762" wp14:editId="46E86F7C">
            <wp:extent cx="3808730" cy="3164840"/>
            <wp:effectExtent l="0" t="0" r="1270" b="0"/>
            <wp:docPr id="5" name="Grafik 5" descr="Ein Bild, das Diagramm, Reihe, Origami,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iagramm, Reihe, Origami,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8730" cy="3164840"/>
                    </a:xfrm>
                    <a:prstGeom prst="rect">
                      <a:avLst/>
                    </a:prstGeom>
                    <a:noFill/>
                    <a:ln>
                      <a:noFill/>
                    </a:ln>
                  </pic:spPr>
                </pic:pic>
              </a:graphicData>
            </a:graphic>
          </wp:inline>
        </w:drawing>
      </w:r>
    </w:p>
    <w:p w14:paraId="127F58E6" w14:textId="6DF4043A" w:rsidR="00EA1BAC" w:rsidRPr="00454817" w:rsidRDefault="00EA1BAC" w:rsidP="00EA1BAC">
      <w:pPr>
        <w:autoSpaceDE w:val="0"/>
        <w:autoSpaceDN w:val="0"/>
        <w:adjustRightInd w:val="0"/>
        <w:spacing w:after="120" w:line="360" w:lineRule="auto"/>
        <w:rPr>
          <w:rFonts w:cs="Arial"/>
          <w:bCs/>
          <w:color w:val="000000" w:themeColor="text1"/>
          <w:sz w:val="16"/>
          <w:szCs w:val="16"/>
          <w:lang w:val="en-US"/>
        </w:rPr>
      </w:pPr>
      <w:r>
        <w:rPr>
          <w:rFonts w:cs="Arial"/>
          <w:b/>
          <w:bCs/>
          <w:color w:val="000000" w:themeColor="text1"/>
          <w:sz w:val="16"/>
          <w:szCs w:val="16"/>
          <w:lang w:val="en-US"/>
        </w:rPr>
        <w:t>Figure:</w:t>
      </w:r>
      <w:r>
        <w:rPr>
          <w:rFonts w:cs="Arial"/>
          <w:color w:val="000000" w:themeColor="text1"/>
          <w:sz w:val="16"/>
          <w:szCs w:val="16"/>
          <w:lang w:val="en-US"/>
        </w:rPr>
        <w:t xml:space="preserve"> DSC measurement in the network diagram (e.g. glass transition temperature </w:t>
      </w:r>
      <w:proofErr w:type="spellStart"/>
      <w:r>
        <w:rPr>
          <w:rFonts w:cs="Arial"/>
          <w:color w:val="000000" w:themeColor="text1"/>
          <w:sz w:val="16"/>
          <w:szCs w:val="16"/>
          <w:lang w:val="en-US"/>
        </w:rPr>
        <w:t>Tg</w:t>
      </w:r>
      <w:proofErr w:type="spellEnd"/>
      <w:r>
        <w:rPr>
          <w:rFonts w:cs="Arial"/>
          <w:color w:val="000000" w:themeColor="text1"/>
          <w:sz w:val="16"/>
          <w:szCs w:val="16"/>
          <w:lang w:val="en-US"/>
        </w:rPr>
        <w:t xml:space="preserve"> at different types of conditioning – in each case, conditioning 7</w:t>
      </w:r>
      <w:r w:rsidR="00EA6044">
        <w:rPr>
          <w:rFonts w:cs="Arial"/>
          <w:color w:val="000000" w:themeColor="text1"/>
          <w:sz w:val="16"/>
          <w:szCs w:val="16"/>
          <w:lang w:val="en-US"/>
        </w:rPr>
        <w:t xml:space="preserve"> </w:t>
      </w:r>
      <w:r>
        <w:rPr>
          <w:rFonts w:cs="Arial"/>
          <w:color w:val="000000" w:themeColor="text1"/>
          <w:sz w:val="16"/>
          <w:szCs w:val="16"/>
          <w:lang w:val="en-US"/>
        </w:rPr>
        <w:t>d</w:t>
      </w:r>
      <w:r w:rsidR="00EA6044">
        <w:rPr>
          <w:rFonts w:cs="Arial"/>
          <w:color w:val="000000" w:themeColor="text1"/>
          <w:sz w:val="16"/>
          <w:szCs w:val="16"/>
          <w:lang w:val="en-US"/>
        </w:rPr>
        <w:t>ays</w:t>
      </w:r>
      <w:r>
        <w:rPr>
          <w:rFonts w:cs="Arial"/>
          <w:color w:val="000000" w:themeColor="text1"/>
          <w:sz w:val="16"/>
          <w:szCs w:val="16"/>
          <w:lang w:val="en-US"/>
        </w:rPr>
        <w:t xml:space="preserve"> with the corresponding storage condition for grease and warm air)</w:t>
      </w:r>
    </w:p>
    <w:p w14:paraId="4360EBD1" w14:textId="1290DBDF" w:rsidR="002A0B12" w:rsidRPr="00454817" w:rsidRDefault="002A0B12" w:rsidP="002A0B12">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lastRenderedPageBreak/>
        <w:t>Reducing administrative work</w:t>
      </w:r>
    </w:p>
    <w:p w14:paraId="311D0206" w14:textId="6AAC154A" w:rsidR="00972DEF" w:rsidRPr="00454817" w:rsidRDefault="002A0B12" w:rsidP="002A0B12">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Substituting the harmful accelerator ethylene thiourea in the cross-linking of chloroprene rubber is only one benefit offered by the new elastomer compound. Another advantage is the considerable reduction in administrative work. Since the beginning of 2021, a reporting obligation in the SCIP database of the European Chemicals Agency ECHA has been in effect for all products containing </w:t>
      </w:r>
      <w:r w:rsidR="00C11003">
        <w:rPr>
          <w:rFonts w:cs="Arial"/>
          <w:color w:val="000000" w:themeColor="text1"/>
          <w:sz w:val="20"/>
          <w:szCs w:val="20"/>
          <w:lang w:val="en-US"/>
        </w:rPr>
        <w:t xml:space="preserve">specific quantities of </w:t>
      </w:r>
      <w:r>
        <w:rPr>
          <w:rFonts w:cs="Arial"/>
          <w:color w:val="000000" w:themeColor="text1"/>
          <w:sz w:val="20"/>
          <w:szCs w:val="20"/>
          <w:lang w:val="en-US"/>
        </w:rPr>
        <w:t xml:space="preserve">Substances of Very High Concern (SVHC). This applies to the entire supply chain from the manufacturer to the end customer, which makes it very complex. Thanks to the new development, the additional reporting requirement is </w:t>
      </w:r>
      <w:r w:rsidR="0039737B">
        <w:rPr>
          <w:rFonts w:cs="Arial"/>
          <w:color w:val="000000" w:themeColor="text1"/>
          <w:sz w:val="20"/>
          <w:szCs w:val="20"/>
          <w:lang w:val="en-US"/>
        </w:rPr>
        <w:t>eliminated,</w:t>
      </w:r>
      <w:r>
        <w:rPr>
          <w:rFonts w:cs="Arial"/>
          <w:color w:val="000000" w:themeColor="text1"/>
          <w:sz w:val="20"/>
          <w:szCs w:val="20"/>
          <w:lang w:val="en-US"/>
        </w:rPr>
        <w:t xml:space="preserve"> and the reporting can be carried out as before via the existing and globally standardized exchange and management system IMDS.  </w:t>
      </w:r>
    </w:p>
    <w:p w14:paraId="3CC04068" w14:textId="3D33CC96" w:rsidR="00296E27" w:rsidRPr="000F1AF5" w:rsidRDefault="00904953" w:rsidP="00296E27">
      <w:pPr>
        <w:autoSpaceDE w:val="0"/>
        <w:autoSpaceDN w:val="0"/>
        <w:adjustRightInd w:val="0"/>
        <w:spacing w:after="120"/>
        <w:rPr>
          <w:rFonts w:cs="Arial"/>
          <w:i/>
          <w:color w:val="000000"/>
          <w:sz w:val="18"/>
          <w:szCs w:val="18"/>
          <w:lang w:val="en-US"/>
        </w:rPr>
      </w:pPr>
      <w:r w:rsidRPr="000F1AF5">
        <w:rPr>
          <w:rFonts w:cs="Arial"/>
          <w:b/>
          <w:bCs/>
          <w:i/>
          <w:iCs/>
          <w:color w:val="000000"/>
          <w:sz w:val="20"/>
          <w:szCs w:val="20"/>
          <w:lang w:val="en-US"/>
        </w:rPr>
        <w:t xml:space="preserve">Image: </w:t>
      </w:r>
      <w:r w:rsidR="00296E27" w:rsidRPr="000F1AF5">
        <w:rPr>
          <w:rFonts w:cs="Arial"/>
          <w:i/>
          <w:iCs/>
          <w:color w:val="000000"/>
          <w:sz w:val="20"/>
          <w:szCs w:val="20"/>
          <w:lang w:val="en-US"/>
        </w:rPr>
        <w:t xml:space="preserve">FST_ETU-free-Materials-Automotive_ENG.jpg / </w:t>
      </w:r>
      <w:r w:rsidR="00296E27" w:rsidRPr="000F1AF5">
        <w:rPr>
          <w:rFonts w:cs="Arial"/>
          <w:bCs/>
          <w:i/>
          <w:color w:val="000000"/>
          <w:sz w:val="20"/>
          <w:szCs w:val="20"/>
          <w:lang w:val="en-US"/>
        </w:rPr>
        <w:t>© Freudenberg Sealing Technologies 2023</w:t>
      </w:r>
    </w:p>
    <w:p w14:paraId="47FF300F" w14:textId="564C4B71" w:rsidR="00B63215" w:rsidRPr="000F1AF5" w:rsidRDefault="00B63215" w:rsidP="00B63215">
      <w:pPr>
        <w:autoSpaceDE w:val="0"/>
        <w:autoSpaceDN w:val="0"/>
        <w:adjustRightInd w:val="0"/>
        <w:spacing w:after="120" w:line="360" w:lineRule="auto"/>
        <w:jc w:val="center"/>
        <w:rPr>
          <w:rFonts w:cs="Arial"/>
          <w:color w:val="000000" w:themeColor="text1"/>
          <w:sz w:val="20"/>
          <w:szCs w:val="20"/>
          <w:lang w:val="en-US"/>
        </w:rPr>
      </w:pPr>
      <w:r w:rsidRPr="000F1AF5">
        <w:rPr>
          <w:rFonts w:cs="Arial"/>
          <w:color w:val="333333"/>
          <w:sz w:val="20"/>
          <w:szCs w:val="20"/>
          <w:lang w:val="en-US"/>
        </w:rPr>
        <w:t>###</w:t>
      </w:r>
    </w:p>
    <w:p w14:paraId="6499BEE8" w14:textId="77777777" w:rsidR="00296E27" w:rsidRDefault="00296E27" w:rsidP="00296E27">
      <w:pPr>
        <w:jc w:val="both"/>
        <w:rPr>
          <w:rFonts w:cs="Arial"/>
          <w:b/>
          <w:iCs/>
          <w:sz w:val="18"/>
          <w:szCs w:val="18"/>
          <w:lang w:val="en-US"/>
        </w:rPr>
      </w:pPr>
      <w:r>
        <w:rPr>
          <w:rFonts w:cs="Arial"/>
          <w:b/>
          <w:iCs/>
          <w:sz w:val="18"/>
          <w:szCs w:val="18"/>
          <w:lang w:val="en-US"/>
        </w:rPr>
        <w:t>About Freudenberg Sealing Technologies</w:t>
      </w:r>
    </w:p>
    <w:p w14:paraId="793DAE02" w14:textId="77777777" w:rsidR="00296E27" w:rsidRDefault="00296E27" w:rsidP="00296E27">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9" w:history="1">
        <w:r>
          <w:rPr>
            <w:rStyle w:val="Hyperlink"/>
            <w:rFonts w:cs="Arial"/>
            <w:iCs/>
            <w:sz w:val="18"/>
            <w:szCs w:val="18"/>
            <w:lang w:val="en-US"/>
          </w:rPr>
          <w:t>www.fst.com</w:t>
        </w:r>
      </w:hyperlink>
      <w:r>
        <w:rPr>
          <w:rFonts w:cs="Arial"/>
          <w:iCs/>
          <w:sz w:val="18"/>
          <w:szCs w:val="18"/>
          <w:lang w:val="en-US"/>
        </w:rPr>
        <w:t xml:space="preserve">. </w:t>
      </w:r>
    </w:p>
    <w:p w14:paraId="4E4979DD" w14:textId="77777777" w:rsidR="00296E27" w:rsidRDefault="00296E27" w:rsidP="00296E27">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73D4E5EE" w14:textId="77777777" w:rsidR="00296E27" w:rsidRDefault="00296E27" w:rsidP="00296E27">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10"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4985C2B6" w14:textId="77777777" w:rsidR="00296E27" w:rsidRDefault="00296E27" w:rsidP="00296E27">
      <w:pPr>
        <w:autoSpaceDE w:val="0"/>
        <w:autoSpaceDN w:val="0"/>
        <w:adjustRightInd w:val="0"/>
        <w:rPr>
          <w:rFonts w:cs="Arial"/>
          <w:sz w:val="18"/>
          <w:szCs w:val="18"/>
          <w:lang w:val="en-US"/>
        </w:rPr>
      </w:pPr>
    </w:p>
    <w:p w14:paraId="2B8BA5A6" w14:textId="77777777" w:rsidR="00296E27" w:rsidRDefault="00296E27" w:rsidP="00296E27">
      <w:pPr>
        <w:autoSpaceDE w:val="0"/>
        <w:autoSpaceDN w:val="0"/>
        <w:adjustRightInd w:val="0"/>
        <w:rPr>
          <w:rFonts w:cs="Arial"/>
          <w:b/>
          <w:sz w:val="18"/>
          <w:szCs w:val="18"/>
          <w:lang w:val="en-US"/>
        </w:rPr>
      </w:pPr>
      <w:r>
        <w:rPr>
          <w:rFonts w:cs="Arial"/>
          <w:b/>
          <w:sz w:val="18"/>
          <w:szCs w:val="18"/>
          <w:lang w:val="en-US"/>
        </w:rPr>
        <w:t xml:space="preserve">Media Contact </w:t>
      </w:r>
    </w:p>
    <w:p w14:paraId="275E8981" w14:textId="77777777" w:rsidR="00296E27" w:rsidRDefault="00296E27" w:rsidP="00296E27">
      <w:pPr>
        <w:autoSpaceDE w:val="0"/>
        <w:autoSpaceDN w:val="0"/>
        <w:adjustRightInd w:val="0"/>
        <w:rPr>
          <w:rFonts w:cs="Arial"/>
          <w:sz w:val="18"/>
          <w:szCs w:val="18"/>
          <w:lang w:val="en-US"/>
        </w:rPr>
      </w:pPr>
      <w:r>
        <w:rPr>
          <w:rFonts w:cs="Arial"/>
          <w:sz w:val="18"/>
          <w:szCs w:val="18"/>
          <w:lang w:val="en-US"/>
        </w:rPr>
        <w:t>Freudenberg-NOK Sealing Technologies</w:t>
      </w:r>
    </w:p>
    <w:p w14:paraId="70CDD62E" w14:textId="77777777" w:rsidR="00296E27" w:rsidRDefault="00296E27" w:rsidP="00296E27">
      <w:pPr>
        <w:autoSpaceDE w:val="0"/>
        <w:autoSpaceDN w:val="0"/>
        <w:adjustRightInd w:val="0"/>
        <w:rPr>
          <w:rFonts w:cs="Arial"/>
          <w:sz w:val="18"/>
          <w:szCs w:val="18"/>
          <w:lang w:val="en-US"/>
        </w:rPr>
      </w:pPr>
      <w:r>
        <w:rPr>
          <w:rFonts w:cs="Arial"/>
          <w:sz w:val="18"/>
          <w:szCs w:val="18"/>
          <w:lang w:val="en-US"/>
        </w:rPr>
        <w:t>Cheryl Eberwein, Director, Media Relations</w:t>
      </w:r>
    </w:p>
    <w:p w14:paraId="239E8505" w14:textId="77777777" w:rsidR="00296E27" w:rsidRDefault="00296E27" w:rsidP="00296E27">
      <w:pPr>
        <w:autoSpaceDE w:val="0"/>
        <w:autoSpaceDN w:val="0"/>
        <w:adjustRightInd w:val="0"/>
        <w:rPr>
          <w:rFonts w:cs="Arial"/>
          <w:sz w:val="18"/>
          <w:szCs w:val="18"/>
          <w:lang w:val="en-US"/>
        </w:rPr>
      </w:pPr>
      <w:r>
        <w:rPr>
          <w:rFonts w:cs="Arial"/>
          <w:sz w:val="18"/>
          <w:szCs w:val="18"/>
          <w:lang w:val="en-US"/>
        </w:rPr>
        <w:t>office: +1 734 354 7373</w:t>
      </w:r>
    </w:p>
    <w:p w14:paraId="1361D049" w14:textId="77777777" w:rsidR="00296E27" w:rsidRPr="00296E27" w:rsidRDefault="00296E27" w:rsidP="00296E27">
      <w:pPr>
        <w:autoSpaceDE w:val="0"/>
        <w:autoSpaceDN w:val="0"/>
        <w:adjustRightInd w:val="0"/>
        <w:rPr>
          <w:rStyle w:val="Hyperlink"/>
          <w:lang w:val="en-US"/>
        </w:rPr>
      </w:pPr>
      <w:r>
        <w:rPr>
          <w:rFonts w:cs="Arial"/>
          <w:sz w:val="18"/>
          <w:szCs w:val="18"/>
          <w:lang w:val="en-US"/>
        </w:rPr>
        <w:t xml:space="preserve">email: </w:t>
      </w:r>
      <w:hyperlink r:id="rId11" w:history="1">
        <w:r>
          <w:rPr>
            <w:rStyle w:val="Hyperlink"/>
            <w:rFonts w:cs="Arial"/>
            <w:sz w:val="18"/>
            <w:szCs w:val="18"/>
            <w:lang w:val="en-US"/>
          </w:rPr>
          <w:t>cheryl.eberwein@fnst.com</w:t>
        </w:r>
      </w:hyperlink>
    </w:p>
    <w:p w14:paraId="2A802E3A" w14:textId="77777777" w:rsidR="00296E27" w:rsidRPr="00296E27" w:rsidRDefault="00296E27" w:rsidP="00296E27">
      <w:pPr>
        <w:autoSpaceDE w:val="0"/>
        <w:autoSpaceDN w:val="0"/>
        <w:adjustRightInd w:val="0"/>
        <w:rPr>
          <w:rFonts w:cs="Arial"/>
          <w:sz w:val="18"/>
          <w:szCs w:val="18"/>
          <w:lang w:val="en-US"/>
        </w:rPr>
      </w:pPr>
    </w:p>
    <w:p w14:paraId="127A3945" w14:textId="77777777" w:rsidR="00296E27" w:rsidRDefault="00296E27" w:rsidP="00296E27">
      <w:pPr>
        <w:autoSpaceDE w:val="0"/>
        <w:autoSpaceDN w:val="0"/>
        <w:adjustRightInd w:val="0"/>
        <w:rPr>
          <w:rFonts w:cs="Arial"/>
          <w:sz w:val="18"/>
          <w:szCs w:val="18"/>
          <w:lang w:val="en-US"/>
        </w:rPr>
      </w:pPr>
      <w:r>
        <w:rPr>
          <w:rFonts w:cs="Arial"/>
          <w:sz w:val="18"/>
          <w:szCs w:val="18"/>
          <w:lang w:val="en-US"/>
        </w:rPr>
        <w:t xml:space="preserve">Freudenberg Sealing Technologies </w:t>
      </w:r>
    </w:p>
    <w:p w14:paraId="75F3C981" w14:textId="77777777" w:rsidR="00296E27" w:rsidRDefault="00296E27" w:rsidP="00296E27">
      <w:pPr>
        <w:autoSpaceDE w:val="0"/>
        <w:autoSpaceDN w:val="0"/>
        <w:adjustRightInd w:val="0"/>
        <w:rPr>
          <w:rFonts w:cs="Arial"/>
          <w:sz w:val="18"/>
          <w:szCs w:val="18"/>
          <w:lang w:val="en-US"/>
        </w:rPr>
      </w:pPr>
      <w:r>
        <w:rPr>
          <w:rFonts w:cs="Arial"/>
          <w:sz w:val="18"/>
          <w:szCs w:val="18"/>
          <w:lang w:val="en-US"/>
        </w:rPr>
        <w:t xml:space="preserve">Christoph Klink, Media Relations </w:t>
      </w:r>
    </w:p>
    <w:p w14:paraId="248657F8" w14:textId="77777777" w:rsidR="00296E27" w:rsidRDefault="00296E27" w:rsidP="00296E27">
      <w:pPr>
        <w:autoSpaceDE w:val="0"/>
        <w:autoSpaceDN w:val="0"/>
        <w:adjustRightInd w:val="0"/>
        <w:rPr>
          <w:rFonts w:cs="Arial"/>
          <w:sz w:val="18"/>
          <w:szCs w:val="18"/>
          <w:lang w:val="en-US"/>
        </w:rPr>
      </w:pPr>
      <w:r>
        <w:rPr>
          <w:rFonts w:cs="Arial"/>
          <w:sz w:val="18"/>
          <w:szCs w:val="18"/>
          <w:lang w:val="en-US"/>
        </w:rPr>
        <w:t xml:space="preserve">Office: +49 (0)6201 80 5709 </w:t>
      </w:r>
    </w:p>
    <w:p w14:paraId="50E9938B" w14:textId="1F91B349" w:rsidR="00296E27" w:rsidRDefault="00296E27" w:rsidP="00296E27">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2"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0" w:name="_Hlk138234344"/>
    </w:p>
    <w:p w14:paraId="2BCE1C28" w14:textId="77777777" w:rsidR="00296E27" w:rsidRPr="00296E27" w:rsidRDefault="006F2BC8" w:rsidP="00296E27">
      <w:pPr>
        <w:rPr>
          <w:rStyle w:val="Hyperlink"/>
          <w:lang w:val="en-US"/>
        </w:rPr>
      </w:pPr>
      <w:hyperlink r:id="rId13" w:history="1">
        <w:r w:rsidR="00296E27">
          <w:rPr>
            <w:rStyle w:val="Hyperlink"/>
            <w:sz w:val="18"/>
            <w:szCs w:val="18"/>
            <w:lang w:val="en-US"/>
          </w:rPr>
          <w:t>www.fst.com</w:t>
        </w:r>
      </w:hyperlink>
      <w:r w:rsidR="00296E27">
        <w:rPr>
          <w:color w:val="0000FF" w:themeColor="hyperlink"/>
          <w:sz w:val="18"/>
          <w:szCs w:val="18"/>
          <w:u w:val="single"/>
          <w:lang w:val="en-US"/>
        </w:rPr>
        <w:br/>
      </w:r>
      <w:hyperlink r:id="rId14" w:history="1">
        <w:r w:rsidR="00296E27">
          <w:rPr>
            <w:rStyle w:val="Hyperlink"/>
            <w:sz w:val="18"/>
            <w:szCs w:val="18"/>
            <w:lang w:val="en-US"/>
          </w:rPr>
          <w:t>www.twitter.com/Freudenberg_FST</w:t>
        </w:r>
      </w:hyperlink>
      <w:r w:rsidR="00296E27">
        <w:rPr>
          <w:rStyle w:val="Hyperlink"/>
          <w:lang w:val="en-US"/>
        </w:rPr>
        <w:t xml:space="preserve">            </w:t>
      </w:r>
    </w:p>
    <w:p w14:paraId="1D1AEA26" w14:textId="77777777" w:rsidR="00296E27" w:rsidRDefault="00296E27" w:rsidP="00296E27">
      <w:pPr>
        <w:rPr>
          <w:rStyle w:val="Hyperlink"/>
          <w:lang w:val="en-US"/>
        </w:rPr>
      </w:pPr>
      <w:r>
        <w:rPr>
          <w:rStyle w:val="Hyperlink"/>
          <w:sz w:val="18"/>
          <w:szCs w:val="18"/>
          <w:lang w:val="en-US"/>
        </w:rPr>
        <w:t>www.youtube.com/freudenbergsealing</w:t>
      </w:r>
    </w:p>
    <w:p w14:paraId="2C956F73" w14:textId="77777777" w:rsidR="00296E27" w:rsidRPr="00296E27" w:rsidRDefault="00296E27" w:rsidP="00296E27">
      <w:pPr>
        <w:autoSpaceDE w:val="0"/>
        <w:autoSpaceDN w:val="0"/>
        <w:adjustRightInd w:val="0"/>
        <w:spacing w:after="120" w:line="360" w:lineRule="auto"/>
        <w:rPr>
          <w:sz w:val="18"/>
          <w:szCs w:val="18"/>
          <w:lang w:val="en-US"/>
        </w:rPr>
      </w:pPr>
      <w:r>
        <w:rPr>
          <w:rStyle w:val="Hyperlink"/>
          <w:sz w:val="18"/>
          <w:szCs w:val="18"/>
          <w:lang w:val="en-US"/>
        </w:rPr>
        <w:t>https://www.fst.de/api/rss/GetPmRssFeed</w:t>
      </w:r>
      <w:bookmarkEnd w:id="0"/>
    </w:p>
    <w:p w14:paraId="2B2ED87B" w14:textId="77777777" w:rsidR="005660BD" w:rsidRPr="00296E27" w:rsidRDefault="005660BD" w:rsidP="00BA6AE6">
      <w:pPr>
        <w:rPr>
          <w:sz w:val="18"/>
          <w:szCs w:val="18"/>
          <w:lang w:val="en-US"/>
        </w:rPr>
      </w:pPr>
    </w:p>
    <w:sectPr w:rsidR="005660BD" w:rsidRPr="00296E27"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1726" w14:textId="77777777" w:rsidR="007818E8" w:rsidRDefault="007818E8" w:rsidP="00433D12">
      <w:r>
        <w:separator/>
      </w:r>
    </w:p>
  </w:endnote>
  <w:endnote w:type="continuationSeparator" w:id="0">
    <w:p w14:paraId="2D004943" w14:textId="77777777" w:rsidR="007818E8" w:rsidRDefault="007818E8" w:rsidP="00433D12">
      <w:r>
        <w:continuationSeparator/>
      </w:r>
    </w:p>
  </w:endnote>
  <w:endnote w:type="continuationNotice" w:id="1">
    <w:p w14:paraId="5A46BC49" w14:textId="77777777" w:rsidR="007818E8" w:rsidRDefault="00781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E54F" w14:textId="77777777" w:rsidR="007818E8" w:rsidRDefault="007818E8" w:rsidP="00433D12">
      <w:r>
        <w:separator/>
      </w:r>
    </w:p>
  </w:footnote>
  <w:footnote w:type="continuationSeparator" w:id="0">
    <w:p w14:paraId="4D4A2B29" w14:textId="77777777" w:rsidR="007818E8" w:rsidRDefault="007818E8" w:rsidP="00433D12">
      <w:r>
        <w:continuationSeparator/>
      </w:r>
    </w:p>
  </w:footnote>
  <w:footnote w:type="continuationNotice" w:id="1">
    <w:p w14:paraId="483CACCA" w14:textId="77777777" w:rsidR="007818E8" w:rsidRDefault="00781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proofErr w:type="spellStart"/>
                          <w:r>
                            <w:rPr>
                              <w:b/>
                              <w:bCs/>
                              <w:color w:val="004388"/>
                              <w:sz w:val="30"/>
                              <w:szCs w:val="30"/>
                              <w:lang w:val="en-US"/>
                            </w:rPr>
                            <w:t>Seite</w:t>
                          </w:r>
                          <w:proofErr w:type="spellEnd"/>
                          <w:r>
                            <w:rPr>
                              <w:b/>
                              <w:bCs/>
                              <w:color w:val="004388"/>
                              <w:sz w:val="30"/>
                              <w:szCs w:val="30"/>
                              <w:lang w:val="en-US"/>
                            </w:rPr>
                            <w:t xml:space="preserv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bCs/>
                        <w:color w:val="004388"/>
                        <w:sz w:val="30"/>
                        <w:szCs w:val="30"/>
                        <w:lang w:val="en-US"/>
                      </w:rPr>
                      <w:t xml:space="preserve">Seite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1"/>
  </w:num>
  <w:num w:numId="13" w16cid:durableId="2018774726">
    <w:abstractNumId w:val="14"/>
  </w:num>
  <w:num w:numId="14" w16cid:durableId="528374441">
    <w:abstractNumId w:val="12"/>
  </w:num>
  <w:num w:numId="15" w16cid:durableId="1927180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7588"/>
    <w:rsid w:val="00011314"/>
    <w:rsid w:val="000156FE"/>
    <w:rsid w:val="00015820"/>
    <w:rsid w:val="000159FF"/>
    <w:rsid w:val="00017867"/>
    <w:rsid w:val="000258EA"/>
    <w:rsid w:val="000262B4"/>
    <w:rsid w:val="00034D08"/>
    <w:rsid w:val="0003594E"/>
    <w:rsid w:val="000366DD"/>
    <w:rsid w:val="0003714D"/>
    <w:rsid w:val="000402AD"/>
    <w:rsid w:val="0004341A"/>
    <w:rsid w:val="00044526"/>
    <w:rsid w:val="000455B0"/>
    <w:rsid w:val="000463F2"/>
    <w:rsid w:val="00052BE1"/>
    <w:rsid w:val="00053F60"/>
    <w:rsid w:val="00063A01"/>
    <w:rsid w:val="000640AD"/>
    <w:rsid w:val="00064985"/>
    <w:rsid w:val="00064FAE"/>
    <w:rsid w:val="00065F23"/>
    <w:rsid w:val="000663BA"/>
    <w:rsid w:val="00070D94"/>
    <w:rsid w:val="000720FA"/>
    <w:rsid w:val="00074434"/>
    <w:rsid w:val="00077028"/>
    <w:rsid w:val="000834DC"/>
    <w:rsid w:val="000910AD"/>
    <w:rsid w:val="000932AE"/>
    <w:rsid w:val="00095347"/>
    <w:rsid w:val="0009610B"/>
    <w:rsid w:val="000A0ED9"/>
    <w:rsid w:val="000A132F"/>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E2413"/>
    <w:rsid w:val="000E398C"/>
    <w:rsid w:val="000E4A5C"/>
    <w:rsid w:val="000E52D0"/>
    <w:rsid w:val="000E5DD9"/>
    <w:rsid w:val="000E6CDB"/>
    <w:rsid w:val="000F0C0F"/>
    <w:rsid w:val="000F14D5"/>
    <w:rsid w:val="000F1AF5"/>
    <w:rsid w:val="000F65F6"/>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451F2"/>
    <w:rsid w:val="001471D1"/>
    <w:rsid w:val="00153AE6"/>
    <w:rsid w:val="00160D20"/>
    <w:rsid w:val="001634CF"/>
    <w:rsid w:val="00165238"/>
    <w:rsid w:val="00172C8B"/>
    <w:rsid w:val="001734C7"/>
    <w:rsid w:val="00180BE6"/>
    <w:rsid w:val="00183EED"/>
    <w:rsid w:val="001856B5"/>
    <w:rsid w:val="00186200"/>
    <w:rsid w:val="00186CB1"/>
    <w:rsid w:val="00186EBA"/>
    <w:rsid w:val="00187E09"/>
    <w:rsid w:val="001908FE"/>
    <w:rsid w:val="00192ECC"/>
    <w:rsid w:val="0019672C"/>
    <w:rsid w:val="00197E12"/>
    <w:rsid w:val="001A0C4C"/>
    <w:rsid w:val="001A6F12"/>
    <w:rsid w:val="001B09DF"/>
    <w:rsid w:val="001B43E7"/>
    <w:rsid w:val="001B46A2"/>
    <w:rsid w:val="001B595E"/>
    <w:rsid w:val="001B6258"/>
    <w:rsid w:val="001B6D62"/>
    <w:rsid w:val="001B7EA0"/>
    <w:rsid w:val="001C1DB8"/>
    <w:rsid w:val="001C26BF"/>
    <w:rsid w:val="001C2C50"/>
    <w:rsid w:val="001C63EF"/>
    <w:rsid w:val="001D0E59"/>
    <w:rsid w:val="001D11F7"/>
    <w:rsid w:val="001D69C4"/>
    <w:rsid w:val="001D7D0C"/>
    <w:rsid w:val="001E1A82"/>
    <w:rsid w:val="001E51DF"/>
    <w:rsid w:val="001F202F"/>
    <w:rsid w:val="001F2A7B"/>
    <w:rsid w:val="001F4D2F"/>
    <w:rsid w:val="001F6AC2"/>
    <w:rsid w:val="002019FA"/>
    <w:rsid w:val="0020386F"/>
    <w:rsid w:val="002038FE"/>
    <w:rsid w:val="00204C8B"/>
    <w:rsid w:val="0020783A"/>
    <w:rsid w:val="00210674"/>
    <w:rsid w:val="00210685"/>
    <w:rsid w:val="002110E7"/>
    <w:rsid w:val="0021221C"/>
    <w:rsid w:val="002138D5"/>
    <w:rsid w:val="00214EAE"/>
    <w:rsid w:val="00220A57"/>
    <w:rsid w:val="00222240"/>
    <w:rsid w:val="0022226F"/>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5F"/>
    <w:rsid w:val="00265469"/>
    <w:rsid w:val="00265CF0"/>
    <w:rsid w:val="00265EB6"/>
    <w:rsid w:val="00266389"/>
    <w:rsid w:val="00266C5C"/>
    <w:rsid w:val="00267BFA"/>
    <w:rsid w:val="002727BC"/>
    <w:rsid w:val="002730C9"/>
    <w:rsid w:val="00274800"/>
    <w:rsid w:val="00274FB4"/>
    <w:rsid w:val="00280897"/>
    <w:rsid w:val="0028422C"/>
    <w:rsid w:val="0028676A"/>
    <w:rsid w:val="002900DA"/>
    <w:rsid w:val="002906DB"/>
    <w:rsid w:val="00290A64"/>
    <w:rsid w:val="002920AC"/>
    <w:rsid w:val="00294D32"/>
    <w:rsid w:val="00296E27"/>
    <w:rsid w:val="00297592"/>
    <w:rsid w:val="00297B46"/>
    <w:rsid w:val="002A0B12"/>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38D2"/>
    <w:rsid w:val="00313DE4"/>
    <w:rsid w:val="003156C0"/>
    <w:rsid w:val="00315C8B"/>
    <w:rsid w:val="00320F03"/>
    <w:rsid w:val="00322DCB"/>
    <w:rsid w:val="0032398F"/>
    <w:rsid w:val="00326FCE"/>
    <w:rsid w:val="0033033D"/>
    <w:rsid w:val="00333459"/>
    <w:rsid w:val="0033369E"/>
    <w:rsid w:val="00334C76"/>
    <w:rsid w:val="00342CBE"/>
    <w:rsid w:val="003456DE"/>
    <w:rsid w:val="00345BE9"/>
    <w:rsid w:val="003471A1"/>
    <w:rsid w:val="00347410"/>
    <w:rsid w:val="00350469"/>
    <w:rsid w:val="00351315"/>
    <w:rsid w:val="003567A6"/>
    <w:rsid w:val="00361048"/>
    <w:rsid w:val="003610A4"/>
    <w:rsid w:val="003619AA"/>
    <w:rsid w:val="00366D1A"/>
    <w:rsid w:val="00367DC6"/>
    <w:rsid w:val="00371CE3"/>
    <w:rsid w:val="00373789"/>
    <w:rsid w:val="00376719"/>
    <w:rsid w:val="00377CC7"/>
    <w:rsid w:val="00381511"/>
    <w:rsid w:val="00381E68"/>
    <w:rsid w:val="003824FF"/>
    <w:rsid w:val="00383AD8"/>
    <w:rsid w:val="00384D99"/>
    <w:rsid w:val="003854BB"/>
    <w:rsid w:val="00385E98"/>
    <w:rsid w:val="0038620A"/>
    <w:rsid w:val="00386B3B"/>
    <w:rsid w:val="003910F6"/>
    <w:rsid w:val="00392D47"/>
    <w:rsid w:val="003961C7"/>
    <w:rsid w:val="0039737B"/>
    <w:rsid w:val="003979C0"/>
    <w:rsid w:val="003A1151"/>
    <w:rsid w:val="003A1275"/>
    <w:rsid w:val="003A1361"/>
    <w:rsid w:val="003A1D57"/>
    <w:rsid w:val="003A2199"/>
    <w:rsid w:val="003A631C"/>
    <w:rsid w:val="003B0B9D"/>
    <w:rsid w:val="003B4DA8"/>
    <w:rsid w:val="003B5C23"/>
    <w:rsid w:val="003B7E5E"/>
    <w:rsid w:val="003C18EA"/>
    <w:rsid w:val="003C22EB"/>
    <w:rsid w:val="003C4AD6"/>
    <w:rsid w:val="003C4EFC"/>
    <w:rsid w:val="003C5F2C"/>
    <w:rsid w:val="003D02DA"/>
    <w:rsid w:val="003D0563"/>
    <w:rsid w:val="003D169D"/>
    <w:rsid w:val="003D28A3"/>
    <w:rsid w:val="003D32F0"/>
    <w:rsid w:val="003D4E0D"/>
    <w:rsid w:val="003D78F5"/>
    <w:rsid w:val="003E021E"/>
    <w:rsid w:val="003E3B87"/>
    <w:rsid w:val="003E4D55"/>
    <w:rsid w:val="003E635A"/>
    <w:rsid w:val="003E6611"/>
    <w:rsid w:val="003F19B3"/>
    <w:rsid w:val="003F2AFF"/>
    <w:rsid w:val="003F4078"/>
    <w:rsid w:val="003F56A9"/>
    <w:rsid w:val="004018D9"/>
    <w:rsid w:val="00401975"/>
    <w:rsid w:val="0040303A"/>
    <w:rsid w:val="00405516"/>
    <w:rsid w:val="0040600B"/>
    <w:rsid w:val="00406C85"/>
    <w:rsid w:val="00411289"/>
    <w:rsid w:val="00411657"/>
    <w:rsid w:val="004116EC"/>
    <w:rsid w:val="0041459A"/>
    <w:rsid w:val="00415252"/>
    <w:rsid w:val="00415942"/>
    <w:rsid w:val="00416286"/>
    <w:rsid w:val="0041659F"/>
    <w:rsid w:val="004165F0"/>
    <w:rsid w:val="00416BEB"/>
    <w:rsid w:val="004175E6"/>
    <w:rsid w:val="004231AF"/>
    <w:rsid w:val="00425B0D"/>
    <w:rsid w:val="004314A3"/>
    <w:rsid w:val="0043290C"/>
    <w:rsid w:val="00433D12"/>
    <w:rsid w:val="00435C7C"/>
    <w:rsid w:val="00437434"/>
    <w:rsid w:val="00437E96"/>
    <w:rsid w:val="00440A9F"/>
    <w:rsid w:val="004429B3"/>
    <w:rsid w:val="0044469E"/>
    <w:rsid w:val="00446DBA"/>
    <w:rsid w:val="00447F62"/>
    <w:rsid w:val="00454817"/>
    <w:rsid w:val="004675CC"/>
    <w:rsid w:val="004679C4"/>
    <w:rsid w:val="00470E9C"/>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4F758A"/>
    <w:rsid w:val="00500A64"/>
    <w:rsid w:val="005013DF"/>
    <w:rsid w:val="00502FF2"/>
    <w:rsid w:val="00507A75"/>
    <w:rsid w:val="005219EC"/>
    <w:rsid w:val="0052270A"/>
    <w:rsid w:val="005261DE"/>
    <w:rsid w:val="005274AC"/>
    <w:rsid w:val="0053022F"/>
    <w:rsid w:val="00531137"/>
    <w:rsid w:val="00534354"/>
    <w:rsid w:val="00541433"/>
    <w:rsid w:val="0054280E"/>
    <w:rsid w:val="0054305E"/>
    <w:rsid w:val="005468A2"/>
    <w:rsid w:val="00546A0E"/>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DC5"/>
    <w:rsid w:val="005A6E75"/>
    <w:rsid w:val="005B23F3"/>
    <w:rsid w:val="005B349F"/>
    <w:rsid w:val="005B399E"/>
    <w:rsid w:val="005B3EA6"/>
    <w:rsid w:val="005B45D8"/>
    <w:rsid w:val="005B5704"/>
    <w:rsid w:val="005C018F"/>
    <w:rsid w:val="005C0E96"/>
    <w:rsid w:val="005C4584"/>
    <w:rsid w:val="005C4D15"/>
    <w:rsid w:val="005D29CA"/>
    <w:rsid w:val="005D6F67"/>
    <w:rsid w:val="005D6FFF"/>
    <w:rsid w:val="005E1CC4"/>
    <w:rsid w:val="005E62F5"/>
    <w:rsid w:val="005E6A21"/>
    <w:rsid w:val="005E7122"/>
    <w:rsid w:val="005E76ED"/>
    <w:rsid w:val="005F0B2B"/>
    <w:rsid w:val="005F6967"/>
    <w:rsid w:val="006004FD"/>
    <w:rsid w:val="00601FCC"/>
    <w:rsid w:val="00603046"/>
    <w:rsid w:val="006038E8"/>
    <w:rsid w:val="00603AC5"/>
    <w:rsid w:val="00611487"/>
    <w:rsid w:val="00611EA0"/>
    <w:rsid w:val="00612D63"/>
    <w:rsid w:val="00613D13"/>
    <w:rsid w:val="00616721"/>
    <w:rsid w:val="00616C41"/>
    <w:rsid w:val="00621C1E"/>
    <w:rsid w:val="0062233C"/>
    <w:rsid w:val="006226C4"/>
    <w:rsid w:val="006238DC"/>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2BC8"/>
    <w:rsid w:val="006F45E3"/>
    <w:rsid w:val="006F4F4F"/>
    <w:rsid w:val="007033EF"/>
    <w:rsid w:val="0070431D"/>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2E66"/>
    <w:rsid w:val="00745190"/>
    <w:rsid w:val="00746DA2"/>
    <w:rsid w:val="007503AD"/>
    <w:rsid w:val="007521A3"/>
    <w:rsid w:val="00756231"/>
    <w:rsid w:val="00757888"/>
    <w:rsid w:val="00761152"/>
    <w:rsid w:val="00767CCF"/>
    <w:rsid w:val="00772B44"/>
    <w:rsid w:val="007738D3"/>
    <w:rsid w:val="007754C0"/>
    <w:rsid w:val="00775AE9"/>
    <w:rsid w:val="0077620E"/>
    <w:rsid w:val="007809FA"/>
    <w:rsid w:val="007818E8"/>
    <w:rsid w:val="007829AD"/>
    <w:rsid w:val="007841DB"/>
    <w:rsid w:val="0078723C"/>
    <w:rsid w:val="00791446"/>
    <w:rsid w:val="0079277B"/>
    <w:rsid w:val="00793690"/>
    <w:rsid w:val="007937D2"/>
    <w:rsid w:val="00796A86"/>
    <w:rsid w:val="00796E32"/>
    <w:rsid w:val="00797AF7"/>
    <w:rsid w:val="007A014A"/>
    <w:rsid w:val="007A25B4"/>
    <w:rsid w:val="007A2D38"/>
    <w:rsid w:val="007A3CB8"/>
    <w:rsid w:val="007A3E15"/>
    <w:rsid w:val="007A4293"/>
    <w:rsid w:val="007B0C3C"/>
    <w:rsid w:val="007B2BE2"/>
    <w:rsid w:val="007B6166"/>
    <w:rsid w:val="007B7727"/>
    <w:rsid w:val="007C008A"/>
    <w:rsid w:val="007C124C"/>
    <w:rsid w:val="007C1A57"/>
    <w:rsid w:val="007C1D3A"/>
    <w:rsid w:val="007C21EF"/>
    <w:rsid w:val="007C5BD9"/>
    <w:rsid w:val="007C7BB4"/>
    <w:rsid w:val="007D2991"/>
    <w:rsid w:val="007D5AD8"/>
    <w:rsid w:val="007D6D1B"/>
    <w:rsid w:val="007D7E9D"/>
    <w:rsid w:val="007D7F2A"/>
    <w:rsid w:val="007E32FA"/>
    <w:rsid w:val="007E4B12"/>
    <w:rsid w:val="007E5AF8"/>
    <w:rsid w:val="007E6BF9"/>
    <w:rsid w:val="007E7BC5"/>
    <w:rsid w:val="007F1966"/>
    <w:rsid w:val="007F274A"/>
    <w:rsid w:val="007F409E"/>
    <w:rsid w:val="007F40B8"/>
    <w:rsid w:val="008012F8"/>
    <w:rsid w:val="00801829"/>
    <w:rsid w:val="008059EF"/>
    <w:rsid w:val="0081164A"/>
    <w:rsid w:val="00816BE7"/>
    <w:rsid w:val="008203A8"/>
    <w:rsid w:val="0082076D"/>
    <w:rsid w:val="008220B9"/>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573F4"/>
    <w:rsid w:val="00862844"/>
    <w:rsid w:val="00863DC0"/>
    <w:rsid w:val="00864E87"/>
    <w:rsid w:val="0086519C"/>
    <w:rsid w:val="008656C8"/>
    <w:rsid w:val="00867A96"/>
    <w:rsid w:val="00872057"/>
    <w:rsid w:val="008727A7"/>
    <w:rsid w:val="008736FA"/>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246"/>
    <w:rsid w:val="008A2A01"/>
    <w:rsid w:val="008A2A02"/>
    <w:rsid w:val="008A2F8F"/>
    <w:rsid w:val="008A319F"/>
    <w:rsid w:val="008A53BF"/>
    <w:rsid w:val="008B03F7"/>
    <w:rsid w:val="008B04D0"/>
    <w:rsid w:val="008B0A96"/>
    <w:rsid w:val="008B74D4"/>
    <w:rsid w:val="008B7EC3"/>
    <w:rsid w:val="008C2776"/>
    <w:rsid w:val="008C472E"/>
    <w:rsid w:val="008C572B"/>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4953"/>
    <w:rsid w:val="009105A2"/>
    <w:rsid w:val="009105BA"/>
    <w:rsid w:val="00913CC5"/>
    <w:rsid w:val="00915121"/>
    <w:rsid w:val="00915433"/>
    <w:rsid w:val="00915AF8"/>
    <w:rsid w:val="00916864"/>
    <w:rsid w:val="009170ED"/>
    <w:rsid w:val="0092146A"/>
    <w:rsid w:val="00927977"/>
    <w:rsid w:val="00927DFD"/>
    <w:rsid w:val="00930194"/>
    <w:rsid w:val="00933572"/>
    <w:rsid w:val="00934B00"/>
    <w:rsid w:val="00940C57"/>
    <w:rsid w:val="00944D70"/>
    <w:rsid w:val="00945938"/>
    <w:rsid w:val="00946CB6"/>
    <w:rsid w:val="00947177"/>
    <w:rsid w:val="00950A32"/>
    <w:rsid w:val="00952759"/>
    <w:rsid w:val="009530A2"/>
    <w:rsid w:val="00954065"/>
    <w:rsid w:val="009543DC"/>
    <w:rsid w:val="0095453D"/>
    <w:rsid w:val="00954C62"/>
    <w:rsid w:val="00956C6E"/>
    <w:rsid w:val="0096540F"/>
    <w:rsid w:val="00965833"/>
    <w:rsid w:val="0096646E"/>
    <w:rsid w:val="00970D70"/>
    <w:rsid w:val="00972DEF"/>
    <w:rsid w:val="00974EE0"/>
    <w:rsid w:val="009751DD"/>
    <w:rsid w:val="00976F00"/>
    <w:rsid w:val="0097753F"/>
    <w:rsid w:val="0098006E"/>
    <w:rsid w:val="00982DCA"/>
    <w:rsid w:val="009843D6"/>
    <w:rsid w:val="00986B5E"/>
    <w:rsid w:val="009879C6"/>
    <w:rsid w:val="0099203C"/>
    <w:rsid w:val="00993674"/>
    <w:rsid w:val="0099378E"/>
    <w:rsid w:val="00994D7E"/>
    <w:rsid w:val="009953D2"/>
    <w:rsid w:val="00995E9B"/>
    <w:rsid w:val="00996077"/>
    <w:rsid w:val="009A1EC8"/>
    <w:rsid w:val="009A674F"/>
    <w:rsid w:val="009A7D5E"/>
    <w:rsid w:val="009B20C1"/>
    <w:rsid w:val="009B4958"/>
    <w:rsid w:val="009C3BEA"/>
    <w:rsid w:val="009C47D1"/>
    <w:rsid w:val="009C60C8"/>
    <w:rsid w:val="009C64DF"/>
    <w:rsid w:val="009D0A29"/>
    <w:rsid w:val="009D150A"/>
    <w:rsid w:val="009D65E6"/>
    <w:rsid w:val="009E0510"/>
    <w:rsid w:val="009E6929"/>
    <w:rsid w:val="009F1AF2"/>
    <w:rsid w:val="009F35A5"/>
    <w:rsid w:val="009F496B"/>
    <w:rsid w:val="009F67F8"/>
    <w:rsid w:val="009F7F9E"/>
    <w:rsid w:val="00A02467"/>
    <w:rsid w:val="00A06237"/>
    <w:rsid w:val="00A070A7"/>
    <w:rsid w:val="00A07E04"/>
    <w:rsid w:val="00A101F2"/>
    <w:rsid w:val="00A11149"/>
    <w:rsid w:val="00A15930"/>
    <w:rsid w:val="00A16A30"/>
    <w:rsid w:val="00A212FE"/>
    <w:rsid w:val="00A222E3"/>
    <w:rsid w:val="00A241B4"/>
    <w:rsid w:val="00A26D74"/>
    <w:rsid w:val="00A30C9F"/>
    <w:rsid w:val="00A30ED5"/>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3E6C"/>
    <w:rsid w:val="00A64D3F"/>
    <w:rsid w:val="00A64E89"/>
    <w:rsid w:val="00A651FD"/>
    <w:rsid w:val="00A66D55"/>
    <w:rsid w:val="00A67777"/>
    <w:rsid w:val="00A738FF"/>
    <w:rsid w:val="00A75109"/>
    <w:rsid w:val="00A75AEA"/>
    <w:rsid w:val="00A81308"/>
    <w:rsid w:val="00A8198D"/>
    <w:rsid w:val="00A83ECC"/>
    <w:rsid w:val="00A84FB9"/>
    <w:rsid w:val="00A86FB2"/>
    <w:rsid w:val="00A8715F"/>
    <w:rsid w:val="00A87349"/>
    <w:rsid w:val="00A8738C"/>
    <w:rsid w:val="00A90653"/>
    <w:rsid w:val="00A9382A"/>
    <w:rsid w:val="00A943BF"/>
    <w:rsid w:val="00A95B67"/>
    <w:rsid w:val="00A97453"/>
    <w:rsid w:val="00AA1462"/>
    <w:rsid w:val="00AA3BC8"/>
    <w:rsid w:val="00AA5900"/>
    <w:rsid w:val="00AA5E1A"/>
    <w:rsid w:val="00AA5ECA"/>
    <w:rsid w:val="00AB7AE9"/>
    <w:rsid w:val="00AC1087"/>
    <w:rsid w:val="00AC21F7"/>
    <w:rsid w:val="00AC2723"/>
    <w:rsid w:val="00AC2ADE"/>
    <w:rsid w:val="00AC3287"/>
    <w:rsid w:val="00AC4DEA"/>
    <w:rsid w:val="00AC7604"/>
    <w:rsid w:val="00AD0BFC"/>
    <w:rsid w:val="00AD198C"/>
    <w:rsid w:val="00AD1C03"/>
    <w:rsid w:val="00AD69DB"/>
    <w:rsid w:val="00AD7D2E"/>
    <w:rsid w:val="00AD7F30"/>
    <w:rsid w:val="00AE091C"/>
    <w:rsid w:val="00AE5F03"/>
    <w:rsid w:val="00AE6594"/>
    <w:rsid w:val="00AF25FA"/>
    <w:rsid w:val="00AF270A"/>
    <w:rsid w:val="00AF3C22"/>
    <w:rsid w:val="00AF4B41"/>
    <w:rsid w:val="00AF5CDA"/>
    <w:rsid w:val="00AF6E2C"/>
    <w:rsid w:val="00B01669"/>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50CCB"/>
    <w:rsid w:val="00B51B40"/>
    <w:rsid w:val="00B553A6"/>
    <w:rsid w:val="00B57993"/>
    <w:rsid w:val="00B6173E"/>
    <w:rsid w:val="00B63215"/>
    <w:rsid w:val="00B64955"/>
    <w:rsid w:val="00B652BC"/>
    <w:rsid w:val="00B67415"/>
    <w:rsid w:val="00B67FEC"/>
    <w:rsid w:val="00B72182"/>
    <w:rsid w:val="00B72416"/>
    <w:rsid w:val="00B726A3"/>
    <w:rsid w:val="00B76795"/>
    <w:rsid w:val="00B7786B"/>
    <w:rsid w:val="00B80137"/>
    <w:rsid w:val="00B91D41"/>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7697"/>
    <w:rsid w:val="00BD5CF6"/>
    <w:rsid w:val="00BE245D"/>
    <w:rsid w:val="00BE408B"/>
    <w:rsid w:val="00BE5E4A"/>
    <w:rsid w:val="00BE648C"/>
    <w:rsid w:val="00BF04D4"/>
    <w:rsid w:val="00BF54F7"/>
    <w:rsid w:val="00BF63E7"/>
    <w:rsid w:val="00BF785C"/>
    <w:rsid w:val="00C00725"/>
    <w:rsid w:val="00C0192B"/>
    <w:rsid w:val="00C03261"/>
    <w:rsid w:val="00C04039"/>
    <w:rsid w:val="00C07C71"/>
    <w:rsid w:val="00C10502"/>
    <w:rsid w:val="00C11003"/>
    <w:rsid w:val="00C15935"/>
    <w:rsid w:val="00C16B08"/>
    <w:rsid w:val="00C20BE8"/>
    <w:rsid w:val="00C221A9"/>
    <w:rsid w:val="00C2239B"/>
    <w:rsid w:val="00C254CE"/>
    <w:rsid w:val="00C324C3"/>
    <w:rsid w:val="00C34B45"/>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70FE3"/>
    <w:rsid w:val="00C75C7B"/>
    <w:rsid w:val="00C76B16"/>
    <w:rsid w:val="00C77F71"/>
    <w:rsid w:val="00C81A8B"/>
    <w:rsid w:val="00C81E9B"/>
    <w:rsid w:val="00C85CB3"/>
    <w:rsid w:val="00C920C3"/>
    <w:rsid w:val="00C9423D"/>
    <w:rsid w:val="00C94908"/>
    <w:rsid w:val="00C9729B"/>
    <w:rsid w:val="00CA0E66"/>
    <w:rsid w:val="00CA136D"/>
    <w:rsid w:val="00CA370F"/>
    <w:rsid w:val="00CA41DC"/>
    <w:rsid w:val="00CB0F6F"/>
    <w:rsid w:val="00CB248E"/>
    <w:rsid w:val="00CB2D00"/>
    <w:rsid w:val="00CB4983"/>
    <w:rsid w:val="00CB5413"/>
    <w:rsid w:val="00CC18DE"/>
    <w:rsid w:val="00CC2C58"/>
    <w:rsid w:val="00CC4D9A"/>
    <w:rsid w:val="00CC6660"/>
    <w:rsid w:val="00CD1D7A"/>
    <w:rsid w:val="00CD1E2A"/>
    <w:rsid w:val="00CE12E3"/>
    <w:rsid w:val="00CE447B"/>
    <w:rsid w:val="00CE518D"/>
    <w:rsid w:val="00CE6908"/>
    <w:rsid w:val="00CE6C68"/>
    <w:rsid w:val="00CE70D0"/>
    <w:rsid w:val="00CF13A4"/>
    <w:rsid w:val="00CF2B32"/>
    <w:rsid w:val="00CF52B6"/>
    <w:rsid w:val="00CF54F6"/>
    <w:rsid w:val="00CF5547"/>
    <w:rsid w:val="00CF5D68"/>
    <w:rsid w:val="00CF6DFF"/>
    <w:rsid w:val="00CF7AC2"/>
    <w:rsid w:val="00D0011C"/>
    <w:rsid w:val="00D00A6B"/>
    <w:rsid w:val="00D0209A"/>
    <w:rsid w:val="00D10E08"/>
    <w:rsid w:val="00D10EB5"/>
    <w:rsid w:val="00D12171"/>
    <w:rsid w:val="00D15D82"/>
    <w:rsid w:val="00D16907"/>
    <w:rsid w:val="00D16C65"/>
    <w:rsid w:val="00D2011C"/>
    <w:rsid w:val="00D24F7F"/>
    <w:rsid w:val="00D26E42"/>
    <w:rsid w:val="00D302A2"/>
    <w:rsid w:val="00D3055D"/>
    <w:rsid w:val="00D337A6"/>
    <w:rsid w:val="00D33FF9"/>
    <w:rsid w:val="00D37599"/>
    <w:rsid w:val="00D408F6"/>
    <w:rsid w:val="00D40FA4"/>
    <w:rsid w:val="00D429FB"/>
    <w:rsid w:val="00D4447D"/>
    <w:rsid w:val="00D44A0C"/>
    <w:rsid w:val="00D47A4A"/>
    <w:rsid w:val="00D53E02"/>
    <w:rsid w:val="00D55F7E"/>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6A6A"/>
    <w:rsid w:val="00DC70F9"/>
    <w:rsid w:val="00DC77B0"/>
    <w:rsid w:val="00DD20B9"/>
    <w:rsid w:val="00DD21D8"/>
    <w:rsid w:val="00DD397A"/>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D27"/>
    <w:rsid w:val="00E24333"/>
    <w:rsid w:val="00E25889"/>
    <w:rsid w:val="00E2799C"/>
    <w:rsid w:val="00E27A15"/>
    <w:rsid w:val="00E31C4A"/>
    <w:rsid w:val="00E31F1C"/>
    <w:rsid w:val="00E341AD"/>
    <w:rsid w:val="00E372F0"/>
    <w:rsid w:val="00E4020B"/>
    <w:rsid w:val="00E4550F"/>
    <w:rsid w:val="00E4764F"/>
    <w:rsid w:val="00E5090B"/>
    <w:rsid w:val="00E50ED0"/>
    <w:rsid w:val="00E543F7"/>
    <w:rsid w:val="00E56049"/>
    <w:rsid w:val="00E567DF"/>
    <w:rsid w:val="00E56ED0"/>
    <w:rsid w:val="00E66924"/>
    <w:rsid w:val="00E677D9"/>
    <w:rsid w:val="00E71F32"/>
    <w:rsid w:val="00E74574"/>
    <w:rsid w:val="00E7549D"/>
    <w:rsid w:val="00E80CA1"/>
    <w:rsid w:val="00E83E03"/>
    <w:rsid w:val="00E871CE"/>
    <w:rsid w:val="00E903B2"/>
    <w:rsid w:val="00E94A73"/>
    <w:rsid w:val="00E959BE"/>
    <w:rsid w:val="00E96378"/>
    <w:rsid w:val="00E96839"/>
    <w:rsid w:val="00EA1BAC"/>
    <w:rsid w:val="00EA3982"/>
    <w:rsid w:val="00EA416D"/>
    <w:rsid w:val="00EA4EA6"/>
    <w:rsid w:val="00EA6044"/>
    <w:rsid w:val="00EA655A"/>
    <w:rsid w:val="00EB0BD2"/>
    <w:rsid w:val="00EB2420"/>
    <w:rsid w:val="00EB5A61"/>
    <w:rsid w:val="00EB7081"/>
    <w:rsid w:val="00EC0A0D"/>
    <w:rsid w:val="00EC0B39"/>
    <w:rsid w:val="00EC38C7"/>
    <w:rsid w:val="00EC41D9"/>
    <w:rsid w:val="00EC55B4"/>
    <w:rsid w:val="00EC6756"/>
    <w:rsid w:val="00EC6868"/>
    <w:rsid w:val="00EC7378"/>
    <w:rsid w:val="00ED1D10"/>
    <w:rsid w:val="00ED3852"/>
    <w:rsid w:val="00ED72E4"/>
    <w:rsid w:val="00ED7DD7"/>
    <w:rsid w:val="00EE055A"/>
    <w:rsid w:val="00EE0E29"/>
    <w:rsid w:val="00EE12E3"/>
    <w:rsid w:val="00EE20A6"/>
    <w:rsid w:val="00EE239E"/>
    <w:rsid w:val="00EE4917"/>
    <w:rsid w:val="00EE563A"/>
    <w:rsid w:val="00EF0071"/>
    <w:rsid w:val="00EF1FE9"/>
    <w:rsid w:val="00EF23E3"/>
    <w:rsid w:val="00EF29A3"/>
    <w:rsid w:val="00EF3570"/>
    <w:rsid w:val="00EF3E29"/>
    <w:rsid w:val="00EF5C9E"/>
    <w:rsid w:val="00EF6EA3"/>
    <w:rsid w:val="00F005BA"/>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407D7"/>
    <w:rsid w:val="00F424F2"/>
    <w:rsid w:val="00F44923"/>
    <w:rsid w:val="00F46519"/>
    <w:rsid w:val="00F47320"/>
    <w:rsid w:val="00F47633"/>
    <w:rsid w:val="00F53ABB"/>
    <w:rsid w:val="00F56693"/>
    <w:rsid w:val="00F5729D"/>
    <w:rsid w:val="00F60677"/>
    <w:rsid w:val="00F60F43"/>
    <w:rsid w:val="00F61D3D"/>
    <w:rsid w:val="00F62BCE"/>
    <w:rsid w:val="00F63301"/>
    <w:rsid w:val="00F64A3A"/>
    <w:rsid w:val="00F67E4D"/>
    <w:rsid w:val="00F734BA"/>
    <w:rsid w:val="00F737A8"/>
    <w:rsid w:val="00F750BE"/>
    <w:rsid w:val="00F82A9C"/>
    <w:rsid w:val="00F82AD8"/>
    <w:rsid w:val="00F85710"/>
    <w:rsid w:val="00F85B92"/>
    <w:rsid w:val="00F861E7"/>
    <w:rsid w:val="00F87138"/>
    <w:rsid w:val="00F87DFA"/>
    <w:rsid w:val="00F94696"/>
    <w:rsid w:val="00F94AC1"/>
    <w:rsid w:val="00F95720"/>
    <w:rsid w:val="00FA3144"/>
    <w:rsid w:val="00FA375B"/>
    <w:rsid w:val="00FA7B80"/>
    <w:rsid w:val="00FA7E03"/>
    <w:rsid w:val="00FA7E0C"/>
    <w:rsid w:val="00FB04F8"/>
    <w:rsid w:val="00FB504C"/>
    <w:rsid w:val="00FB60DE"/>
    <w:rsid w:val="00FB7FCF"/>
    <w:rsid w:val="00FC5A38"/>
    <w:rsid w:val="00FC6B54"/>
    <w:rsid w:val="00FC7CE3"/>
    <w:rsid w:val="00FC7E32"/>
    <w:rsid w:val="00FD11C3"/>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 w:type="paragraph" w:customStyle="1" w:styleId="Copykursiv11auf15">
    <w:name w:val="_Copy kursiv 11auf15"/>
    <w:basedOn w:val="Standard"/>
    <w:uiPriority w:val="99"/>
    <w:rsid w:val="00296E27"/>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947588405">
      <w:bodyDiv w:val="1"/>
      <w:marLeft w:val="0"/>
      <w:marRight w:val="0"/>
      <w:marTop w:val="0"/>
      <w:marBottom w:val="0"/>
      <w:divBdr>
        <w:top w:val="none" w:sz="0" w:space="0" w:color="auto"/>
        <w:left w:val="none" w:sz="0" w:space="0" w:color="auto"/>
        <w:bottom w:val="none" w:sz="0" w:space="0" w:color="auto"/>
        <w:right w:val="none" w:sz="0" w:space="0" w:color="auto"/>
      </w:divBdr>
    </w:div>
    <w:div w:id="1347441305">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oph.klink@fs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reudenber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3.jpeg"/><Relationship Id="rId1" Type="http://schemas.openxmlformats.org/officeDocument/2006/relationships/image" Target="media/image2.wmf"/><Relationship Id="rId4" Type="http://schemas.openxmlformats.org/officeDocument/2006/relationships/image" Target="media/image3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5762</Characters>
  <Application>Microsoft Office Word</Application>
  <DocSecurity>0</DocSecurity>
  <Lines>117</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6</cp:revision>
  <cp:lastPrinted>2023-04-13T09:13:00Z</cp:lastPrinted>
  <dcterms:created xsi:type="dcterms:W3CDTF">2023-07-06T06:46:00Z</dcterms:created>
  <dcterms:modified xsi:type="dcterms:W3CDTF">2023-07-07T11:02:00Z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