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000772BD" w:rsidR="00F0304C" w:rsidRDefault="00F0304C" w:rsidP="00D6617A">
      <w:pPr>
        <w:pStyle w:val="Default"/>
        <w:rPr>
          <w:color w:val="FF0000"/>
          <w:u w:val="single"/>
          <w:lang w:val="en-US"/>
        </w:rPr>
      </w:pPr>
    </w:p>
    <w:p w14:paraId="38C9784E" w14:textId="3DA2F685" w:rsidR="00191586" w:rsidRDefault="00191586" w:rsidP="00D6617A">
      <w:pPr>
        <w:pStyle w:val="Default"/>
        <w:rPr>
          <w:color w:val="FF0000"/>
          <w:u w:val="single"/>
          <w:lang w:val="en-US"/>
        </w:rPr>
      </w:pPr>
    </w:p>
    <w:p w14:paraId="2FD8331F" w14:textId="77777777" w:rsidR="009A37BC" w:rsidRPr="000D68EE" w:rsidRDefault="009A37BC" w:rsidP="00D6617A">
      <w:pPr>
        <w:pStyle w:val="Default"/>
        <w:rPr>
          <w:color w:val="FF0000"/>
          <w:u w:val="single"/>
          <w:lang w:val="en-US"/>
        </w:rPr>
      </w:pPr>
    </w:p>
    <w:p w14:paraId="6F6CEF57" w14:textId="77777777" w:rsidR="00546A0E" w:rsidRPr="000D68EE" w:rsidRDefault="00546A0E" w:rsidP="00D6617A">
      <w:pPr>
        <w:pStyle w:val="Default"/>
        <w:rPr>
          <w:b/>
          <w:color w:val="auto"/>
          <w:sz w:val="32"/>
          <w:szCs w:val="32"/>
          <w:lang w:val="en-US"/>
        </w:rPr>
      </w:pPr>
    </w:p>
    <w:p w14:paraId="3A00C680" w14:textId="7271F618" w:rsidR="00AD61FB" w:rsidRDefault="001C1BA9" w:rsidP="00191586">
      <w:pPr>
        <w:pStyle w:val="Default"/>
        <w:spacing w:after="120" w:line="360" w:lineRule="auto"/>
        <w:rPr>
          <w:b/>
          <w:color w:val="auto"/>
          <w:sz w:val="32"/>
          <w:szCs w:val="32"/>
          <w:lang w:val="en-US"/>
        </w:rPr>
      </w:pPr>
      <w:r>
        <w:rPr>
          <w:b/>
          <w:color w:val="auto"/>
          <w:sz w:val="32"/>
          <w:szCs w:val="32"/>
          <w:lang w:val="en-US"/>
        </w:rPr>
        <w:t xml:space="preserve">Expanding </w:t>
      </w:r>
      <w:r w:rsidR="006B0257">
        <w:rPr>
          <w:b/>
          <w:color w:val="auto"/>
          <w:sz w:val="32"/>
          <w:szCs w:val="32"/>
          <w:lang w:val="en-US"/>
        </w:rPr>
        <w:t>Material Portfolio</w:t>
      </w:r>
      <w:r w:rsidR="00A36535">
        <w:rPr>
          <w:b/>
          <w:color w:val="auto"/>
          <w:sz w:val="32"/>
          <w:szCs w:val="32"/>
          <w:lang w:val="en-US"/>
        </w:rPr>
        <w:t xml:space="preserve"> for </w:t>
      </w:r>
      <w:r w:rsidR="00065A62">
        <w:rPr>
          <w:b/>
          <w:color w:val="auto"/>
          <w:sz w:val="32"/>
          <w:szCs w:val="32"/>
          <w:lang w:val="en-US"/>
        </w:rPr>
        <w:t>E-Motor</w:t>
      </w:r>
      <w:r w:rsidR="008B0EEF">
        <w:rPr>
          <w:b/>
          <w:color w:val="auto"/>
          <w:sz w:val="32"/>
          <w:szCs w:val="32"/>
          <w:lang w:val="en-US"/>
        </w:rPr>
        <w:t>s</w:t>
      </w:r>
    </w:p>
    <w:p w14:paraId="286CC16E" w14:textId="76B3335E" w:rsidR="00EE3FBA" w:rsidRDefault="00EE3FBA" w:rsidP="006B0257">
      <w:pPr>
        <w:spacing w:after="120"/>
        <w:rPr>
          <w:b/>
          <w:iCs/>
          <w:sz w:val="20"/>
          <w:szCs w:val="20"/>
          <w:lang w:val="en-US"/>
        </w:rPr>
      </w:pPr>
      <w:r w:rsidRPr="006B0257">
        <w:rPr>
          <w:b/>
          <w:iCs/>
          <w:sz w:val="20"/>
          <w:szCs w:val="20"/>
          <w:lang w:val="en-US"/>
        </w:rPr>
        <w:t xml:space="preserve">Freudenberg Sealing Technologies </w:t>
      </w:r>
      <w:r w:rsidR="00756388" w:rsidRPr="006B0257">
        <w:rPr>
          <w:b/>
          <w:iCs/>
          <w:sz w:val="20"/>
          <w:szCs w:val="20"/>
          <w:lang w:val="en-US"/>
        </w:rPr>
        <w:t>introduces</w:t>
      </w:r>
      <w:r w:rsidRPr="006B0257">
        <w:rPr>
          <w:b/>
          <w:iCs/>
          <w:sz w:val="20"/>
          <w:szCs w:val="20"/>
          <w:lang w:val="en-US"/>
        </w:rPr>
        <w:t xml:space="preserve"> </w:t>
      </w:r>
      <w:r w:rsidR="00756388" w:rsidRPr="006B0257">
        <w:rPr>
          <w:b/>
          <w:iCs/>
          <w:sz w:val="20"/>
          <w:szCs w:val="20"/>
          <w:lang w:val="en-US"/>
        </w:rPr>
        <w:t xml:space="preserve">slot liners made from its </w:t>
      </w:r>
      <w:r w:rsidRPr="006B0257">
        <w:rPr>
          <w:b/>
          <w:iCs/>
          <w:sz w:val="20"/>
          <w:szCs w:val="20"/>
          <w:lang w:val="en-US"/>
        </w:rPr>
        <w:t>Thermally Conductive, Electrically</w:t>
      </w:r>
      <w:r w:rsidR="00756388" w:rsidRPr="006B0257">
        <w:rPr>
          <w:b/>
          <w:iCs/>
          <w:sz w:val="20"/>
          <w:szCs w:val="20"/>
          <w:lang w:val="en-US"/>
        </w:rPr>
        <w:t xml:space="preserve"> </w:t>
      </w:r>
      <w:r w:rsidRPr="006B0257">
        <w:rPr>
          <w:b/>
          <w:iCs/>
          <w:sz w:val="20"/>
          <w:szCs w:val="20"/>
          <w:lang w:val="en-US"/>
        </w:rPr>
        <w:t xml:space="preserve">Insulating (TCEI) </w:t>
      </w:r>
      <w:r w:rsidR="00756388" w:rsidRPr="006B0257">
        <w:rPr>
          <w:b/>
          <w:iCs/>
          <w:sz w:val="20"/>
          <w:szCs w:val="20"/>
          <w:lang w:val="en-US"/>
        </w:rPr>
        <w:t xml:space="preserve">Materials </w:t>
      </w:r>
    </w:p>
    <w:p w14:paraId="53C693AF" w14:textId="77777777" w:rsidR="006B0257" w:rsidRPr="006B0257" w:rsidRDefault="006B0257" w:rsidP="006B0257">
      <w:pPr>
        <w:spacing w:after="120"/>
        <w:rPr>
          <w:b/>
          <w:iCs/>
          <w:sz w:val="20"/>
          <w:szCs w:val="20"/>
          <w:lang w:val="en-US"/>
        </w:rPr>
      </w:pPr>
    </w:p>
    <w:p w14:paraId="521C04A4" w14:textId="60F43135" w:rsidR="00EE3FBA" w:rsidRPr="00EE3FBA" w:rsidRDefault="00EE3FBA" w:rsidP="00EE3FBA">
      <w:pPr>
        <w:spacing w:after="120" w:line="360" w:lineRule="auto"/>
        <w:rPr>
          <w:b/>
          <w:iCs/>
          <w:sz w:val="20"/>
          <w:szCs w:val="20"/>
          <w:lang w:val="en-US"/>
        </w:rPr>
      </w:pPr>
      <w:r w:rsidRPr="00EE3FBA">
        <w:rPr>
          <w:b/>
          <w:iCs/>
          <w:sz w:val="20"/>
          <w:szCs w:val="20"/>
          <w:lang w:val="en-US"/>
        </w:rPr>
        <w:t>Plymouth, Mich.</w:t>
      </w:r>
      <w:r w:rsidR="006B0257">
        <w:rPr>
          <w:b/>
          <w:iCs/>
          <w:sz w:val="20"/>
          <w:szCs w:val="20"/>
          <w:lang w:val="en-US"/>
        </w:rPr>
        <w:t xml:space="preserve"> (USA)</w:t>
      </w:r>
      <w:r w:rsidRPr="00EE3FBA">
        <w:rPr>
          <w:b/>
          <w:iCs/>
          <w:sz w:val="20"/>
          <w:szCs w:val="20"/>
          <w:lang w:val="en-US"/>
        </w:rPr>
        <w:t xml:space="preserve">, April </w:t>
      </w:r>
      <w:r w:rsidR="006B0257">
        <w:rPr>
          <w:b/>
          <w:iCs/>
          <w:sz w:val="20"/>
          <w:szCs w:val="20"/>
          <w:lang w:val="en-US"/>
        </w:rPr>
        <w:t>4</w:t>
      </w:r>
      <w:r w:rsidRPr="00EE3FBA">
        <w:rPr>
          <w:b/>
          <w:iCs/>
          <w:sz w:val="20"/>
          <w:szCs w:val="20"/>
          <w:lang w:val="en-US"/>
        </w:rPr>
        <w:t>, 2022. Freudenberg Sealing Technologies has expanded the use of its Thermally Conductive, Electrically Insulating (TCEI) materials such as Quantix</w:t>
      </w:r>
      <w:r w:rsidR="00834245" w:rsidRPr="00F6587E">
        <w:rPr>
          <w:b/>
          <w:iCs/>
          <w:sz w:val="20"/>
          <w:szCs w:val="20"/>
          <w:vertAlign w:val="superscript"/>
          <w:lang w:val="en-US"/>
        </w:rPr>
        <w:t>®</w:t>
      </w:r>
      <w:r w:rsidRPr="00EE3FBA">
        <w:rPr>
          <w:b/>
          <w:iCs/>
          <w:sz w:val="20"/>
          <w:szCs w:val="20"/>
          <w:lang w:val="en-US"/>
        </w:rPr>
        <w:t xml:space="preserve"> </w:t>
      </w:r>
      <w:r w:rsidR="007E562B">
        <w:rPr>
          <w:b/>
          <w:iCs/>
          <w:sz w:val="20"/>
          <w:szCs w:val="20"/>
          <w:lang w:val="en-US"/>
        </w:rPr>
        <w:t>90-5</w:t>
      </w:r>
      <w:r w:rsidR="007E562B" w:rsidRPr="00EE3FBA">
        <w:rPr>
          <w:b/>
          <w:iCs/>
          <w:sz w:val="20"/>
          <w:szCs w:val="20"/>
          <w:lang w:val="en-US"/>
        </w:rPr>
        <w:t xml:space="preserve"> </w:t>
      </w:r>
      <w:r w:rsidRPr="00EE3FBA">
        <w:rPr>
          <w:b/>
          <w:iCs/>
          <w:sz w:val="20"/>
          <w:szCs w:val="20"/>
          <w:lang w:val="en-US"/>
        </w:rPr>
        <w:t>to produce walled slot liner</w:t>
      </w:r>
      <w:r w:rsidR="00756388">
        <w:rPr>
          <w:b/>
          <w:iCs/>
          <w:sz w:val="20"/>
          <w:szCs w:val="20"/>
          <w:lang w:val="en-US"/>
        </w:rPr>
        <w:t>s</w:t>
      </w:r>
      <w:r w:rsidRPr="00EE3FBA">
        <w:rPr>
          <w:b/>
          <w:iCs/>
          <w:sz w:val="20"/>
          <w:szCs w:val="20"/>
          <w:lang w:val="en-US"/>
        </w:rPr>
        <w:t xml:space="preserve"> for e-motor</w:t>
      </w:r>
      <w:r w:rsidR="00756388">
        <w:rPr>
          <w:b/>
          <w:iCs/>
          <w:sz w:val="20"/>
          <w:szCs w:val="20"/>
          <w:lang w:val="en-US"/>
        </w:rPr>
        <w:t xml:space="preserve"> applications</w:t>
      </w:r>
      <w:r w:rsidRPr="00EE3FBA">
        <w:rPr>
          <w:b/>
          <w:iCs/>
          <w:sz w:val="20"/>
          <w:szCs w:val="20"/>
          <w:lang w:val="en-US"/>
        </w:rPr>
        <w:t>.</w:t>
      </w:r>
      <w:r w:rsidR="00AB465E">
        <w:rPr>
          <w:b/>
          <w:iCs/>
          <w:sz w:val="20"/>
          <w:szCs w:val="20"/>
          <w:lang w:val="en-US"/>
        </w:rPr>
        <w:t xml:space="preserve"> The company’s TCEI</w:t>
      </w:r>
      <w:r w:rsidR="009E1901">
        <w:rPr>
          <w:b/>
          <w:iCs/>
          <w:sz w:val="20"/>
          <w:szCs w:val="20"/>
          <w:lang w:val="en-US"/>
        </w:rPr>
        <w:t xml:space="preserve"> </w:t>
      </w:r>
      <w:r w:rsidR="002C14D0">
        <w:rPr>
          <w:b/>
          <w:iCs/>
          <w:sz w:val="20"/>
          <w:szCs w:val="20"/>
          <w:lang w:val="en-US"/>
        </w:rPr>
        <w:t xml:space="preserve">material grades demonstrate superior thermal conductivity and better electrical insulation </w:t>
      </w:r>
      <w:r w:rsidR="009E1901">
        <w:rPr>
          <w:b/>
          <w:iCs/>
          <w:sz w:val="20"/>
          <w:szCs w:val="20"/>
          <w:lang w:val="en-US"/>
        </w:rPr>
        <w:t xml:space="preserve">when tested </w:t>
      </w:r>
      <w:r w:rsidR="00D56B9A">
        <w:rPr>
          <w:b/>
          <w:iCs/>
          <w:sz w:val="20"/>
          <w:szCs w:val="20"/>
          <w:lang w:val="en-US"/>
        </w:rPr>
        <w:t>against</w:t>
      </w:r>
      <w:r w:rsidR="00756388">
        <w:rPr>
          <w:b/>
          <w:iCs/>
          <w:sz w:val="20"/>
          <w:szCs w:val="20"/>
          <w:lang w:val="en-US"/>
        </w:rPr>
        <w:t xml:space="preserve"> other </w:t>
      </w:r>
      <w:r w:rsidR="00D56B9A">
        <w:rPr>
          <w:b/>
          <w:iCs/>
          <w:sz w:val="20"/>
          <w:szCs w:val="20"/>
          <w:lang w:val="en-US"/>
        </w:rPr>
        <w:t>thermoplastic materials</w:t>
      </w:r>
      <w:r w:rsidR="00756388">
        <w:rPr>
          <w:b/>
          <w:iCs/>
          <w:sz w:val="20"/>
          <w:szCs w:val="20"/>
          <w:lang w:val="en-US"/>
        </w:rPr>
        <w:t xml:space="preserve"> </w:t>
      </w:r>
      <w:r w:rsidR="00362706">
        <w:rPr>
          <w:b/>
          <w:iCs/>
          <w:sz w:val="20"/>
          <w:szCs w:val="20"/>
          <w:lang w:val="en-US"/>
        </w:rPr>
        <w:t xml:space="preserve">currently </w:t>
      </w:r>
      <w:r w:rsidR="00756388">
        <w:rPr>
          <w:b/>
          <w:iCs/>
          <w:sz w:val="20"/>
          <w:szCs w:val="20"/>
          <w:lang w:val="en-US"/>
        </w:rPr>
        <w:t xml:space="preserve">available </w:t>
      </w:r>
      <w:r w:rsidR="00362706">
        <w:rPr>
          <w:b/>
          <w:iCs/>
          <w:sz w:val="20"/>
          <w:szCs w:val="20"/>
          <w:lang w:val="en-US"/>
        </w:rPr>
        <w:t>today.</w:t>
      </w:r>
      <w:r w:rsidR="009E1901">
        <w:rPr>
          <w:b/>
          <w:iCs/>
          <w:sz w:val="20"/>
          <w:szCs w:val="20"/>
          <w:lang w:val="en-US"/>
        </w:rPr>
        <w:t xml:space="preserve"> </w:t>
      </w:r>
    </w:p>
    <w:p w14:paraId="72685E41" w14:textId="3F3D98E3" w:rsidR="00F168D2" w:rsidRDefault="00EE3FBA" w:rsidP="00EE3FBA">
      <w:pPr>
        <w:spacing w:after="120" w:line="360" w:lineRule="auto"/>
        <w:rPr>
          <w:iCs/>
          <w:sz w:val="20"/>
          <w:szCs w:val="20"/>
          <w:lang w:val="en-US"/>
        </w:rPr>
      </w:pPr>
      <w:r w:rsidRPr="00EE3FBA">
        <w:rPr>
          <w:iCs/>
          <w:sz w:val="20"/>
          <w:szCs w:val="20"/>
          <w:lang w:val="en-US"/>
        </w:rPr>
        <w:t xml:space="preserve">In a </w:t>
      </w:r>
      <w:r w:rsidR="00756388">
        <w:rPr>
          <w:iCs/>
          <w:sz w:val="20"/>
          <w:szCs w:val="20"/>
          <w:lang w:val="en-US"/>
        </w:rPr>
        <w:t>recorded</w:t>
      </w:r>
      <w:r w:rsidR="001838A6">
        <w:rPr>
          <w:iCs/>
          <w:sz w:val="20"/>
          <w:szCs w:val="20"/>
          <w:lang w:val="en-US"/>
        </w:rPr>
        <w:t xml:space="preserve"> </w:t>
      </w:r>
      <w:r w:rsidRPr="00EE3FBA">
        <w:rPr>
          <w:iCs/>
          <w:sz w:val="20"/>
          <w:szCs w:val="20"/>
          <w:lang w:val="en-US"/>
        </w:rPr>
        <w:t xml:space="preserve">presentation </w:t>
      </w:r>
      <w:r w:rsidR="00756388">
        <w:rPr>
          <w:iCs/>
          <w:sz w:val="20"/>
          <w:szCs w:val="20"/>
          <w:lang w:val="en-US"/>
        </w:rPr>
        <w:t>to be shown</w:t>
      </w:r>
      <w:r w:rsidRPr="00EE3FBA">
        <w:rPr>
          <w:iCs/>
          <w:sz w:val="20"/>
          <w:szCs w:val="20"/>
          <w:lang w:val="en-US"/>
        </w:rPr>
        <w:t xml:space="preserve"> </w:t>
      </w:r>
      <w:r w:rsidR="007E562B">
        <w:rPr>
          <w:iCs/>
          <w:sz w:val="20"/>
          <w:szCs w:val="20"/>
          <w:lang w:val="en-US"/>
        </w:rPr>
        <w:t xml:space="preserve">at the </w:t>
      </w:r>
      <w:r w:rsidRPr="00EE3FBA">
        <w:rPr>
          <w:iCs/>
          <w:sz w:val="20"/>
          <w:szCs w:val="20"/>
          <w:lang w:val="en-US"/>
        </w:rPr>
        <w:t>SAE International’s WCX™ World Congress</w:t>
      </w:r>
      <w:r w:rsidR="001838A6">
        <w:rPr>
          <w:iCs/>
          <w:sz w:val="20"/>
          <w:szCs w:val="20"/>
          <w:lang w:val="en-US"/>
        </w:rPr>
        <w:t xml:space="preserve"> in Detroit,</w:t>
      </w:r>
      <w:r w:rsidRPr="00EE3FBA">
        <w:rPr>
          <w:iCs/>
          <w:sz w:val="20"/>
          <w:szCs w:val="20"/>
          <w:lang w:val="en-US"/>
        </w:rPr>
        <w:t xml:space="preserve"> Freudenberg</w:t>
      </w:r>
      <w:r w:rsidR="00F14CAB" w:rsidRPr="00AE5A26">
        <w:rPr>
          <w:iCs/>
          <w:sz w:val="20"/>
          <w:szCs w:val="20"/>
          <w:lang w:val="en-US"/>
        </w:rPr>
        <w:t xml:space="preserve"> experts</w:t>
      </w:r>
      <w:r w:rsidRPr="00EE3FBA">
        <w:rPr>
          <w:iCs/>
          <w:sz w:val="20"/>
          <w:szCs w:val="20"/>
          <w:lang w:val="en-US"/>
        </w:rPr>
        <w:t xml:space="preserve"> Ray Szparagowski, Engineering </w:t>
      </w:r>
      <w:r w:rsidRPr="00EE3FBA">
        <w:rPr>
          <w:iCs/>
          <w:sz w:val="20"/>
          <w:szCs w:val="20"/>
          <w:lang w:val="en-US"/>
        </w:rPr>
        <w:t xml:space="preserve">Fellow, High Performance Plastics, and Saikrishna Sundararaman, </w:t>
      </w:r>
      <w:r w:rsidR="00546468" w:rsidRPr="00AE5A26">
        <w:rPr>
          <w:iCs/>
          <w:sz w:val="20"/>
          <w:szCs w:val="20"/>
          <w:lang w:val="en-US"/>
        </w:rPr>
        <w:t>Senior Research and Development Scientist, will</w:t>
      </w:r>
      <w:r w:rsidRPr="00EE3FBA">
        <w:rPr>
          <w:iCs/>
          <w:sz w:val="20"/>
          <w:szCs w:val="20"/>
          <w:lang w:val="en-US"/>
        </w:rPr>
        <w:t xml:space="preserve"> outline the benefits of using advanced TCEI materials in slotted rotors. Slot liners molded from Quantix </w:t>
      </w:r>
      <w:r w:rsidR="007E562B">
        <w:rPr>
          <w:iCs/>
          <w:sz w:val="20"/>
          <w:szCs w:val="20"/>
          <w:lang w:val="en-US"/>
        </w:rPr>
        <w:t xml:space="preserve">90-5 </w:t>
      </w:r>
      <w:r w:rsidRPr="00EE3FBA">
        <w:rPr>
          <w:iCs/>
          <w:sz w:val="20"/>
          <w:szCs w:val="20"/>
          <w:lang w:val="en-US"/>
        </w:rPr>
        <w:t>thermoplastic, for example, can mold thin</w:t>
      </w:r>
      <w:r w:rsidR="002A6914">
        <w:rPr>
          <w:iCs/>
          <w:sz w:val="20"/>
          <w:szCs w:val="20"/>
          <w:lang w:val="en-US"/>
        </w:rPr>
        <w:t xml:space="preserve"> </w:t>
      </w:r>
      <w:r w:rsidR="00F6587E">
        <w:rPr>
          <w:iCs/>
          <w:sz w:val="20"/>
          <w:szCs w:val="20"/>
          <w:lang w:val="en-US"/>
        </w:rPr>
        <w:t>cross-sections</w:t>
      </w:r>
      <w:r w:rsidR="002A6914">
        <w:rPr>
          <w:iCs/>
          <w:sz w:val="20"/>
          <w:szCs w:val="20"/>
          <w:lang w:val="en-US"/>
        </w:rPr>
        <w:t xml:space="preserve"> required for the application</w:t>
      </w:r>
      <w:r w:rsidR="00F6587E">
        <w:rPr>
          <w:iCs/>
          <w:sz w:val="20"/>
          <w:szCs w:val="20"/>
          <w:lang w:val="en-US"/>
        </w:rPr>
        <w:t>.</w:t>
      </w:r>
      <w:r w:rsidR="002A6914">
        <w:rPr>
          <w:iCs/>
          <w:sz w:val="20"/>
          <w:szCs w:val="20"/>
          <w:lang w:val="en-US"/>
        </w:rPr>
        <w:t xml:space="preserve"> </w:t>
      </w:r>
    </w:p>
    <w:p w14:paraId="50168DB4" w14:textId="2A02A428" w:rsidR="0097404E" w:rsidRPr="00EE3FBA" w:rsidRDefault="00756388" w:rsidP="0097404E">
      <w:pPr>
        <w:spacing w:after="120" w:line="360" w:lineRule="auto"/>
        <w:rPr>
          <w:iCs/>
          <w:sz w:val="20"/>
          <w:szCs w:val="20"/>
          <w:lang w:val="en-US"/>
        </w:rPr>
      </w:pPr>
      <w:r w:rsidRPr="00756388">
        <w:rPr>
          <w:iCs/>
          <w:sz w:val="20"/>
          <w:szCs w:val="20"/>
          <w:lang w:val="en-US"/>
        </w:rPr>
        <w:t>“E-motors powered by slotted rotors are commonly used in today’s electric vehicles</w:t>
      </w:r>
      <w:r w:rsidR="0097404E">
        <w:rPr>
          <w:iCs/>
          <w:sz w:val="20"/>
          <w:szCs w:val="20"/>
          <w:lang w:val="en-US"/>
        </w:rPr>
        <w:t>,</w:t>
      </w:r>
      <w:r w:rsidR="00362706">
        <w:rPr>
          <w:iCs/>
          <w:sz w:val="20"/>
          <w:szCs w:val="20"/>
          <w:lang w:val="en-US"/>
        </w:rPr>
        <w:t>”</w:t>
      </w:r>
      <w:r>
        <w:rPr>
          <w:iCs/>
          <w:sz w:val="20"/>
          <w:szCs w:val="20"/>
          <w:lang w:val="en-US"/>
        </w:rPr>
        <w:t xml:space="preserve"> said Szparagowski. </w:t>
      </w:r>
      <w:r w:rsidR="00362706">
        <w:rPr>
          <w:iCs/>
          <w:sz w:val="20"/>
          <w:szCs w:val="20"/>
          <w:lang w:val="en-US"/>
        </w:rPr>
        <w:t xml:space="preserve">“Building on our development work with bobbins </w:t>
      </w:r>
      <w:r w:rsidR="00362706">
        <w:rPr>
          <w:iCs/>
          <w:sz w:val="20"/>
          <w:szCs w:val="20"/>
          <w:lang w:val="en-US"/>
        </w:rPr>
        <w:t>molded from our TCEI materials – which we introduced at SAE’s 2021 International WCX World Congress</w:t>
      </w:r>
      <w:r w:rsidR="0097404E">
        <w:rPr>
          <w:iCs/>
          <w:sz w:val="20"/>
          <w:szCs w:val="20"/>
          <w:lang w:val="en-US"/>
        </w:rPr>
        <w:t xml:space="preserve"> – we </w:t>
      </w:r>
      <w:r w:rsidR="00362706">
        <w:rPr>
          <w:iCs/>
          <w:sz w:val="20"/>
          <w:szCs w:val="20"/>
          <w:lang w:val="en-US"/>
        </w:rPr>
        <w:t xml:space="preserve">now offer our customers </w:t>
      </w:r>
      <w:r w:rsidR="0097404E">
        <w:rPr>
          <w:iCs/>
          <w:sz w:val="20"/>
          <w:szCs w:val="20"/>
          <w:lang w:val="en-US"/>
        </w:rPr>
        <w:t>TCEI</w:t>
      </w:r>
      <w:r w:rsidR="00362706">
        <w:rPr>
          <w:iCs/>
          <w:sz w:val="20"/>
          <w:szCs w:val="20"/>
          <w:lang w:val="en-US"/>
        </w:rPr>
        <w:t xml:space="preserve"> slot liners that offer superior mechanical properties</w:t>
      </w:r>
      <w:r w:rsidR="0097404E" w:rsidRPr="00EE3FBA">
        <w:rPr>
          <w:iCs/>
          <w:sz w:val="20"/>
          <w:szCs w:val="20"/>
          <w:lang w:val="en-US"/>
        </w:rPr>
        <w:t>, temperature capabilities and thermal conductivity</w:t>
      </w:r>
      <w:r w:rsidR="0097404E">
        <w:rPr>
          <w:iCs/>
          <w:sz w:val="20"/>
          <w:szCs w:val="20"/>
          <w:lang w:val="en-US"/>
        </w:rPr>
        <w:t>. I</w:t>
      </w:r>
      <w:r w:rsidR="0097404E" w:rsidRPr="00EE3FBA">
        <w:rPr>
          <w:iCs/>
          <w:sz w:val="20"/>
          <w:szCs w:val="20"/>
          <w:lang w:val="en-US"/>
        </w:rPr>
        <w:t>n addition, the</w:t>
      </w:r>
      <w:r w:rsidR="0097404E">
        <w:rPr>
          <w:iCs/>
          <w:sz w:val="20"/>
          <w:szCs w:val="20"/>
          <w:lang w:val="en-US"/>
        </w:rPr>
        <w:t>se TCEI grades</w:t>
      </w:r>
      <w:r w:rsidR="0097404E" w:rsidRPr="00EE3FBA">
        <w:rPr>
          <w:iCs/>
          <w:sz w:val="20"/>
          <w:szCs w:val="20"/>
          <w:lang w:val="en-US"/>
        </w:rPr>
        <w:t xml:space="preserve"> provide good electrical resistance to isolate the system for safety reasons.</w:t>
      </w:r>
      <w:r w:rsidR="0097404E">
        <w:rPr>
          <w:iCs/>
          <w:sz w:val="20"/>
          <w:szCs w:val="20"/>
          <w:lang w:val="en-US"/>
        </w:rPr>
        <w:t>”</w:t>
      </w:r>
      <w:r w:rsidR="0097404E" w:rsidRPr="00EE3FBA">
        <w:rPr>
          <w:iCs/>
          <w:sz w:val="20"/>
          <w:szCs w:val="20"/>
          <w:lang w:val="en-US"/>
        </w:rPr>
        <w:t xml:space="preserve"> </w:t>
      </w:r>
    </w:p>
    <w:p w14:paraId="37668FF5" w14:textId="62BF7E98" w:rsidR="0097404E" w:rsidRPr="0097404E" w:rsidRDefault="00F125F6" w:rsidP="00EE3FBA">
      <w:pPr>
        <w:spacing w:after="120" w:line="360" w:lineRule="auto"/>
        <w:rPr>
          <w:b/>
          <w:bCs/>
          <w:iCs/>
          <w:sz w:val="20"/>
          <w:szCs w:val="20"/>
          <w:lang w:val="en-US"/>
        </w:rPr>
      </w:pPr>
      <w:r>
        <w:rPr>
          <w:b/>
          <w:bCs/>
          <w:iCs/>
          <w:sz w:val="20"/>
          <w:szCs w:val="20"/>
          <w:lang w:val="en-US"/>
        </w:rPr>
        <w:t xml:space="preserve">Providing </w:t>
      </w:r>
      <w:r w:rsidR="006B0257">
        <w:rPr>
          <w:b/>
          <w:bCs/>
          <w:iCs/>
          <w:sz w:val="20"/>
          <w:szCs w:val="20"/>
          <w:lang w:val="en-US"/>
        </w:rPr>
        <w:t>N</w:t>
      </w:r>
      <w:r>
        <w:rPr>
          <w:b/>
          <w:bCs/>
          <w:iCs/>
          <w:sz w:val="20"/>
          <w:szCs w:val="20"/>
          <w:lang w:val="en-US"/>
        </w:rPr>
        <w:t xml:space="preserve">ew </w:t>
      </w:r>
      <w:r w:rsidR="006B0257">
        <w:rPr>
          <w:b/>
          <w:bCs/>
          <w:iCs/>
          <w:sz w:val="20"/>
          <w:szCs w:val="20"/>
          <w:lang w:val="en-US"/>
        </w:rPr>
        <w:t>Options for E</w:t>
      </w:r>
      <w:r w:rsidR="0097404E">
        <w:rPr>
          <w:b/>
          <w:bCs/>
          <w:iCs/>
          <w:sz w:val="20"/>
          <w:szCs w:val="20"/>
          <w:lang w:val="en-US"/>
        </w:rPr>
        <w:t>-</w:t>
      </w:r>
      <w:r w:rsidR="006B0257">
        <w:rPr>
          <w:b/>
          <w:bCs/>
          <w:iCs/>
          <w:sz w:val="20"/>
          <w:szCs w:val="20"/>
          <w:lang w:val="en-US"/>
        </w:rPr>
        <w:t>M</w:t>
      </w:r>
      <w:r w:rsidR="0097404E">
        <w:rPr>
          <w:b/>
          <w:bCs/>
          <w:iCs/>
          <w:sz w:val="20"/>
          <w:szCs w:val="20"/>
          <w:lang w:val="en-US"/>
        </w:rPr>
        <w:t>otor</w:t>
      </w:r>
      <w:r w:rsidR="006B0257">
        <w:rPr>
          <w:b/>
          <w:bCs/>
          <w:iCs/>
          <w:sz w:val="20"/>
          <w:szCs w:val="20"/>
          <w:lang w:val="en-US"/>
        </w:rPr>
        <w:t>s</w:t>
      </w:r>
      <w:r w:rsidR="0097404E" w:rsidRPr="0097404E">
        <w:rPr>
          <w:b/>
          <w:bCs/>
          <w:iCs/>
          <w:sz w:val="20"/>
          <w:szCs w:val="20"/>
          <w:lang w:val="en-US"/>
        </w:rPr>
        <w:t xml:space="preserve"> </w:t>
      </w:r>
    </w:p>
    <w:p w14:paraId="78FFD009" w14:textId="59DDD3EF" w:rsidR="00EE3FBA" w:rsidRPr="00EE3FBA" w:rsidRDefault="00EE3FBA" w:rsidP="00EE3FBA">
      <w:pPr>
        <w:spacing w:after="120" w:line="360" w:lineRule="auto"/>
        <w:rPr>
          <w:iCs/>
          <w:sz w:val="20"/>
          <w:szCs w:val="20"/>
          <w:lang w:val="en-US"/>
        </w:rPr>
      </w:pPr>
      <w:r w:rsidRPr="00EE3FBA">
        <w:rPr>
          <w:iCs/>
          <w:sz w:val="20"/>
          <w:szCs w:val="20"/>
          <w:lang w:val="en-US"/>
        </w:rPr>
        <w:t xml:space="preserve">Plastics are often used in electric components and systems. </w:t>
      </w:r>
      <w:r w:rsidR="0097404E">
        <w:rPr>
          <w:iCs/>
          <w:sz w:val="20"/>
          <w:szCs w:val="20"/>
          <w:lang w:val="en-US"/>
        </w:rPr>
        <w:t>Despite their ability to offer</w:t>
      </w:r>
      <w:r w:rsidRPr="00EE3FBA">
        <w:rPr>
          <w:iCs/>
          <w:sz w:val="20"/>
          <w:szCs w:val="20"/>
          <w:lang w:val="en-US"/>
        </w:rPr>
        <w:t xml:space="preserve"> good electrical resistance</w:t>
      </w:r>
      <w:r w:rsidR="0097404E">
        <w:rPr>
          <w:iCs/>
          <w:sz w:val="20"/>
          <w:szCs w:val="20"/>
          <w:lang w:val="en-US"/>
        </w:rPr>
        <w:t>, they are</w:t>
      </w:r>
      <w:r w:rsidRPr="00EE3FBA">
        <w:rPr>
          <w:iCs/>
          <w:sz w:val="20"/>
          <w:szCs w:val="20"/>
          <w:lang w:val="en-US"/>
        </w:rPr>
        <w:t xml:space="preserve"> poor conductors of heat compared to metals. Losses in electric motors due to windage, friction, iron, and winding, for example, manifest as undesirable heat build-up that raises the temperature inside the motor. As a result, the optimal material would offer both high thermal conductivity and good electrical isolation</w:t>
      </w:r>
      <w:r w:rsidR="0097404E">
        <w:rPr>
          <w:iCs/>
          <w:sz w:val="20"/>
          <w:szCs w:val="20"/>
          <w:lang w:val="en-US"/>
        </w:rPr>
        <w:t xml:space="preserve"> – exactly the benefits that Freudenberg’s TCEI materials provide.</w:t>
      </w:r>
      <w:r w:rsidRPr="00EE3FBA">
        <w:rPr>
          <w:iCs/>
          <w:sz w:val="20"/>
          <w:szCs w:val="20"/>
          <w:lang w:val="en-US"/>
        </w:rPr>
        <w:t xml:space="preserve"> </w:t>
      </w:r>
    </w:p>
    <w:p w14:paraId="50478C5B" w14:textId="798B2FB0" w:rsidR="00EE3FBA" w:rsidRPr="00EE3FBA" w:rsidRDefault="0097404E" w:rsidP="00EE3FBA">
      <w:pPr>
        <w:spacing w:after="120" w:line="360" w:lineRule="auto"/>
        <w:rPr>
          <w:iCs/>
          <w:sz w:val="20"/>
          <w:szCs w:val="20"/>
          <w:lang w:val="en-US"/>
        </w:rPr>
      </w:pPr>
      <w:r>
        <w:rPr>
          <w:iCs/>
          <w:sz w:val="20"/>
          <w:szCs w:val="20"/>
          <w:lang w:val="en-US"/>
        </w:rPr>
        <w:lastRenderedPageBreak/>
        <w:t>Freudenberg</w:t>
      </w:r>
      <w:r w:rsidR="00F125F6">
        <w:rPr>
          <w:iCs/>
          <w:sz w:val="20"/>
          <w:szCs w:val="20"/>
          <w:lang w:val="en-US"/>
        </w:rPr>
        <w:t xml:space="preserve">’s TCEI polymers are designed to address the unique challenges associated with e-motor rotor and stator applications. </w:t>
      </w:r>
      <w:r w:rsidR="00EE3FBA" w:rsidRPr="00EE3FBA">
        <w:rPr>
          <w:iCs/>
          <w:sz w:val="20"/>
          <w:szCs w:val="20"/>
          <w:lang w:val="en-US"/>
        </w:rPr>
        <w:t xml:space="preserve">Primarily used to provide insulation in the slot between the motor winding and the </w:t>
      </w:r>
      <w:r w:rsidR="002A6914">
        <w:rPr>
          <w:iCs/>
          <w:sz w:val="20"/>
          <w:szCs w:val="20"/>
          <w:lang w:val="en-US"/>
        </w:rPr>
        <w:t>metal laminates</w:t>
      </w:r>
      <w:r w:rsidR="00EE3FBA" w:rsidRPr="00EE3FBA">
        <w:rPr>
          <w:iCs/>
          <w:sz w:val="20"/>
          <w:szCs w:val="20"/>
          <w:lang w:val="en-US"/>
        </w:rPr>
        <w:t xml:space="preserve">, </w:t>
      </w:r>
      <w:r w:rsidR="00F125F6">
        <w:rPr>
          <w:iCs/>
          <w:sz w:val="20"/>
          <w:szCs w:val="20"/>
          <w:lang w:val="en-US"/>
        </w:rPr>
        <w:t xml:space="preserve">slot liners and </w:t>
      </w:r>
      <w:r w:rsidR="00EE3FBA" w:rsidRPr="00EE3FBA">
        <w:rPr>
          <w:iCs/>
          <w:sz w:val="20"/>
          <w:szCs w:val="20"/>
          <w:lang w:val="en-US"/>
        </w:rPr>
        <w:t>bobbins also act as container for stator windings, help retain shape, provide rigidity, offer ease of assembly of the windings onto the stator core and help protect the windings from damage and vibration during assembly and operation.</w:t>
      </w:r>
    </w:p>
    <w:p w14:paraId="63E06BA1" w14:textId="4B0FD68B" w:rsidR="00EE3FBA" w:rsidRPr="00F125F6" w:rsidRDefault="00EE3FBA" w:rsidP="00EE3FBA">
      <w:pPr>
        <w:spacing w:after="120" w:line="360" w:lineRule="auto"/>
        <w:rPr>
          <w:b/>
          <w:bCs/>
          <w:iCs/>
          <w:sz w:val="20"/>
          <w:szCs w:val="20"/>
          <w:lang w:val="en-US"/>
        </w:rPr>
      </w:pPr>
      <w:r w:rsidRPr="00F125F6">
        <w:rPr>
          <w:b/>
          <w:bCs/>
          <w:iCs/>
          <w:sz w:val="20"/>
          <w:szCs w:val="20"/>
          <w:lang w:val="en-US"/>
        </w:rPr>
        <w:t>The</w:t>
      </w:r>
      <w:r w:rsidR="00F125F6" w:rsidRPr="00F125F6">
        <w:rPr>
          <w:b/>
          <w:bCs/>
          <w:iCs/>
          <w:sz w:val="20"/>
          <w:szCs w:val="20"/>
          <w:lang w:val="en-US"/>
        </w:rPr>
        <w:t xml:space="preserve"> </w:t>
      </w:r>
      <w:r w:rsidR="006B0257">
        <w:rPr>
          <w:b/>
          <w:bCs/>
          <w:iCs/>
          <w:sz w:val="20"/>
          <w:szCs w:val="20"/>
          <w:lang w:val="en-US"/>
        </w:rPr>
        <w:t>N</w:t>
      </w:r>
      <w:r w:rsidR="00F125F6" w:rsidRPr="00F125F6">
        <w:rPr>
          <w:b/>
          <w:bCs/>
          <w:iCs/>
          <w:sz w:val="20"/>
          <w:szCs w:val="20"/>
          <w:lang w:val="en-US"/>
        </w:rPr>
        <w:t xml:space="preserve">ext </w:t>
      </w:r>
      <w:r w:rsidR="006B0257">
        <w:rPr>
          <w:b/>
          <w:bCs/>
          <w:iCs/>
          <w:sz w:val="20"/>
          <w:szCs w:val="20"/>
          <w:lang w:val="en-US"/>
        </w:rPr>
        <w:t>G</w:t>
      </w:r>
      <w:r w:rsidR="00F125F6" w:rsidRPr="00F125F6">
        <w:rPr>
          <w:b/>
          <w:bCs/>
          <w:iCs/>
          <w:sz w:val="20"/>
          <w:szCs w:val="20"/>
          <w:lang w:val="en-US"/>
        </w:rPr>
        <w:t xml:space="preserve">eneration of </w:t>
      </w:r>
      <w:r w:rsidR="006B0257">
        <w:rPr>
          <w:b/>
          <w:bCs/>
          <w:iCs/>
          <w:sz w:val="20"/>
          <w:szCs w:val="20"/>
          <w:lang w:val="en-US"/>
        </w:rPr>
        <w:t>T</w:t>
      </w:r>
      <w:r w:rsidR="00F125F6" w:rsidRPr="00F125F6">
        <w:rPr>
          <w:b/>
          <w:bCs/>
          <w:iCs/>
          <w:sz w:val="20"/>
          <w:szCs w:val="20"/>
          <w:lang w:val="en-US"/>
        </w:rPr>
        <w:t>hermoplastics</w:t>
      </w:r>
      <w:r w:rsidRPr="00F125F6">
        <w:rPr>
          <w:b/>
          <w:bCs/>
          <w:iCs/>
          <w:sz w:val="20"/>
          <w:szCs w:val="20"/>
          <w:lang w:val="en-US"/>
        </w:rPr>
        <w:t xml:space="preserve"> </w:t>
      </w:r>
    </w:p>
    <w:p w14:paraId="74B932D0" w14:textId="62766BFB" w:rsidR="00286CED" w:rsidRDefault="00EE3FBA" w:rsidP="00EE3FBA">
      <w:pPr>
        <w:spacing w:after="120" w:line="360" w:lineRule="auto"/>
        <w:rPr>
          <w:iCs/>
          <w:sz w:val="20"/>
          <w:szCs w:val="20"/>
          <w:lang w:val="en-US"/>
        </w:rPr>
      </w:pPr>
      <w:r w:rsidRPr="00EE3FBA">
        <w:rPr>
          <w:iCs/>
          <w:sz w:val="20"/>
          <w:szCs w:val="20"/>
          <w:lang w:val="en-US"/>
        </w:rPr>
        <w:t xml:space="preserve">Engineered plastics are heavily influenced by filler reinforcements. Although unfilled polymers typically have a thermal conductivity of ~0.2 W/m/K, the appropriate choice of fillers can </w:t>
      </w:r>
      <w:r w:rsidR="00286CED">
        <w:rPr>
          <w:iCs/>
          <w:sz w:val="20"/>
          <w:szCs w:val="20"/>
          <w:lang w:val="en-US"/>
        </w:rPr>
        <w:t xml:space="preserve">significantly </w:t>
      </w:r>
      <w:r w:rsidRPr="00EE3FBA">
        <w:rPr>
          <w:iCs/>
          <w:sz w:val="20"/>
          <w:szCs w:val="20"/>
          <w:lang w:val="en-US"/>
        </w:rPr>
        <w:t>increase this value</w:t>
      </w:r>
      <w:r w:rsidR="00286CED">
        <w:rPr>
          <w:iCs/>
          <w:sz w:val="20"/>
          <w:szCs w:val="20"/>
          <w:lang w:val="en-US"/>
        </w:rPr>
        <w:t>.</w:t>
      </w:r>
      <w:r w:rsidRPr="00EE3FBA">
        <w:rPr>
          <w:iCs/>
          <w:sz w:val="20"/>
          <w:szCs w:val="20"/>
          <w:lang w:val="en-US"/>
        </w:rPr>
        <w:t xml:space="preserve"> Szparagowski and a team of material experts have successfully developed several material grades that enable Freudenberg to offer a customized solution that can be matched to specific application requirements. Each grade offers a unique blend of material characteristics </w:t>
      </w:r>
      <w:r w:rsidR="00F6587E">
        <w:rPr>
          <w:iCs/>
          <w:sz w:val="20"/>
          <w:szCs w:val="20"/>
          <w:lang w:val="en-US"/>
        </w:rPr>
        <w:t xml:space="preserve">such as </w:t>
      </w:r>
      <w:r w:rsidRPr="00EE3FBA">
        <w:rPr>
          <w:iCs/>
          <w:sz w:val="20"/>
          <w:szCs w:val="20"/>
          <w:lang w:val="en-US"/>
        </w:rPr>
        <w:t>tensile strength</w:t>
      </w:r>
      <w:r w:rsidR="002A6914">
        <w:rPr>
          <w:iCs/>
          <w:sz w:val="20"/>
          <w:szCs w:val="20"/>
          <w:lang w:val="en-US"/>
        </w:rPr>
        <w:t xml:space="preserve">, </w:t>
      </w:r>
      <w:r w:rsidRPr="00EE3FBA">
        <w:rPr>
          <w:iCs/>
          <w:sz w:val="20"/>
          <w:szCs w:val="20"/>
          <w:lang w:val="en-US"/>
        </w:rPr>
        <w:t>elongation</w:t>
      </w:r>
      <w:r w:rsidR="00F6587E">
        <w:rPr>
          <w:iCs/>
          <w:sz w:val="20"/>
          <w:szCs w:val="20"/>
          <w:lang w:val="en-US"/>
        </w:rPr>
        <w:t>,</w:t>
      </w:r>
      <w:r w:rsidRPr="00EE3FBA">
        <w:rPr>
          <w:iCs/>
          <w:sz w:val="20"/>
          <w:szCs w:val="20"/>
          <w:lang w:val="en-US"/>
        </w:rPr>
        <w:t xml:space="preserve"> electrical and thermal properties</w:t>
      </w:r>
      <w:r w:rsidR="00F6587E">
        <w:rPr>
          <w:iCs/>
          <w:sz w:val="20"/>
          <w:szCs w:val="20"/>
          <w:lang w:val="en-US"/>
        </w:rPr>
        <w:t>, that are</w:t>
      </w:r>
      <w:r w:rsidRPr="00EE3FBA">
        <w:rPr>
          <w:iCs/>
          <w:sz w:val="20"/>
          <w:szCs w:val="20"/>
          <w:lang w:val="en-US"/>
        </w:rPr>
        <w:t xml:space="preserve"> achieved by adjusting the filler.</w:t>
      </w:r>
      <w:r w:rsidR="00286CED">
        <w:rPr>
          <w:iCs/>
          <w:sz w:val="20"/>
          <w:szCs w:val="20"/>
          <w:lang w:val="en-US"/>
        </w:rPr>
        <w:t xml:space="preserve"> Quantix </w:t>
      </w:r>
      <w:r w:rsidR="007E562B">
        <w:rPr>
          <w:iCs/>
          <w:sz w:val="20"/>
          <w:szCs w:val="20"/>
          <w:lang w:val="en-US"/>
        </w:rPr>
        <w:t>90-5</w:t>
      </w:r>
      <w:r w:rsidR="00286CED">
        <w:rPr>
          <w:iCs/>
          <w:sz w:val="20"/>
          <w:szCs w:val="20"/>
          <w:lang w:val="en-US"/>
        </w:rPr>
        <w:t xml:space="preserve">, for example demonstrates </w:t>
      </w:r>
      <w:r w:rsidR="002A6914">
        <w:rPr>
          <w:iCs/>
          <w:sz w:val="20"/>
          <w:szCs w:val="20"/>
          <w:lang w:val="en-US"/>
        </w:rPr>
        <w:t>high thermal conductivity of 0.6 W/m/K through plane and 4W/m/K in-plane. E</w:t>
      </w:r>
      <w:r w:rsidR="002A6914" w:rsidRPr="00EE3FBA">
        <w:rPr>
          <w:iCs/>
          <w:sz w:val="20"/>
          <w:szCs w:val="20"/>
          <w:lang w:val="en-US"/>
        </w:rPr>
        <w:t xml:space="preserve">xtensive </w:t>
      </w:r>
      <w:r w:rsidRPr="00EE3FBA">
        <w:rPr>
          <w:iCs/>
          <w:sz w:val="20"/>
          <w:szCs w:val="20"/>
          <w:lang w:val="en-US"/>
        </w:rPr>
        <w:t>material testing confirms the</w:t>
      </w:r>
      <w:r w:rsidR="003120C8">
        <w:rPr>
          <w:iCs/>
          <w:sz w:val="20"/>
          <w:szCs w:val="20"/>
          <w:lang w:val="en-US"/>
        </w:rPr>
        <w:t xml:space="preserve"> material’s</w:t>
      </w:r>
      <w:r w:rsidRPr="00EE3FBA">
        <w:rPr>
          <w:iCs/>
          <w:sz w:val="20"/>
          <w:szCs w:val="20"/>
          <w:lang w:val="en-US"/>
        </w:rPr>
        <w:t xml:space="preserve"> superior thermally conductive </w:t>
      </w:r>
      <w:r w:rsidR="002A6914">
        <w:rPr>
          <w:iCs/>
          <w:sz w:val="20"/>
          <w:szCs w:val="20"/>
          <w:lang w:val="en-US"/>
        </w:rPr>
        <w:t xml:space="preserve">while </w:t>
      </w:r>
      <w:r w:rsidR="00BA7080">
        <w:rPr>
          <w:iCs/>
          <w:sz w:val="20"/>
          <w:szCs w:val="20"/>
          <w:lang w:val="en-US"/>
        </w:rPr>
        <w:t>maintaining high</w:t>
      </w:r>
      <w:r w:rsidR="003120C8">
        <w:rPr>
          <w:iCs/>
          <w:sz w:val="20"/>
          <w:szCs w:val="20"/>
          <w:lang w:val="en-US"/>
        </w:rPr>
        <w:t>,</w:t>
      </w:r>
      <w:r w:rsidR="00BA7080">
        <w:rPr>
          <w:iCs/>
          <w:sz w:val="20"/>
          <w:szCs w:val="20"/>
          <w:lang w:val="en-US"/>
        </w:rPr>
        <w:t xml:space="preserve"> </w:t>
      </w:r>
      <w:r w:rsidRPr="00EE3FBA">
        <w:rPr>
          <w:iCs/>
          <w:sz w:val="20"/>
          <w:szCs w:val="20"/>
          <w:lang w:val="en-US"/>
        </w:rPr>
        <w:t>electrically isolating properties</w:t>
      </w:r>
      <w:r w:rsidR="002A6914">
        <w:rPr>
          <w:iCs/>
          <w:sz w:val="20"/>
          <w:szCs w:val="20"/>
          <w:lang w:val="en-US"/>
        </w:rPr>
        <w:t xml:space="preserve"> </w:t>
      </w:r>
      <w:r w:rsidR="00BA7080">
        <w:rPr>
          <w:iCs/>
          <w:sz w:val="20"/>
          <w:szCs w:val="20"/>
          <w:lang w:val="en-US"/>
        </w:rPr>
        <w:t>(volume resistivity of 2 x10</w:t>
      </w:r>
      <w:r w:rsidR="00BA7080" w:rsidRPr="003120C8">
        <w:rPr>
          <w:iCs/>
          <w:sz w:val="20"/>
          <w:szCs w:val="20"/>
          <w:vertAlign w:val="superscript"/>
          <w:lang w:val="en-US"/>
        </w:rPr>
        <w:t>1</w:t>
      </w:r>
      <w:r w:rsidR="00BA7080">
        <w:rPr>
          <w:iCs/>
          <w:sz w:val="20"/>
          <w:szCs w:val="20"/>
          <w:vertAlign w:val="superscript"/>
          <w:lang w:val="en-US"/>
        </w:rPr>
        <w:t>4</w:t>
      </w:r>
      <w:r w:rsidR="00BA7080">
        <w:rPr>
          <w:iCs/>
          <w:sz w:val="20"/>
          <w:szCs w:val="20"/>
          <w:lang w:val="en-US"/>
        </w:rPr>
        <w:t xml:space="preserve"> </w:t>
      </w:r>
      <w:proofErr w:type="spellStart"/>
      <w:r w:rsidR="00BA7080">
        <w:rPr>
          <w:iCs/>
          <w:sz w:val="20"/>
          <w:szCs w:val="20"/>
          <w:lang w:val="en-US"/>
        </w:rPr>
        <w:t>Ohm</w:t>
      </w:r>
      <w:r w:rsidR="009A37BC" w:rsidRPr="009A37BC">
        <w:rPr>
          <w:iCs/>
          <w:sz w:val="20"/>
          <w:szCs w:val="20"/>
          <w:lang w:val="en-US"/>
        </w:rPr>
        <w:t>·</w:t>
      </w:r>
      <w:r w:rsidR="00BA7080">
        <w:rPr>
          <w:iCs/>
          <w:sz w:val="20"/>
          <w:szCs w:val="20"/>
          <w:lang w:val="en-US"/>
        </w:rPr>
        <w:t>cm</w:t>
      </w:r>
      <w:proofErr w:type="spellEnd"/>
      <w:r w:rsidR="00BA7080">
        <w:rPr>
          <w:iCs/>
          <w:sz w:val="20"/>
          <w:szCs w:val="20"/>
          <w:lang w:val="en-US"/>
        </w:rPr>
        <w:t>)</w:t>
      </w:r>
      <w:r w:rsidRPr="00EE3FBA">
        <w:rPr>
          <w:iCs/>
          <w:sz w:val="20"/>
          <w:szCs w:val="20"/>
          <w:lang w:val="en-US"/>
        </w:rPr>
        <w:t>.</w:t>
      </w:r>
    </w:p>
    <w:p w14:paraId="338DE0E5" w14:textId="304FA276" w:rsidR="00EE3FBA" w:rsidRPr="003120C8" w:rsidRDefault="00286CED" w:rsidP="00EE3FBA">
      <w:pPr>
        <w:spacing w:after="120" w:line="360" w:lineRule="auto"/>
        <w:rPr>
          <w:iCs/>
          <w:color w:val="FF0000"/>
          <w:sz w:val="20"/>
          <w:szCs w:val="20"/>
          <w:lang w:val="en-US"/>
        </w:rPr>
      </w:pPr>
      <w:r w:rsidRPr="003120C8">
        <w:rPr>
          <w:iCs/>
          <w:sz w:val="20"/>
          <w:szCs w:val="20"/>
          <w:lang w:val="en-US"/>
        </w:rPr>
        <w:t xml:space="preserve">“Freudenberg TCEI materials will help our customers address </w:t>
      </w:r>
      <w:r w:rsidR="00A106AF" w:rsidRPr="003120C8">
        <w:rPr>
          <w:iCs/>
          <w:sz w:val="20"/>
          <w:szCs w:val="20"/>
          <w:lang w:val="en-US"/>
        </w:rPr>
        <w:t>e-motor performance improvements through better thermal management</w:t>
      </w:r>
      <w:r w:rsidR="003120C8" w:rsidRPr="003120C8">
        <w:rPr>
          <w:iCs/>
          <w:sz w:val="20"/>
          <w:szCs w:val="20"/>
          <w:lang w:val="en-US"/>
        </w:rPr>
        <w:t>.” Szparagowski said. “</w:t>
      </w:r>
      <w:r w:rsidR="00FC4121" w:rsidRPr="00834245">
        <w:rPr>
          <w:sz w:val="20"/>
          <w:szCs w:val="20"/>
          <w:lang w:val="en-US"/>
        </w:rPr>
        <w:t>The reduced internal temperatures within the e-motor can offer significant benefits including higher motor power density, simplified cooling strategies and longer life as both winding enamel and potting materials tend to degrade at higher operating temperatures.</w:t>
      </w:r>
      <w:r w:rsidR="003120C8" w:rsidRPr="003120C8">
        <w:rPr>
          <w:iCs/>
          <w:sz w:val="20"/>
          <w:szCs w:val="20"/>
          <w:lang w:val="en-US"/>
        </w:rPr>
        <w:t>”</w:t>
      </w:r>
    </w:p>
    <w:p w14:paraId="0713BEB9" w14:textId="70318989" w:rsidR="00EE3FBA" w:rsidRDefault="00CA4506" w:rsidP="00EE3FBA">
      <w:pPr>
        <w:spacing w:after="120" w:line="360" w:lineRule="auto"/>
        <w:rPr>
          <w:iCs/>
          <w:sz w:val="20"/>
          <w:szCs w:val="20"/>
          <w:lang w:val="en-US"/>
        </w:rPr>
      </w:pPr>
      <w:r>
        <w:rPr>
          <w:sz w:val="20"/>
          <w:szCs w:val="20"/>
          <w:lang w:val="en-US"/>
        </w:rPr>
        <w:t>The TCEI materials for slot liners presentation will be shown April 5 at 11 a.m. EST. Szparagowski and Sund</w:t>
      </w:r>
      <w:r w:rsidR="00D47148" w:rsidRPr="00EE3FBA">
        <w:rPr>
          <w:iCs/>
          <w:sz w:val="20"/>
          <w:szCs w:val="20"/>
          <w:lang w:val="en-US"/>
        </w:rPr>
        <w:t>araraman</w:t>
      </w:r>
      <w:r w:rsidR="00731476">
        <w:rPr>
          <w:iCs/>
          <w:sz w:val="20"/>
          <w:szCs w:val="20"/>
          <w:lang w:val="en-US"/>
        </w:rPr>
        <w:t xml:space="preserve"> will </w:t>
      </w:r>
      <w:r>
        <w:rPr>
          <w:iCs/>
          <w:sz w:val="20"/>
          <w:szCs w:val="20"/>
          <w:lang w:val="en-US"/>
        </w:rPr>
        <w:t xml:space="preserve">answer questions submitted by email. </w:t>
      </w:r>
    </w:p>
    <w:p w14:paraId="377641A9" w14:textId="77777777" w:rsidR="009A37BC" w:rsidRPr="00D47148" w:rsidRDefault="009A37BC" w:rsidP="00EE3FBA">
      <w:pPr>
        <w:spacing w:after="120" w:line="360" w:lineRule="auto"/>
        <w:rPr>
          <w:sz w:val="20"/>
          <w:szCs w:val="20"/>
          <w:lang w:val="en-US"/>
        </w:rPr>
      </w:pPr>
    </w:p>
    <w:p w14:paraId="1B88808C" w14:textId="4EC1B1A8" w:rsidR="00EE3FBA" w:rsidRDefault="00EE3FBA" w:rsidP="00EE3FBA">
      <w:pPr>
        <w:spacing w:after="120" w:line="360" w:lineRule="auto"/>
        <w:rPr>
          <w:rFonts w:cs="Arial"/>
          <w:bCs/>
          <w:i/>
          <w:color w:val="000000"/>
          <w:sz w:val="20"/>
          <w:szCs w:val="20"/>
          <w:lang w:val="en-US"/>
        </w:rPr>
      </w:pPr>
      <w:r w:rsidRPr="00D47148">
        <w:rPr>
          <w:b/>
          <w:i/>
          <w:iCs/>
          <w:sz w:val="20"/>
          <w:szCs w:val="20"/>
          <w:lang w:val="en-US"/>
        </w:rPr>
        <w:t xml:space="preserve">Image: </w:t>
      </w:r>
      <w:r w:rsidR="009A37BC" w:rsidRPr="009A37BC">
        <w:rPr>
          <w:rFonts w:cs="Arial"/>
          <w:bCs/>
          <w:i/>
          <w:color w:val="000000"/>
          <w:sz w:val="20"/>
          <w:szCs w:val="20"/>
          <w:lang w:val="en-US"/>
        </w:rPr>
        <w:t>TCEI_EMotors_</w:t>
      </w:r>
      <w:r w:rsidR="009A37BC">
        <w:rPr>
          <w:rFonts w:cs="Arial"/>
          <w:bCs/>
          <w:i/>
          <w:color w:val="000000"/>
          <w:sz w:val="20"/>
          <w:szCs w:val="20"/>
          <w:lang w:val="en-US"/>
        </w:rPr>
        <w:t>EN</w:t>
      </w:r>
      <w:r w:rsidR="009A37BC" w:rsidRPr="009A37BC">
        <w:rPr>
          <w:rFonts w:cs="Arial"/>
          <w:bCs/>
          <w:i/>
          <w:color w:val="000000"/>
          <w:sz w:val="20"/>
          <w:szCs w:val="20"/>
          <w:lang w:val="en-US"/>
        </w:rPr>
        <w:t>.jpg; FST_TCEI_EMotors_Heatmap.jpg;</w:t>
      </w:r>
      <w:r w:rsidR="009A37BC" w:rsidRPr="009A37BC">
        <w:rPr>
          <w:rFonts w:cs="Arial"/>
          <w:b/>
          <w:i/>
          <w:color w:val="000000"/>
          <w:sz w:val="20"/>
          <w:szCs w:val="20"/>
          <w:lang w:val="en-US"/>
        </w:rPr>
        <w:t xml:space="preserve"> </w:t>
      </w:r>
      <w:r w:rsidR="009A37BC" w:rsidRPr="009A37BC">
        <w:rPr>
          <w:rFonts w:cs="Arial"/>
          <w:bCs/>
          <w:i/>
          <w:color w:val="000000"/>
          <w:sz w:val="20"/>
          <w:szCs w:val="20"/>
          <w:lang w:val="en-US"/>
        </w:rPr>
        <w:t>©Freudenberg Sealing Technologies 2022</w:t>
      </w:r>
    </w:p>
    <w:p w14:paraId="77C95BE2" w14:textId="77777777" w:rsidR="009A37BC" w:rsidRPr="009A37BC" w:rsidRDefault="009A37BC" w:rsidP="00EE3FBA">
      <w:pPr>
        <w:spacing w:after="120" w:line="360" w:lineRule="auto"/>
        <w:rPr>
          <w:b/>
          <w:i/>
          <w:iCs/>
          <w:sz w:val="20"/>
          <w:szCs w:val="20"/>
          <w:lang w:val="en-US"/>
        </w:rPr>
      </w:pPr>
    </w:p>
    <w:p w14:paraId="407DCDC1" w14:textId="3E12913E" w:rsidR="00191586" w:rsidRDefault="008A56B7" w:rsidP="00191586">
      <w:pPr>
        <w:shd w:val="clear" w:color="auto" w:fill="FEFEFE"/>
        <w:spacing w:after="120" w:line="360" w:lineRule="auto"/>
        <w:rPr>
          <w:rFonts w:ascii="Helvetica" w:eastAsia="Times New Roman" w:hAnsi="Helvetica" w:cs="Times New Roman"/>
          <w:color w:val="444444"/>
          <w:sz w:val="21"/>
          <w:szCs w:val="21"/>
          <w:lang w:val="en-US" w:eastAsia="zh-CN"/>
        </w:rPr>
      </w:pP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sidR="00191586">
        <w:rPr>
          <w:rFonts w:ascii="Helvetica" w:eastAsia="Times New Roman" w:hAnsi="Helvetica" w:cs="Times New Roman"/>
          <w:color w:val="444444"/>
          <w:sz w:val="21"/>
          <w:szCs w:val="21"/>
          <w:lang w:val="en-US" w:eastAsia="zh-CN"/>
        </w:rPr>
        <w:tab/>
      </w:r>
      <w:r w:rsidR="00191586">
        <w:rPr>
          <w:rFonts w:ascii="Helvetica" w:eastAsia="Times New Roman" w:hAnsi="Helvetica" w:cs="Times New Roman"/>
          <w:color w:val="444444"/>
          <w:sz w:val="21"/>
          <w:szCs w:val="21"/>
          <w:lang w:val="en-US" w:eastAsia="zh-CN"/>
        </w:rPr>
        <w:tab/>
      </w:r>
      <w:r w:rsidR="00191586">
        <w:rPr>
          <w:rFonts w:ascii="Helvetica" w:eastAsia="Times New Roman" w:hAnsi="Helvetica" w:cs="Times New Roman"/>
          <w:color w:val="444444"/>
          <w:sz w:val="21"/>
          <w:szCs w:val="21"/>
          <w:lang w:val="en-US" w:eastAsia="zh-CN"/>
        </w:rPr>
        <w:tab/>
        <w:t>###</w:t>
      </w:r>
    </w:p>
    <w:p w14:paraId="354B373C" w14:textId="77777777" w:rsidR="00191586" w:rsidRDefault="00191586" w:rsidP="00191586">
      <w:pPr>
        <w:jc w:val="both"/>
        <w:rPr>
          <w:rFonts w:cs="Arial"/>
          <w:b/>
          <w:iCs/>
          <w:sz w:val="18"/>
          <w:szCs w:val="18"/>
          <w:lang w:val="en-US"/>
        </w:rPr>
      </w:pPr>
      <w:r>
        <w:rPr>
          <w:rFonts w:cs="Arial"/>
          <w:b/>
          <w:iCs/>
          <w:sz w:val="18"/>
          <w:szCs w:val="18"/>
          <w:lang w:val="en-US"/>
        </w:rPr>
        <w:t>About Freudenberg Sealing Technologies</w:t>
      </w:r>
    </w:p>
    <w:p w14:paraId="2192D5A3" w14:textId="2A6DB84D" w:rsidR="00191586" w:rsidRDefault="00191586" w:rsidP="00191586">
      <w:pPr>
        <w:jc w:val="both"/>
        <w:rPr>
          <w:rFonts w:cs="Arial"/>
          <w:iCs/>
          <w:sz w:val="18"/>
          <w:szCs w:val="18"/>
          <w:lang w:val="en-US"/>
        </w:rPr>
      </w:pPr>
      <w:r>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w:t>
      </w:r>
      <w:r w:rsidR="006B0257">
        <w:rPr>
          <w:rFonts w:cs="Arial"/>
          <w:iCs/>
          <w:sz w:val="18"/>
          <w:szCs w:val="18"/>
          <w:lang w:val="en-US"/>
        </w:rPr>
        <w:t>1</w:t>
      </w:r>
      <w:r>
        <w:rPr>
          <w:rFonts w:cs="Arial"/>
          <w:iCs/>
          <w:sz w:val="18"/>
          <w:szCs w:val="18"/>
          <w:lang w:val="en-US"/>
        </w:rPr>
        <w:t>, Freudenberg Sealing Technologies generated sales of about 2</w:t>
      </w:r>
      <w:r w:rsidR="006B0257">
        <w:rPr>
          <w:rFonts w:cs="Arial"/>
          <w:iCs/>
          <w:sz w:val="18"/>
          <w:szCs w:val="18"/>
          <w:lang w:val="en-US"/>
        </w:rPr>
        <w:t>.2</w:t>
      </w:r>
      <w:r>
        <w:rPr>
          <w:rFonts w:cs="Arial"/>
          <w:iCs/>
          <w:sz w:val="18"/>
          <w:szCs w:val="18"/>
          <w:lang w:val="en-US"/>
        </w:rPr>
        <w:t xml:space="preserve"> billion euros and employed approximately 13,</w:t>
      </w:r>
      <w:r w:rsidR="006B0257">
        <w:rPr>
          <w:rFonts w:cs="Arial"/>
          <w:iCs/>
          <w:sz w:val="18"/>
          <w:szCs w:val="18"/>
          <w:lang w:val="en-US"/>
        </w:rPr>
        <w:t>5</w:t>
      </w:r>
      <w:r>
        <w:rPr>
          <w:rFonts w:cs="Arial"/>
          <w:iCs/>
          <w:sz w:val="18"/>
          <w:szCs w:val="18"/>
          <w:lang w:val="en-US"/>
        </w:rPr>
        <w:t xml:space="preserve">00 people. More information at </w:t>
      </w:r>
      <w:hyperlink r:id="rId11" w:history="1">
        <w:r w:rsidR="006B0257" w:rsidRPr="007B282B">
          <w:rPr>
            <w:rStyle w:val="Hyperlink"/>
            <w:rFonts w:cs="Arial"/>
            <w:iCs/>
            <w:sz w:val="18"/>
            <w:szCs w:val="18"/>
            <w:lang w:val="en-US"/>
          </w:rPr>
          <w:t>www.fst.com</w:t>
        </w:r>
      </w:hyperlink>
      <w:r w:rsidR="006B0257">
        <w:rPr>
          <w:rFonts w:cs="Arial"/>
          <w:iCs/>
          <w:sz w:val="18"/>
          <w:szCs w:val="18"/>
          <w:lang w:val="en-US"/>
        </w:rPr>
        <w:t xml:space="preserve">. </w:t>
      </w:r>
    </w:p>
    <w:p w14:paraId="191A83B7" w14:textId="77777777" w:rsidR="00191586" w:rsidRDefault="00191586" w:rsidP="00191586">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293BD17C" w14:textId="6A211E2F" w:rsidR="00191586" w:rsidRDefault="00191586" w:rsidP="00191586">
      <w:pPr>
        <w:autoSpaceDE w:val="0"/>
        <w:autoSpaceDN w:val="0"/>
        <w:adjustRightInd w:val="0"/>
        <w:rPr>
          <w:rFonts w:cs="Arial"/>
          <w:sz w:val="18"/>
          <w:szCs w:val="18"/>
          <w:lang w:val="en-US"/>
        </w:rPr>
      </w:pPr>
      <w:r>
        <w:rPr>
          <w:rFonts w:eastAsiaTheme="minorEastAsia"/>
          <w:sz w:val="18"/>
          <w:szCs w:val="18"/>
          <w:lang w:val="en-US" w:eastAsia="ja-JP"/>
        </w:rPr>
        <w:t>The company is part of the global Freudenberg Group which has four business areas: Seals and Vibration Control Technology, Nonwovens and Filtration, Household Products as well as Specialties and Others. In 202</w:t>
      </w:r>
      <w:r w:rsidR="006B0257">
        <w:rPr>
          <w:rFonts w:eastAsiaTheme="minorEastAsia"/>
          <w:sz w:val="18"/>
          <w:szCs w:val="18"/>
          <w:lang w:val="en-US" w:eastAsia="ja-JP"/>
        </w:rPr>
        <w:t>1</w:t>
      </w:r>
      <w:r>
        <w:rPr>
          <w:rFonts w:eastAsiaTheme="minorEastAsia"/>
          <w:sz w:val="18"/>
          <w:szCs w:val="18"/>
          <w:lang w:val="en-US" w:eastAsia="ja-JP"/>
        </w:rPr>
        <w:t xml:space="preserve"> the Group generated sales of </w:t>
      </w:r>
      <w:r w:rsidR="006B0257">
        <w:rPr>
          <w:rFonts w:eastAsiaTheme="minorEastAsia"/>
          <w:sz w:val="18"/>
          <w:szCs w:val="18"/>
          <w:lang w:val="en-US" w:eastAsia="ja-JP"/>
        </w:rPr>
        <w:t>more than 10</w:t>
      </w:r>
      <w:r>
        <w:rPr>
          <w:rFonts w:eastAsiaTheme="minorEastAsia"/>
          <w:sz w:val="18"/>
          <w:szCs w:val="18"/>
          <w:lang w:val="en-US" w:eastAsia="ja-JP"/>
        </w:rPr>
        <w:t xml:space="preserve"> billion </w:t>
      </w:r>
      <w:r w:rsidR="006B0257">
        <w:rPr>
          <w:rFonts w:eastAsiaTheme="minorEastAsia"/>
          <w:sz w:val="18"/>
          <w:szCs w:val="18"/>
          <w:lang w:val="en-US" w:eastAsia="ja-JP"/>
        </w:rPr>
        <w:t xml:space="preserve">euros </w:t>
      </w:r>
      <w:r>
        <w:rPr>
          <w:rFonts w:eastAsiaTheme="minorEastAsia"/>
          <w:sz w:val="18"/>
          <w:szCs w:val="18"/>
          <w:lang w:val="en-US" w:eastAsia="ja-JP"/>
        </w:rPr>
        <w:t xml:space="preserve">and employed more than </w:t>
      </w:r>
      <w:r w:rsidR="006B0257">
        <w:rPr>
          <w:rFonts w:eastAsiaTheme="minorEastAsia"/>
          <w:sz w:val="18"/>
          <w:szCs w:val="18"/>
          <w:lang w:val="en-US" w:eastAsia="ja-JP"/>
        </w:rPr>
        <w:t>50</w:t>
      </w:r>
      <w:r>
        <w:rPr>
          <w:rFonts w:eastAsiaTheme="minorEastAsia"/>
          <w:sz w:val="18"/>
          <w:szCs w:val="18"/>
          <w:lang w:val="en-US" w:eastAsia="ja-JP"/>
        </w:rPr>
        <w:t xml:space="preserve">,000 associates in around 60 countries. More information is available at </w:t>
      </w:r>
      <w:hyperlink r:id="rId12" w:history="1">
        <w:r w:rsidR="006B0257"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76E038E4" w14:textId="77777777" w:rsidR="00191586" w:rsidRDefault="00191586" w:rsidP="00191586">
      <w:pPr>
        <w:autoSpaceDE w:val="0"/>
        <w:autoSpaceDN w:val="0"/>
        <w:adjustRightInd w:val="0"/>
        <w:rPr>
          <w:rFonts w:cs="Arial"/>
          <w:sz w:val="18"/>
          <w:szCs w:val="18"/>
          <w:lang w:val="en-US"/>
        </w:rPr>
      </w:pPr>
    </w:p>
    <w:p w14:paraId="22BD1E3E" w14:textId="77777777" w:rsidR="00191586" w:rsidRDefault="00191586" w:rsidP="00191586">
      <w:pPr>
        <w:autoSpaceDE w:val="0"/>
        <w:autoSpaceDN w:val="0"/>
        <w:adjustRightInd w:val="0"/>
        <w:rPr>
          <w:rFonts w:cs="Arial"/>
          <w:b/>
          <w:sz w:val="18"/>
          <w:szCs w:val="18"/>
          <w:lang w:val="en-US"/>
        </w:rPr>
      </w:pPr>
      <w:r>
        <w:rPr>
          <w:rFonts w:cs="Arial"/>
          <w:b/>
          <w:sz w:val="18"/>
          <w:szCs w:val="18"/>
          <w:lang w:val="en-US"/>
        </w:rPr>
        <w:t xml:space="preserve">Media Contact </w:t>
      </w:r>
    </w:p>
    <w:p w14:paraId="4C3DF036" w14:textId="77777777" w:rsidR="00191586" w:rsidRDefault="00191586" w:rsidP="00191586">
      <w:pPr>
        <w:autoSpaceDE w:val="0"/>
        <w:autoSpaceDN w:val="0"/>
        <w:adjustRightInd w:val="0"/>
        <w:rPr>
          <w:rFonts w:cs="Arial"/>
          <w:sz w:val="18"/>
          <w:szCs w:val="18"/>
          <w:lang w:val="en-US"/>
        </w:rPr>
      </w:pPr>
      <w:r>
        <w:rPr>
          <w:rFonts w:cs="Arial"/>
          <w:sz w:val="18"/>
          <w:szCs w:val="18"/>
          <w:lang w:val="en-US"/>
        </w:rPr>
        <w:t xml:space="preserve">Freudenberg Sealing Technologies </w:t>
      </w:r>
    </w:p>
    <w:p w14:paraId="7F353097" w14:textId="77777777" w:rsidR="00191586" w:rsidRDefault="00191586" w:rsidP="00191586">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3695FD0E" w14:textId="77777777" w:rsidR="00191586" w:rsidRDefault="00191586" w:rsidP="00191586">
      <w:pPr>
        <w:autoSpaceDE w:val="0"/>
        <w:autoSpaceDN w:val="0"/>
        <w:adjustRightInd w:val="0"/>
        <w:rPr>
          <w:rFonts w:cs="Arial"/>
          <w:sz w:val="18"/>
          <w:szCs w:val="18"/>
          <w:lang w:val="en-US"/>
        </w:rPr>
      </w:pPr>
      <w:r>
        <w:rPr>
          <w:rFonts w:cs="Arial"/>
          <w:sz w:val="18"/>
          <w:szCs w:val="18"/>
          <w:lang w:val="en-US"/>
        </w:rPr>
        <w:t xml:space="preserve">Office: +49 (0)6201 80 5713 </w:t>
      </w:r>
    </w:p>
    <w:p w14:paraId="3319C0A7" w14:textId="77777777" w:rsidR="00191586" w:rsidRPr="00521DA5" w:rsidRDefault="00191586" w:rsidP="00191586">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3"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7E0093D7" w14:textId="77777777" w:rsidR="00191586" w:rsidRPr="00521DA5" w:rsidRDefault="00191586" w:rsidP="00191586">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7734A2C0" w14:textId="77777777" w:rsidR="00191586" w:rsidRPr="00521DA5" w:rsidRDefault="00191586" w:rsidP="00191586">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3954A57F" w14:textId="77777777" w:rsidR="00191586" w:rsidRPr="00521DA5" w:rsidRDefault="00191586" w:rsidP="00191586">
      <w:pPr>
        <w:autoSpaceDE w:val="0"/>
        <w:autoSpaceDN w:val="0"/>
        <w:adjustRightInd w:val="0"/>
        <w:rPr>
          <w:rFonts w:cs="Arial"/>
          <w:sz w:val="18"/>
          <w:szCs w:val="18"/>
          <w:lang w:val="en-US"/>
        </w:rPr>
      </w:pPr>
      <w:r w:rsidRPr="00521DA5">
        <w:rPr>
          <w:rFonts w:cs="Arial"/>
          <w:sz w:val="18"/>
          <w:szCs w:val="18"/>
          <w:lang w:val="en-US"/>
        </w:rPr>
        <w:t>office: +1 734 354 7373</w:t>
      </w:r>
    </w:p>
    <w:p w14:paraId="7F5DDBD0" w14:textId="77777777" w:rsidR="00191586" w:rsidRPr="00521DA5" w:rsidRDefault="00191586" w:rsidP="00191586">
      <w:pPr>
        <w:autoSpaceDE w:val="0"/>
        <w:autoSpaceDN w:val="0"/>
        <w:adjustRightInd w:val="0"/>
        <w:rPr>
          <w:rStyle w:val="Hyperlink"/>
          <w:lang w:val="en-US"/>
        </w:rPr>
      </w:pPr>
      <w:r w:rsidRPr="00521DA5">
        <w:rPr>
          <w:rFonts w:cs="Arial"/>
          <w:sz w:val="18"/>
          <w:szCs w:val="18"/>
          <w:lang w:val="en-US"/>
        </w:rPr>
        <w:t xml:space="preserve">email: </w:t>
      </w:r>
      <w:hyperlink r:id="rId14" w:history="1">
        <w:r w:rsidRPr="00521DA5">
          <w:rPr>
            <w:rStyle w:val="Hyperlink"/>
            <w:rFonts w:cs="Arial"/>
            <w:sz w:val="18"/>
            <w:szCs w:val="18"/>
            <w:lang w:val="en-US"/>
          </w:rPr>
          <w:t>cheryl.eberwein@fnst.com</w:t>
        </w:r>
      </w:hyperlink>
    </w:p>
    <w:p w14:paraId="4EC6C33B" w14:textId="77777777" w:rsidR="00191586" w:rsidRPr="00521DA5" w:rsidRDefault="00191586" w:rsidP="00191586">
      <w:pPr>
        <w:autoSpaceDE w:val="0"/>
        <w:autoSpaceDN w:val="0"/>
        <w:adjustRightInd w:val="0"/>
        <w:rPr>
          <w:lang w:val="en-US"/>
        </w:rPr>
      </w:pPr>
    </w:p>
    <w:p w14:paraId="3A3C9443" w14:textId="77777777" w:rsidR="00191586" w:rsidRPr="00521DA5" w:rsidRDefault="00CA4506" w:rsidP="00191586">
      <w:pPr>
        <w:rPr>
          <w:rFonts w:cs="Arial"/>
          <w:color w:val="000000"/>
          <w:sz w:val="18"/>
          <w:szCs w:val="18"/>
          <w:lang w:val="en-US"/>
        </w:rPr>
      </w:pPr>
      <w:hyperlink r:id="rId15" w:history="1">
        <w:r w:rsidR="00191586" w:rsidRPr="00521DA5">
          <w:rPr>
            <w:rStyle w:val="Hyperlink"/>
            <w:sz w:val="18"/>
            <w:szCs w:val="18"/>
            <w:lang w:val="en-US"/>
          </w:rPr>
          <w:t>www.fst.com</w:t>
        </w:r>
      </w:hyperlink>
      <w:r w:rsidR="00191586" w:rsidRPr="00521DA5">
        <w:rPr>
          <w:color w:val="0000FF" w:themeColor="hyperlink"/>
          <w:sz w:val="18"/>
          <w:szCs w:val="18"/>
          <w:u w:val="single"/>
          <w:lang w:val="en-US"/>
        </w:rPr>
        <w:br/>
      </w:r>
      <w:hyperlink r:id="rId16" w:history="1">
        <w:r w:rsidR="00191586" w:rsidRPr="00521DA5">
          <w:rPr>
            <w:rStyle w:val="Hyperlink"/>
            <w:rFonts w:cs="Arial"/>
            <w:sz w:val="18"/>
            <w:szCs w:val="18"/>
            <w:lang w:val="en-US"/>
          </w:rPr>
          <w:t>www.twitter.com/Freudenberg_FST</w:t>
        </w:r>
      </w:hyperlink>
      <w:r w:rsidR="00191586" w:rsidRPr="00521DA5">
        <w:rPr>
          <w:rFonts w:cs="Arial"/>
          <w:color w:val="000000"/>
          <w:sz w:val="18"/>
          <w:szCs w:val="18"/>
          <w:lang w:val="en-US"/>
        </w:rPr>
        <w:t xml:space="preserve">            </w:t>
      </w:r>
    </w:p>
    <w:p w14:paraId="4110A269" w14:textId="77777777" w:rsidR="00191586" w:rsidRPr="00521DA5" w:rsidRDefault="00191586" w:rsidP="00191586">
      <w:pPr>
        <w:rPr>
          <w:rStyle w:val="Hyperlink"/>
          <w:lang w:val="en-US"/>
        </w:rPr>
      </w:pPr>
      <w:r w:rsidRPr="00521DA5">
        <w:rPr>
          <w:rStyle w:val="Hyperlink"/>
          <w:sz w:val="18"/>
          <w:szCs w:val="18"/>
          <w:lang w:val="en-US"/>
        </w:rPr>
        <w:t>www.youtube.com/freudenbergsealing</w:t>
      </w:r>
    </w:p>
    <w:p w14:paraId="36336857" w14:textId="77777777" w:rsidR="00191586" w:rsidRPr="00521DA5" w:rsidRDefault="00191586" w:rsidP="00191586">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41B26BD7" w14:textId="77777777" w:rsidR="003E4D55" w:rsidRPr="00E53772" w:rsidRDefault="003E4D55" w:rsidP="00191586">
      <w:pPr>
        <w:jc w:val="both"/>
        <w:rPr>
          <w:sz w:val="18"/>
          <w:szCs w:val="18"/>
          <w:lang w:val="en-US"/>
        </w:rPr>
      </w:pPr>
    </w:p>
    <w:sectPr w:rsidR="003E4D55" w:rsidRPr="00E53772"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5181" w14:textId="77777777" w:rsidR="000D6ED8" w:rsidRDefault="000D6ED8" w:rsidP="00433D12">
      <w:r>
        <w:separator/>
      </w:r>
    </w:p>
  </w:endnote>
  <w:endnote w:type="continuationSeparator" w:id="0">
    <w:p w14:paraId="2B25FD0A" w14:textId="77777777" w:rsidR="000D6ED8" w:rsidRDefault="000D6ED8" w:rsidP="00433D12">
      <w:r>
        <w:continuationSeparator/>
      </w:r>
    </w:p>
  </w:endnote>
  <w:endnote w:type="continuationNotice" w:id="1">
    <w:p w14:paraId="3D0BBCF4" w14:textId="77777777" w:rsidR="000D6ED8" w:rsidRDefault="000D6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DC/QIAAF0GAAAOAAAAZHJzL2Uyb0RvYy54bWysVVtv0zAUfkfiP1h+4Ana9JZeWDqVToVJ&#10;u1R0aM+uYzcRiU9mu2sK4r9z7DjdGLyAeHGOz/3y+eTsvC4L8ii0yUEltNeJKBGKQ5qrXUK/3K3e&#10;TSgxlqmUFaBEQo/C0PP561dnh2om+pBBkQpN0Ikys0OV0MzaatbtGp6JkpkOVEKhUIIumcWr3nVT&#10;zQ7ovSy6/SiKuwfQaaWBC2OQe9EI6dz7l1JweyulEZYUCcXcrD+1P7fu7M7P2GynWZXlPKTB/iGL&#10;kuUKg55cXTDLyF7nv7kqc67BgLQdDmUXpMy58DVgNb3oRTWbjFXC14LNMdWpTeb/ueU3j2tN8hRn&#10;R4liJY7oenO5Xl7HrD8YRnFvO+2PJ1POh7EU4+E4piQVhmMHv7952IN9/4mZbAmpaG6zSdwfRKNJ&#10;f/A2iEW+y2wrHPY7URDc56nNAn80HZ3464JxUQrV2jQqKwArdEMHB5cqFXVw0HzWOi+ZPv6itUEE&#10;IDSDXi/Y3kEVONEp8JWQbUxk/nDIOFRmhg3aVNgiW3+A2nUp8A0y3cBrqUv3xVESlCPGjidcidoS&#10;jszxaBSPIhRxlPXjeIw0uuk+WVfa2I8CSuKIhGrM2sOJPV4Z26i2Ki6YglVeFMhns0KRQ0LjwSjy&#10;BicJOi+UUxD+FQQ3rqImc0/ZYyEaJ5+FRBT4AhzDvz+xLDR5ZPhyGOc4EV+794vaTktiEn9jGPSf&#10;svob46aONjIoezIucwXaV/8i7fRrm7Js9LHnz+p2pK23dYB/GOwW0iPOW0OzK0zFVzkO5YoZu2Ya&#10;lwPOEReevcVDFoDNh0BRkoH+9ie+08c3i1JKDrhsEmoe9kwLSopLha952hsO3XbyFyT0c+625ap9&#10;uQScBr5UzMqTTtcWLSk1lPe4DxcuGoqY4hgzoduWXFq8oQD3KReLhadxD1XMXqlNxZ1rNxwHtbv6&#10;nukq4NEikm+gXUds9gKWja6zVLDYW5C5x6zrb9PN0HfcYR71Yd+6Jfn87rWe/grznwA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EKBIML9AgAAXQYAAA4AAAAAAAAAAAAAAAAALgIAAGRycy9lMm9Eb2MueG1sUEsBAi0AFAAG&#10;AAgAAAAhAA8+bGHdAAAACwEAAA8AAAAAAAAAAAAAAAAAVwUAAGRycy9kb3ducmV2LnhtbFBLBQYA&#10;AAAABAAEAPMAAABhBg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OTAAMAAF8GAAAOAAAAZHJzL2Uyb0RvYy54bWysVd1v2jAQf5+0/yHyw542CB+hhTVUjIqt&#10;Em3R6NRn49gkWuJzbQNh0/73nR2HVt1eOu0lnO9+d76Pn4+Ly7oqoz3XpgCZkl4nJhGXDLJCblPy&#10;7X7x4ZxExlKZ0RIkT8mRG3I5ffvm4qAmvA85lBnXEQaRZnJQKcmtVZNu17CcV9R0QHGJRgG6ohaP&#10;etvNND1g9Krs9uN41D2AzpQGxo1B7VVjJFMfXwjO7J0QhtuoTAnmZv1X++/GfbvTCzrZaqrygoU0&#10;6D9kUdFC4qWnUFfU0miniz9CVQXTYEDYDoOqC0IUjPsasJpe/KKadU4V97Vgc4w6tcn8v7Dsdr/S&#10;UZGlZEgiSSsc0c36ejW/EaMxG/YSOj4bMB6PaLKhiciGOM6MG4Yd/PnucQf24xdq8jlkvDlNzkf9&#10;QZyc9wfvg5kX29y2xmG/EwfDQ5HZPOiTcXLSr0rKeMVl69NAFgCW60YOAa5lxusQIIAKbeyKbkMu&#10;AbdGDiA5A7IXtPeggiY+Xb3kor0Vlb8cNw7KTLBFa4VNsvUnqJHjrd6g0o28FrpyvzjMCO3IsuOJ&#10;Wby2EUPlWZKMkhhNDG390egMZQzfffJWmPtnDlXkhJRozNoTiu6XxjbQFuIuk7AoytKzt5TRISWj&#10;QRJ7h5MFg5fSYbl/ByGMq6jJ3Ev2WHKHKeVXLpAHvgCn8C+Qz0sd7Sm+HcoYzsTX7uMi2qEEJvEa&#10;x4B/yuo1zk0d7c0g7cm5KiRoX/2LtLPvbcqiwWPPn9XtRFtvav8ABu1gN5Adcd4amm1hFFs4Zi2p&#10;Y5fG9YBzxJVn7/AjSsDmQ5BIlIP+8Te9w+OrRSuJDrhuUmIed1RzEpXXEt/zuDccuv3kDyjo59pN&#10;q5W7ag44jR4uVcW86LC2bEWhoXrAjThzt6GJSoZ3pmTTinOLJzTgRmV8NvMybiJF7VKuFXOh3XAc&#10;1e7rB6pV4KNFJt9Cu5Do5AUtG6zzlDDbWRCF56zrb9PN0HfcYp71YeO6Nfn87FFP/wvT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Bmdc5MAAwAAXwYAAA4AAAAAAAAAAAAAAAAALgIAAGRycy9lMm9Eb2MueG1sUEsBAi0A&#10;FAAGAAgAAAAhAA8+bGHdAAAACwEAAA8AAAAAAAAAAAAAAAAAWgUAAGRycy9kb3ducmV2LnhtbFBL&#10;BQYAAAAABAAEAPMAAABkBg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9967" w14:textId="77777777" w:rsidR="000D6ED8" w:rsidRDefault="000D6ED8" w:rsidP="00433D12">
      <w:r>
        <w:separator/>
      </w:r>
    </w:p>
  </w:footnote>
  <w:footnote w:type="continuationSeparator" w:id="0">
    <w:p w14:paraId="4381C54B" w14:textId="77777777" w:rsidR="000D6ED8" w:rsidRDefault="000D6ED8" w:rsidP="00433D12">
      <w:r>
        <w:continuationSeparator/>
      </w:r>
    </w:p>
  </w:footnote>
  <w:footnote w:type="continuationNotice" w:id="1">
    <w:p w14:paraId="4E224D10" w14:textId="77777777" w:rsidR="000D6ED8" w:rsidRDefault="000D6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0E7D66" w14:textId="202454F0"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Dv8QEAAMYDAAAOAAAAZHJzL2Uyb0RvYy54bWysU8FuEzEQvSPxD5bvZJOQtHSVTVVaFSGV&#10;gtTyAROvnbXY9Zixk93w9Yy9aQhwQ1ws2zN+8+bN8+p66Fqx1xQsukrOJlMptFNYW7et5Nfn+zfv&#10;pAgRXA0tOl3Jgw7yev361ar3pZ5jg22tSTCIC2XvK9nE6MuiCKrRHYQJeu04aJA6iHykbVET9Ize&#10;tcV8Or0oeqTaEyodAt/ejUG5zvjGaBU/GxN0FG0lmVvMK+V1k9ZivYJyS+Abq4404B9YdGAdFz1B&#10;3UEEsSP7F1RnFWFAEycKuwKNsUrnHrib2fSPbp4a8Dr3wuIEf5Ip/D9Y9bj/QsLWlZxL4aDjET3r&#10;IRrd1mKe1Ol9KDnpyXNaHN7jwFPOnQb/gOpbEA5vG3BbfUOEfaOhZnaz9LI4ezrihASy6T9hzWVg&#10;FzEDDYa6JB2LIRidp3Q4TYapCJVKXr29uFxySHFsmQa/zCWgfHntKcQPGjuRNpUknnxGh/1DiIkN&#10;lC8pqZjDe9u2efqt++2CE9NNZp8Ij9TjsBmOamywPnAfhKOZ2Py8aZB+SNGzkSoZvu+AtBTtR8da&#10;XM0Wi+S8fFgsL+d8oPPI5jwCTjFUJaMU4/Y2jm7debLbhiuN6ju8Yf2Mza0loUdWR95sltzx0djJ&#10;jefnnPXr+61/AgAA//8DAFBLAwQUAAYACAAAACEAA9GHmt8AAAALAQAADwAAAGRycy9kb3ducmV2&#10;LnhtbEyPwU7DMAyG70i8Q2QkbluydRtdqTshEFfQBpvELWu8tqJxqiZby9uTneBo+9Pv7883o23F&#10;hXrfOEaYTRUI4tKZhiuEz4/XSQrCB81Gt44J4Yc8bIrbm1xnxg28pcsuVCKGsM80Qh1Cl0npy5qs&#10;9lPXEcfbyfVWhzj2lTS9HmK4beVcqZW0uuH4odYdPddUfu/OFmH/dvo6LNR79WKX3eBGJdmuJeL9&#10;3fj0CCLQGP5guOpHdSii09Gd2XjRIjws0ySiCJPFegbiSqhVEldHhGSegixy+b9D8QsAAP//AwBQ&#10;SwECLQAUAAYACAAAACEAtoM4kv4AAADhAQAAEwAAAAAAAAAAAAAAAAAAAAAAW0NvbnRlbnRfVHlw&#10;ZXNdLnhtbFBLAQItABQABgAIAAAAIQA4/SH/1gAAAJQBAAALAAAAAAAAAAAAAAAAAC8BAABfcmVs&#10;cy8ucmVsc1BLAQItABQABgAIAAAAIQAbHVDv8QEAAMYDAAAOAAAAAAAAAAAAAAAAAC4CAABkcnMv&#10;ZTJvRG9jLnhtbFBLAQItABQABgAIAAAAIQAD0Yea3wAAAAsBAAAPAAAAAAAAAAAAAAAAAEsEAABk&#10;cnMvZG93bnJldi54bWxQSwUGAAAAAAQABADzAAAAVwUAAAAA&#10;" filled="f" stroked="f">
              <v:textbox>
                <w:txbxContent>
                  <w:p w14:paraId="1F0E7D66" w14:textId="202454F0"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D4E14"/>
    <w:multiLevelType w:val="hybridMultilevel"/>
    <w:tmpl w:val="4830C266"/>
    <w:lvl w:ilvl="0" w:tplc="3E42E93E">
      <w:start w:val="1"/>
      <w:numFmt w:val="bullet"/>
      <w:lvlText w:val="•"/>
      <w:lvlJc w:val="left"/>
      <w:pPr>
        <w:tabs>
          <w:tab w:val="num" w:pos="720"/>
        </w:tabs>
        <w:ind w:left="720" w:hanging="360"/>
      </w:pPr>
      <w:rPr>
        <w:rFonts w:ascii="Arial" w:hAnsi="Arial" w:hint="default"/>
      </w:rPr>
    </w:lvl>
    <w:lvl w:ilvl="1" w:tplc="AED00754" w:tentative="1">
      <w:start w:val="1"/>
      <w:numFmt w:val="bullet"/>
      <w:lvlText w:val="•"/>
      <w:lvlJc w:val="left"/>
      <w:pPr>
        <w:tabs>
          <w:tab w:val="num" w:pos="1440"/>
        </w:tabs>
        <w:ind w:left="1440" w:hanging="360"/>
      </w:pPr>
      <w:rPr>
        <w:rFonts w:ascii="Arial" w:hAnsi="Arial" w:hint="default"/>
      </w:rPr>
    </w:lvl>
    <w:lvl w:ilvl="2" w:tplc="8770741E" w:tentative="1">
      <w:start w:val="1"/>
      <w:numFmt w:val="bullet"/>
      <w:lvlText w:val="•"/>
      <w:lvlJc w:val="left"/>
      <w:pPr>
        <w:tabs>
          <w:tab w:val="num" w:pos="2160"/>
        </w:tabs>
        <w:ind w:left="2160" w:hanging="360"/>
      </w:pPr>
      <w:rPr>
        <w:rFonts w:ascii="Arial" w:hAnsi="Arial" w:hint="default"/>
      </w:rPr>
    </w:lvl>
    <w:lvl w:ilvl="3" w:tplc="018EE684" w:tentative="1">
      <w:start w:val="1"/>
      <w:numFmt w:val="bullet"/>
      <w:lvlText w:val="•"/>
      <w:lvlJc w:val="left"/>
      <w:pPr>
        <w:tabs>
          <w:tab w:val="num" w:pos="2880"/>
        </w:tabs>
        <w:ind w:left="2880" w:hanging="360"/>
      </w:pPr>
      <w:rPr>
        <w:rFonts w:ascii="Arial" w:hAnsi="Arial" w:hint="default"/>
      </w:rPr>
    </w:lvl>
    <w:lvl w:ilvl="4" w:tplc="05446FBE" w:tentative="1">
      <w:start w:val="1"/>
      <w:numFmt w:val="bullet"/>
      <w:lvlText w:val="•"/>
      <w:lvlJc w:val="left"/>
      <w:pPr>
        <w:tabs>
          <w:tab w:val="num" w:pos="3600"/>
        </w:tabs>
        <w:ind w:left="3600" w:hanging="360"/>
      </w:pPr>
      <w:rPr>
        <w:rFonts w:ascii="Arial" w:hAnsi="Arial" w:hint="default"/>
      </w:rPr>
    </w:lvl>
    <w:lvl w:ilvl="5" w:tplc="5EBCCDAC" w:tentative="1">
      <w:start w:val="1"/>
      <w:numFmt w:val="bullet"/>
      <w:lvlText w:val="•"/>
      <w:lvlJc w:val="left"/>
      <w:pPr>
        <w:tabs>
          <w:tab w:val="num" w:pos="4320"/>
        </w:tabs>
        <w:ind w:left="4320" w:hanging="360"/>
      </w:pPr>
      <w:rPr>
        <w:rFonts w:ascii="Arial" w:hAnsi="Arial" w:hint="default"/>
      </w:rPr>
    </w:lvl>
    <w:lvl w:ilvl="6" w:tplc="DAE8B716" w:tentative="1">
      <w:start w:val="1"/>
      <w:numFmt w:val="bullet"/>
      <w:lvlText w:val="•"/>
      <w:lvlJc w:val="left"/>
      <w:pPr>
        <w:tabs>
          <w:tab w:val="num" w:pos="5040"/>
        </w:tabs>
        <w:ind w:left="5040" w:hanging="360"/>
      </w:pPr>
      <w:rPr>
        <w:rFonts w:ascii="Arial" w:hAnsi="Arial" w:hint="default"/>
      </w:rPr>
    </w:lvl>
    <w:lvl w:ilvl="7" w:tplc="4E5CA918" w:tentative="1">
      <w:start w:val="1"/>
      <w:numFmt w:val="bullet"/>
      <w:lvlText w:val="•"/>
      <w:lvlJc w:val="left"/>
      <w:pPr>
        <w:tabs>
          <w:tab w:val="num" w:pos="5760"/>
        </w:tabs>
        <w:ind w:left="5760" w:hanging="360"/>
      </w:pPr>
      <w:rPr>
        <w:rFonts w:ascii="Arial" w:hAnsi="Arial" w:hint="default"/>
      </w:rPr>
    </w:lvl>
    <w:lvl w:ilvl="8" w:tplc="A17CA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A24008"/>
    <w:multiLevelType w:val="hybridMultilevel"/>
    <w:tmpl w:val="6FE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7588"/>
    <w:rsid w:val="000103B9"/>
    <w:rsid w:val="00011314"/>
    <w:rsid w:val="00011C64"/>
    <w:rsid w:val="00013D19"/>
    <w:rsid w:val="00013FA2"/>
    <w:rsid w:val="00020B51"/>
    <w:rsid w:val="00021624"/>
    <w:rsid w:val="0002384C"/>
    <w:rsid w:val="00025D05"/>
    <w:rsid w:val="000262B4"/>
    <w:rsid w:val="00034B6C"/>
    <w:rsid w:val="00035306"/>
    <w:rsid w:val="000366DD"/>
    <w:rsid w:val="00037C08"/>
    <w:rsid w:val="000402AD"/>
    <w:rsid w:val="00044AB9"/>
    <w:rsid w:val="0004513F"/>
    <w:rsid w:val="000455B0"/>
    <w:rsid w:val="00052D26"/>
    <w:rsid w:val="0005370D"/>
    <w:rsid w:val="00053F60"/>
    <w:rsid w:val="000555A6"/>
    <w:rsid w:val="000556DB"/>
    <w:rsid w:val="00060D56"/>
    <w:rsid w:val="00063A01"/>
    <w:rsid w:val="00065A62"/>
    <w:rsid w:val="00070D94"/>
    <w:rsid w:val="000720FA"/>
    <w:rsid w:val="000763AF"/>
    <w:rsid w:val="0008078E"/>
    <w:rsid w:val="000834DC"/>
    <w:rsid w:val="000910AD"/>
    <w:rsid w:val="000924EA"/>
    <w:rsid w:val="000932AE"/>
    <w:rsid w:val="00095347"/>
    <w:rsid w:val="0009610B"/>
    <w:rsid w:val="000A0204"/>
    <w:rsid w:val="000A4C68"/>
    <w:rsid w:val="000A4DF2"/>
    <w:rsid w:val="000A5227"/>
    <w:rsid w:val="000A6BCD"/>
    <w:rsid w:val="000A700E"/>
    <w:rsid w:val="000B0BB2"/>
    <w:rsid w:val="000B2292"/>
    <w:rsid w:val="000B686B"/>
    <w:rsid w:val="000C0D50"/>
    <w:rsid w:val="000C67D4"/>
    <w:rsid w:val="000D2228"/>
    <w:rsid w:val="000D2CD5"/>
    <w:rsid w:val="000D43DF"/>
    <w:rsid w:val="000D476D"/>
    <w:rsid w:val="000D56C4"/>
    <w:rsid w:val="000D68EE"/>
    <w:rsid w:val="000D6E63"/>
    <w:rsid w:val="000D6ED8"/>
    <w:rsid w:val="000E0C7C"/>
    <w:rsid w:val="000E2413"/>
    <w:rsid w:val="000E398C"/>
    <w:rsid w:val="000E4A5C"/>
    <w:rsid w:val="000E52D0"/>
    <w:rsid w:val="000F14D5"/>
    <w:rsid w:val="000F65F6"/>
    <w:rsid w:val="00101CCC"/>
    <w:rsid w:val="00102465"/>
    <w:rsid w:val="00104134"/>
    <w:rsid w:val="00104206"/>
    <w:rsid w:val="00107BFA"/>
    <w:rsid w:val="00111F6D"/>
    <w:rsid w:val="0011370D"/>
    <w:rsid w:val="001147E9"/>
    <w:rsid w:val="00116AB5"/>
    <w:rsid w:val="001206EA"/>
    <w:rsid w:val="001238B0"/>
    <w:rsid w:val="0012443E"/>
    <w:rsid w:val="0013011B"/>
    <w:rsid w:val="00133DBF"/>
    <w:rsid w:val="001451F2"/>
    <w:rsid w:val="00145505"/>
    <w:rsid w:val="00145939"/>
    <w:rsid w:val="00153AE6"/>
    <w:rsid w:val="001613CB"/>
    <w:rsid w:val="001640B2"/>
    <w:rsid w:val="00165238"/>
    <w:rsid w:val="00173776"/>
    <w:rsid w:val="001757F0"/>
    <w:rsid w:val="00175CB0"/>
    <w:rsid w:val="00182F9F"/>
    <w:rsid w:val="001838A6"/>
    <w:rsid w:val="00186200"/>
    <w:rsid w:val="00186EBA"/>
    <w:rsid w:val="00191586"/>
    <w:rsid w:val="00192ECC"/>
    <w:rsid w:val="0019672C"/>
    <w:rsid w:val="00197E12"/>
    <w:rsid w:val="001A0C4C"/>
    <w:rsid w:val="001A1C85"/>
    <w:rsid w:val="001A35F7"/>
    <w:rsid w:val="001A6F12"/>
    <w:rsid w:val="001B09DF"/>
    <w:rsid w:val="001B43E7"/>
    <w:rsid w:val="001B6258"/>
    <w:rsid w:val="001B6A17"/>
    <w:rsid w:val="001B6D62"/>
    <w:rsid w:val="001C1BA9"/>
    <w:rsid w:val="001C2119"/>
    <w:rsid w:val="001C26BF"/>
    <w:rsid w:val="001C2C50"/>
    <w:rsid w:val="001C7FA0"/>
    <w:rsid w:val="001D0E59"/>
    <w:rsid w:val="001D2AD4"/>
    <w:rsid w:val="001D522C"/>
    <w:rsid w:val="001D7D0C"/>
    <w:rsid w:val="001E0750"/>
    <w:rsid w:val="001E188D"/>
    <w:rsid w:val="001E470B"/>
    <w:rsid w:val="001E5BFE"/>
    <w:rsid w:val="001E65BC"/>
    <w:rsid w:val="001F202F"/>
    <w:rsid w:val="001F2A7B"/>
    <w:rsid w:val="001F6AC2"/>
    <w:rsid w:val="002019FA"/>
    <w:rsid w:val="00204C8B"/>
    <w:rsid w:val="0020783A"/>
    <w:rsid w:val="00210674"/>
    <w:rsid w:val="0021221C"/>
    <w:rsid w:val="002208C2"/>
    <w:rsid w:val="0022226F"/>
    <w:rsid w:val="002269E1"/>
    <w:rsid w:val="00232CFE"/>
    <w:rsid w:val="00236B7C"/>
    <w:rsid w:val="00236F4B"/>
    <w:rsid w:val="0024132A"/>
    <w:rsid w:val="00241A20"/>
    <w:rsid w:val="00242112"/>
    <w:rsid w:val="00253293"/>
    <w:rsid w:val="00255EBF"/>
    <w:rsid w:val="0026037A"/>
    <w:rsid w:val="00261332"/>
    <w:rsid w:val="00262901"/>
    <w:rsid w:val="0026389D"/>
    <w:rsid w:val="00265CF0"/>
    <w:rsid w:val="00265EB6"/>
    <w:rsid w:val="00266C5C"/>
    <w:rsid w:val="002730C9"/>
    <w:rsid w:val="00274FB4"/>
    <w:rsid w:val="00276F97"/>
    <w:rsid w:val="002775BC"/>
    <w:rsid w:val="0028422C"/>
    <w:rsid w:val="00284A62"/>
    <w:rsid w:val="00285FBF"/>
    <w:rsid w:val="00286CED"/>
    <w:rsid w:val="002900DA"/>
    <w:rsid w:val="00290165"/>
    <w:rsid w:val="002920AC"/>
    <w:rsid w:val="00294D32"/>
    <w:rsid w:val="00297592"/>
    <w:rsid w:val="00297674"/>
    <w:rsid w:val="002A19CA"/>
    <w:rsid w:val="002A3E6C"/>
    <w:rsid w:val="002A56BD"/>
    <w:rsid w:val="002A6914"/>
    <w:rsid w:val="002B5DE6"/>
    <w:rsid w:val="002B6368"/>
    <w:rsid w:val="002B758F"/>
    <w:rsid w:val="002C14D0"/>
    <w:rsid w:val="002C3EB7"/>
    <w:rsid w:val="002C5FF5"/>
    <w:rsid w:val="002C780E"/>
    <w:rsid w:val="002C7F25"/>
    <w:rsid w:val="002D0905"/>
    <w:rsid w:val="002D2DB9"/>
    <w:rsid w:val="002D66C2"/>
    <w:rsid w:val="002D74F4"/>
    <w:rsid w:val="002E4883"/>
    <w:rsid w:val="002E4D0B"/>
    <w:rsid w:val="002E76DA"/>
    <w:rsid w:val="002F15BA"/>
    <w:rsid w:val="002F2063"/>
    <w:rsid w:val="002F3E38"/>
    <w:rsid w:val="002F49AB"/>
    <w:rsid w:val="002F6CAA"/>
    <w:rsid w:val="002F6CD5"/>
    <w:rsid w:val="002F7E45"/>
    <w:rsid w:val="00300634"/>
    <w:rsid w:val="00302067"/>
    <w:rsid w:val="00303C97"/>
    <w:rsid w:val="00304878"/>
    <w:rsid w:val="00305836"/>
    <w:rsid w:val="00306278"/>
    <w:rsid w:val="003120C8"/>
    <w:rsid w:val="003138D2"/>
    <w:rsid w:val="00313DE4"/>
    <w:rsid w:val="00315A31"/>
    <w:rsid w:val="00315C8B"/>
    <w:rsid w:val="0031605C"/>
    <w:rsid w:val="003164A8"/>
    <w:rsid w:val="00320F03"/>
    <w:rsid w:val="00323257"/>
    <w:rsid w:val="0032398F"/>
    <w:rsid w:val="0032466C"/>
    <w:rsid w:val="0032532C"/>
    <w:rsid w:val="00326FCE"/>
    <w:rsid w:val="00333459"/>
    <w:rsid w:val="00345BE9"/>
    <w:rsid w:val="00347410"/>
    <w:rsid w:val="00350469"/>
    <w:rsid w:val="00356E09"/>
    <w:rsid w:val="003610A4"/>
    <w:rsid w:val="003619AA"/>
    <w:rsid w:val="00362624"/>
    <w:rsid w:val="00362706"/>
    <w:rsid w:val="00365C27"/>
    <w:rsid w:val="00366D1A"/>
    <w:rsid w:val="00371CE3"/>
    <w:rsid w:val="0038102A"/>
    <w:rsid w:val="00381511"/>
    <w:rsid w:val="00381E68"/>
    <w:rsid w:val="003824FF"/>
    <w:rsid w:val="00383AD8"/>
    <w:rsid w:val="00384D99"/>
    <w:rsid w:val="0038620A"/>
    <w:rsid w:val="00386B3B"/>
    <w:rsid w:val="003910F6"/>
    <w:rsid w:val="00392D47"/>
    <w:rsid w:val="003A1361"/>
    <w:rsid w:val="003A191D"/>
    <w:rsid w:val="003A1D57"/>
    <w:rsid w:val="003A4276"/>
    <w:rsid w:val="003A631C"/>
    <w:rsid w:val="003A7D49"/>
    <w:rsid w:val="003B0B9D"/>
    <w:rsid w:val="003B4DA8"/>
    <w:rsid w:val="003C4708"/>
    <w:rsid w:val="003C4EFC"/>
    <w:rsid w:val="003C5F2C"/>
    <w:rsid w:val="003D0563"/>
    <w:rsid w:val="003D1618"/>
    <w:rsid w:val="003D1C1D"/>
    <w:rsid w:val="003D2B4C"/>
    <w:rsid w:val="003D4FBF"/>
    <w:rsid w:val="003D64AB"/>
    <w:rsid w:val="003E021E"/>
    <w:rsid w:val="003E130A"/>
    <w:rsid w:val="003E4D55"/>
    <w:rsid w:val="003E5762"/>
    <w:rsid w:val="003F000A"/>
    <w:rsid w:val="003F19B3"/>
    <w:rsid w:val="003F225F"/>
    <w:rsid w:val="003F4078"/>
    <w:rsid w:val="003F47FC"/>
    <w:rsid w:val="003F56A9"/>
    <w:rsid w:val="004006CE"/>
    <w:rsid w:val="00400D2E"/>
    <w:rsid w:val="0040303A"/>
    <w:rsid w:val="0040600B"/>
    <w:rsid w:val="00406C85"/>
    <w:rsid w:val="00411289"/>
    <w:rsid w:val="00415252"/>
    <w:rsid w:val="00416BEB"/>
    <w:rsid w:val="004175E6"/>
    <w:rsid w:val="004208BF"/>
    <w:rsid w:val="004219ED"/>
    <w:rsid w:val="004231AF"/>
    <w:rsid w:val="004314A3"/>
    <w:rsid w:val="0043290C"/>
    <w:rsid w:val="00433D12"/>
    <w:rsid w:val="004368E2"/>
    <w:rsid w:val="00437434"/>
    <w:rsid w:val="00440A9F"/>
    <w:rsid w:val="00442B39"/>
    <w:rsid w:val="0044469E"/>
    <w:rsid w:val="00446DBA"/>
    <w:rsid w:val="0044700E"/>
    <w:rsid w:val="00451BC1"/>
    <w:rsid w:val="00452C36"/>
    <w:rsid w:val="00457FDF"/>
    <w:rsid w:val="00466656"/>
    <w:rsid w:val="004679C4"/>
    <w:rsid w:val="00471A1F"/>
    <w:rsid w:val="0047225D"/>
    <w:rsid w:val="0047278A"/>
    <w:rsid w:val="004735C1"/>
    <w:rsid w:val="00474B55"/>
    <w:rsid w:val="00475124"/>
    <w:rsid w:val="00477705"/>
    <w:rsid w:val="00487E43"/>
    <w:rsid w:val="0049210C"/>
    <w:rsid w:val="00493B8F"/>
    <w:rsid w:val="00494BE2"/>
    <w:rsid w:val="00496447"/>
    <w:rsid w:val="004A2184"/>
    <w:rsid w:val="004A2488"/>
    <w:rsid w:val="004A335E"/>
    <w:rsid w:val="004B1F48"/>
    <w:rsid w:val="004B27CF"/>
    <w:rsid w:val="004B3374"/>
    <w:rsid w:val="004B45B6"/>
    <w:rsid w:val="004C07BF"/>
    <w:rsid w:val="004C2410"/>
    <w:rsid w:val="004C4883"/>
    <w:rsid w:val="004C73D8"/>
    <w:rsid w:val="004D2BA4"/>
    <w:rsid w:val="004D335A"/>
    <w:rsid w:val="004D6A53"/>
    <w:rsid w:val="004D6BEF"/>
    <w:rsid w:val="004D7833"/>
    <w:rsid w:val="004D7BB9"/>
    <w:rsid w:val="004E005F"/>
    <w:rsid w:val="004E02EF"/>
    <w:rsid w:val="004E15E6"/>
    <w:rsid w:val="004E2BDE"/>
    <w:rsid w:val="004F0F48"/>
    <w:rsid w:val="004F4AD3"/>
    <w:rsid w:val="004F713E"/>
    <w:rsid w:val="00503186"/>
    <w:rsid w:val="00507CEF"/>
    <w:rsid w:val="005219EC"/>
    <w:rsid w:val="00522512"/>
    <w:rsid w:val="005274AC"/>
    <w:rsid w:val="005279E3"/>
    <w:rsid w:val="0053022F"/>
    <w:rsid w:val="00535B7B"/>
    <w:rsid w:val="00536D69"/>
    <w:rsid w:val="00542771"/>
    <w:rsid w:val="0054280E"/>
    <w:rsid w:val="00543FF6"/>
    <w:rsid w:val="00546468"/>
    <w:rsid w:val="00546A0E"/>
    <w:rsid w:val="00553FBD"/>
    <w:rsid w:val="00555DC0"/>
    <w:rsid w:val="00557D24"/>
    <w:rsid w:val="00560079"/>
    <w:rsid w:val="00561002"/>
    <w:rsid w:val="0056248F"/>
    <w:rsid w:val="005635A2"/>
    <w:rsid w:val="00565DA2"/>
    <w:rsid w:val="00566C00"/>
    <w:rsid w:val="00567856"/>
    <w:rsid w:val="005724A1"/>
    <w:rsid w:val="00573F7A"/>
    <w:rsid w:val="00576AAF"/>
    <w:rsid w:val="00581577"/>
    <w:rsid w:val="00582315"/>
    <w:rsid w:val="00582566"/>
    <w:rsid w:val="00583260"/>
    <w:rsid w:val="00584C14"/>
    <w:rsid w:val="0058760F"/>
    <w:rsid w:val="00590ED0"/>
    <w:rsid w:val="00593309"/>
    <w:rsid w:val="00593ACA"/>
    <w:rsid w:val="00595C06"/>
    <w:rsid w:val="00595EF0"/>
    <w:rsid w:val="005A1F71"/>
    <w:rsid w:val="005A2A9B"/>
    <w:rsid w:val="005A4738"/>
    <w:rsid w:val="005A5DC5"/>
    <w:rsid w:val="005A7652"/>
    <w:rsid w:val="005B23F3"/>
    <w:rsid w:val="005B24F5"/>
    <w:rsid w:val="005B349F"/>
    <w:rsid w:val="005B5704"/>
    <w:rsid w:val="005C018F"/>
    <w:rsid w:val="005C30A8"/>
    <w:rsid w:val="005C4584"/>
    <w:rsid w:val="005C607D"/>
    <w:rsid w:val="005C6EA1"/>
    <w:rsid w:val="005D29CA"/>
    <w:rsid w:val="005D546C"/>
    <w:rsid w:val="005D6F67"/>
    <w:rsid w:val="005D6FFF"/>
    <w:rsid w:val="005E1CC4"/>
    <w:rsid w:val="005E5773"/>
    <w:rsid w:val="005E62F5"/>
    <w:rsid w:val="005E6A21"/>
    <w:rsid w:val="005E7122"/>
    <w:rsid w:val="005F3EF0"/>
    <w:rsid w:val="005F606A"/>
    <w:rsid w:val="005F6967"/>
    <w:rsid w:val="005F75A0"/>
    <w:rsid w:val="00603046"/>
    <w:rsid w:val="006038E8"/>
    <w:rsid w:val="00603F86"/>
    <w:rsid w:val="006044E6"/>
    <w:rsid w:val="00611487"/>
    <w:rsid w:val="00615D84"/>
    <w:rsid w:val="00616372"/>
    <w:rsid w:val="00616721"/>
    <w:rsid w:val="00616C41"/>
    <w:rsid w:val="00621C1E"/>
    <w:rsid w:val="006226C4"/>
    <w:rsid w:val="006262EF"/>
    <w:rsid w:val="00630F8F"/>
    <w:rsid w:val="00632D03"/>
    <w:rsid w:val="006351E8"/>
    <w:rsid w:val="0063669B"/>
    <w:rsid w:val="006378A8"/>
    <w:rsid w:val="0064111D"/>
    <w:rsid w:val="006440FC"/>
    <w:rsid w:val="0064663C"/>
    <w:rsid w:val="00652CE2"/>
    <w:rsid w:val="006553F9"/>
    <w:rsid w:val="0065749B"/>
    <w:rsid w:val="00660EB7"/>
    <w:rsid w:val="006611E6"/>
    <w:rsid w:val="006615DD"/>
    <w:rsid w:val="00663F37"/>
    <w:rsid w:val="00666398"/>
    <w:rsid w:val="00672437"/>
    <w:rsid w:val="00673DCB"/>
    <w:rsid w:val="0067421F"/>
    <w:rsid w:val="00675557"/>
    <w:rsid w:val="006813A8"/>
    <w:rsid w:val="006837C9"/>
    <w:rsid w:val="00684811"/>
    <w:rsid w:val="00684A48"/>
    <w:rsid w:val="00684E27"/>
    <w:rsid w:val="006875A3"/>
    <w:rsid w:val="00693746"/>
    <w:rsid w:val="0069654B"/>
    <w:rsid w:val="0069782C"/>
    <w:rsid w:val="006A51F8"/>
    <w:rsid w:val="006A6C8E"/>
    <w:rsid w:val="006A729C"/>
    <w:rsid w:val="006A7751"/>
    <w:rsid w:val="006B0257"/>
    <w:rsid w:val="006B0F29"/>
    <w:rsid w:val="006B1165"/>
    <w:rsid w:val="006B1440"/>
    <w:rsid w:val="006B2390"/>
    <w:rsid w:val="006B2C77"/>
    <w:rsid w:val="006B3CD7"/>
    <w:rsid w:val="006B4F5C"/>
    <w:rsid w:val="006B5653"/>
    <w:rsid w:val="006B69D3"/>
    <w:rsid w:val="006B6C44"/>
    <w:rsid w:val="006C1168"/>
    <w:rsid w:val="006C14F4"/>
    <w:rsid w:val="006C4B24"/>
    <w:rsid w:val="006C4C55"/>
    <w:rsid w:val="006C5805"/>
    <w:rsid w:val="006C65FA"/>
    <w:rsid w:val="006C7328"/>
    <w:rsid w:val="006C7887"/>
    <w:rsid w:val="006D0143"/>
    <w:rsid w:val="006D5678"/>
    <w:rsid w:val="006E02D0"/>
    <w:rsid w:val="006E36FD"/>
    <w:rsid w:val="006F0078"/>
    <w:rsid w:val="006F242E"/>
    <w:rsid w:val="006F31FB"/>
    <w:rsid w:val="006F45E3"/>
    <w:rsid w:val="006F4F4F"/>
    <w:rsid w:val="006F6277"/>
    <w:rsid w:val="00705608"/>
    <w:rsid w:val="00710560"/>
    <w:rsid w:val="00711E6C"/>
    <w:rsid w:val="007126F9"/>
    <w:rsid w:val="00715CF0"/>
    <w:rsid w:val="00715FE0"/>
    <w:rsid w:val="00721960"/>
    <w:rsid w:val="00721FFA"/>
    <w:rsid w:val="00722B3F"/>
    <w:rsid w:val="00722FB6"/>
    <w:rsid w:val="0072530A"/>
    <w:rsid w:val="00726727"/>
    <w:rsid w:val="00726A29"/>
    <w:rsid w:val="007313AD"/>
    <w:rsid w:val="00731476"/>
    <w:rsid w:val="007326BC"/>
    <w:rsid w:val="0073467F"/>
    <w:rsid w:val="0073502F"/>
    <w:rsid w:val="00736D77"/>
    <w:rsid w:val="00737FA4"/>
    <w:rsid w:val="0074222B"/>
    <w:rsid w:val="00742C3F"/>
    <w:rsid w:val="00747187"/>
    <w:rsid w:val="00752024"/>
    <w:rsid w:val="00756388"/>
    <w:rsid w:val="00767CCF"/>
    <w:rsid w:val="00775AE9"/>
    <w:rsid w:val="0077620E"/>
    <w:rsid w:val="007829AD"/>
    <w:rsid w:val="007841DB"/>
    <w:rsid w:val="007860F4"/>
    <w:rsid w:val="007871FC"/>
    <w:rsid w:val="0078723C"/>
    <w:rsid w:val="00791446"/>
    <w:rsid w:val="0079277B"/>
    <w:rsid w:val="00794C6C"/>
    <w:rsid w:val="00796F67"/>
    <w:rsid w:val="00797AF7"/>
    <w:rsid w:val="007A25B4"/>
    <w:rsid w:val="007A2D38"/>
    <w:rsid w:val="007A62CE"/>
    <w:rsid w:val="007B2BE2"/>
    <w:rsid w:val="007B33E5"/>
    <w:rsid w:val="007B36CF"/>
    <w:rsid w:val="007B7727"/>
    <w:rsid w:val="007C1FFE"/>
    <w:rsid w:val="007C27C3"/>
    <w:rsid w:val="007C5BD9"/>
    <w:rsid w:val="007D2610"/>
    <w:rsid w:val="007D2991"/>
    <w:rsid w:val="007D387C"/>
    <w:rsid w:val="007D5AD8"/>
    <w:rsid w:val="007D7E9D"/>
    <w:rsid w:val="007D7F2A"/>
    <w:rsid w:val="007E01D8"/>
    <w:rsid w:val="007E4B12"/>
    <w:rsid w:val="007E562B"/>
    <w:rsid w:val="007E5AF8"/>
    <w:rsid w:val="007E6097"/>
    <w:rsid w:val="007F3CD2"/>
    <w:rsid w:val="007F409E"/>
    <w:rsid w:val="007F4BD8"/>
    <w:rsid w:val="007F4D26"/>
    <w:rsid w:val="007F6F22"/>
    <w:rsid w:val="008005E8"/>
    <w:rsid w:val="00801829"/>
    <w:rsid w:val="0081164A"/>
    <w:rsid w:val="00815EA9"/>
    <w:rsid w:val="00816BE7"/>
    <w:rsid w:val="0082076D"/>
    <w:rsid w:val="00827211"/>
    <w:rsid w:val="008272CD"/>
    <w:rsid w:val="00827C60"/>
    <w:rsid w:val="00834245"/>
    <w:rsid w:val="00835946"/>
    <w:rsid w:val="008426A8"/>
    <w:rsid w:val="00842D2D"/>
    <w:rsid w:val="00844ADE"/>
    <w:rsid w:val="00845901"/>
    <w:rsid w:val="00847E81"/>
    <w:rsid w:val="0085278D"/>
    <w:rsid w:val="00852E77"/>
    <w:rsid w:val="008557DA"/>
    <w:rsid w:val="00856BC5"/>
    <w:rsid w:val="00860D96"/>
    <w:rsid w:val="008626F7"/>
    <w:rsid w:val="00862844"/>
    <w:rsid w:val="00863DC0"/>
    <w:rsid w:val="00864E87"/>
    <w:rsid w:val="00866627"/>
    <w:rsid w:val="00866AE2"/>
    <w:rsid w:val="00867A96"/>
    <w:rsid w:val="008707BD"/>
    <w:rsid w:val="00872057"/>
    <w:rsid w:val="008727A7"/>
    <w:rsid w:val="00873717"/>
    <w:rsid w:val="00873BA4"/>
    <w:rsid w:val="00874958"/>
    <w:rsid w:val="00881344"/>
    <w:rsid w:val="00882FC4"/>
    <w:rsid w:val="00885FE6"/>
    <w:rsid w:val="008865C1"/>
    <w:rsid w:val="008878F1"/>
    <w:rsid w:val="00887DCC"/>
    <w:rsid w:val="00891186"/>
    <w:rsid w:val="00892B73"/>
    <w:rsid w:val="0089549E"/>
    <w:rsid w:val="00896D56"/>
    <w:rsid w:val="008A2A4A"/>
    <w:rsid w:val="008A2F8F"/>
    <w:rsid w:val="008A319F"/>
    <w:rsid w:val="008A4327"/>
    <w:rsid w:val="008A51AC"/>
    <w:rsid w:val="008A56B7"/>
    <w:rsid w:val="008A6154"/>
    <w:rsid w:val="008B04D0"/>
    <w:rsid w:val="008B0731"/>
    <w:rsid w:val="008B0EEF"/>
    <w:rsid w:val="008B5B3C"/>
    <w:rsid w:val="008B74D4"/>
    <w:rsid w:val="008B7EC3"/>
    <w:rsid w:val="008C2E39"/>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06074"/>
    <w:rsid w:val="009105A2"/>
    <w:rsid w:val="009105BA"/>
    <w:rsid w:val="00912D45"/>
    <w:rsid w:val="00913CC5"/>
    <w:rsid w:val="00915AF8"/>
    <w:rsid w:val="0092146A"/>
    <w:rsid w:val="00921C78"/>
    <w:rsid w:val="00921D37"/>
    <w:rsid w:val="009272CC"/>
    <w:rsid w:val="00927719"/>
    <w:rsid w:val="00927977"/>
    <w:rsid w:val="00927CCF"/>
    <w:rsid w:val="00930194"/>
    <w:rsid w:val="0093346F"/>
    <w:rsid w:val="00934962"/>
    <w:rsid w:val="0093589A"/>
    <w:rsid w:val="00936C9F"/>
    <w:rsid w:val="00940C57"/>
    <w:rsid w:val="009411A3"/>
    <w:rsid w:val="00943109"/>
    <w:rsid w:val="00945938"/>
    <w:rsid w:val="00947177"/>
    <w:rsid w:val="00950F15"/>
    <w:rsid w:val="0095175D"/>
    <w:rsid w:val="00952759"/>
    <w:rsid w:val="00953DC4"/>
    <w:rsid w:val="00962BD2"/>
    <w:rsid w:val="0096540F"/>
    <w:rsid w:val="009673A8"/>
    <w:rsid w:val="00970D70"/>
    <w:rsid w:val="009714AC"/>
    <w:rsid w:val="009716FC"/>
    <w:rsid w:val="0097404E"/>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37BC"/>
    <w:rsid w:val="009A5700"/>
    <w:rsid w:val="009C1D25"/>
    <w:rsid w:val="009C3BEA"/>
    <w:rsid w:val="009D0A29"/>
    <w:rsid w:val="009D65E6"/>
    <w:rsid w:val="009E0510"/>
    <w:rsid w:val="009E1901"/>
    <w:rsid w:val="009E3C98"/>
    <w:rsid w:val="009E6929"/>
    <w:rsid w:val="009E7E57"/>
    <w:rsid w:val="009F35A5"/>
    <w:rsid w:val="009F4323"/>
    <w:rsid w:val="009F4EAA"/>
    <w:rsid w:val="00A06237"/>
    <w:rsid w:val="00A070A7"/>
    <w:rsid w:val="00A07C69"/>
    <w:rsid w:val="00A07E04"/>
    <w:rsid w:val="00A101F2"/>
    <w:rsid w:val="00A106AF"/>
    <w:rsid w:val="00A11BFF"/>
    <w:rsid w:val="00A15930"/>
    <w:rsid w:val="00A212FE"/>
    <w:rsid w:val="00A222E3"/>
    <w:rsid w:val="00A2540F"/>
    <w:rsid w:val="00A26D74"/>
    <w:rsid w:val="00A30C9F"/>
    <w:rsid w:val="00A312C7"/>
    <w:rsid w:val="00A36535"/>
    <w:rsid w:val="00A3718F"/>
    <w:rsid w:val="00A3751D"/>
    <w:rsid w:val="00A423DC"/>
    <w:rsid w:val="00A426FF"/>
    <w:rsid w:val="00A427ED"/>
    <w:rsid w:val="00A43275"/>
    <w:rsid w:val="00A4332B"/>
    <w:rsid w:val="00A4435D"/>
    <w:rsid w:val="00A445CC"/>
    <w:rsid w:val="00A4532F"/>
    <w:rsid w:val="00A506C6"/>
    <w:rsid w:val="00A51465"/>
    <w:rsid w:val="00A5259E"/>
    <w:rsid w:val="00A61909"/>
    <w:rsid w:val="00A64D3F"/>
    <w:rsid w:val="00A651FD"/>
    <w:rsid w:val="00A66D55"/>
    <w:rsid w:val="00A67777"/>
    <w:rsid w:val="00A72D10"/>
    <w:rsid w:val="00A80F60"/>
    <w:rsid w:val="00A86FB2"/>
    <w:rsid w:val="00A8738C"/>
    <w:rsid w:val="00A90653"/>
    <w:rsid w:val="00A9382A"/>
    <w:rsid w:val="00A95B67"/>
    <w:rsid w:val="00AA3059"/>
    <w:rsid w:val="00AA3BC8"/>
    <w:rsid w:val="00AA5E1A"/>
    <w:rsid w:val="00AB1186"/>
    <w:rsid w:val="00AB3B7C"/>
    <w:rsid w:val="00AB4501"/>
    <w:rsid w:val="00AB465E"/>
    <w:rsid w:val="00AB7AE9"/>
    <w:rsid w:val="00AC0053"/>
    <w:rsid w:val="00AC2ADE"/>
    <w:rsid w:val="00AC3137"/>
    <w:rsid w:val="00AC3287"/>
    <w:rsid w:val="00AC4B59"/>
    <w:rsid w:val="00AC4DEA"/>
    <w:rsid w:val="00AC69DD"/>
    <w:rsid w:val="00AC7604"/>
    <w:rsid w:val="00AD0BFC"/>
    <w:rsid w:val="00AD61FB"/>
    <w:rsid w:val="00AD69DB"/>
    <w:rsid w:val="00AD7F30"/>
    <w:rsid w:val="00AE091C"/>
    <w:rsid w:val="00AE47A5"/>
    <w:rsid w:val="00AE5A26"/>
    <w:rsid w:val="00AF25FA"/>
    <w:rsid w:val="00AF270A"/>
    <w:rsid w:val="00AF3C22"/>
    <w:rsid w:val="00AF51D9"/>
    <w:rsid w:val="00AF6E2C"/>
    <w:rsid w:val="00B01669"/>
    <w:rsid w:val="00B03794"/>
    <w:rsid w:val="00B045BB"/>
    <w:rsid w:val="00B1092F"/>
    <w:rsid w:val="00B118BF"/>
    <w:rsid w:val="00B1333A"/>
    <w:rsid w:val="00B232BF"/>
    <w:rsid w:val="00B25090"/>
    <w:rsid w:val="00B272F5"/>
    <w:rsid w:val="00B304CD"/>
    <w:rsid w:val="00B329F2"/>
    <w:rsid w:val="00B351D6"/>
    <w:rsid w:val="00B36AA6"/>
    <w:rsid w:val="00B428D8"/>
    <w:rsid w:val="00B4461B"/>
    <w:rsid w:val="00B46621"/>
    <w:rsid w:val="00B50129"/>
    <w:rsid w:val="00B60800"/>
    <w:rsid w:val="00B6173E"/>
    <w:rsid w:val="00B62ED4"/>
    <w:rsid w:val="00B652BC"/>
    <w:rsid w:val="00B67FEC"/>
    <w:rsid w:val="00B72416"/>
    <w:rsid w:val="00B726A3"/>
    <w:rsid w:val="00B7786B"/>
    <w:rsid w:val="00B80137"/>
    <w:rsid w:val="00B84107"/>
    <w:rsid w:val="00B91813"/>
    <w:rsid w:val="00B94FF1"/>
    <w:rsid w:val="00BA1F89"/>
    <w:rsid w:val="00BA3567"/>
    <w:rsid w:val="00BA3678"/>
    <w:rsid w:val="00BA393A"/>
    <w:rsid w:val="00BA6F1D"/>
    <w:rsid w:val="00BA7080"/>
    <w:rsid w:val="00BB3D42"/>
    <w:rsid w:val="00BB49AF"/>
    <w:rsid w:val="00BB7A1E"/>
    <w:rsid w:val="00BC06F6"/>
    <w:rsid w:val="00BC0D77"/>
    <w:rsid w:val="00BC44CB"/>
    <w:rsid w:val="00BC6D02"/>
    <w:rsid w:val="00BD0A36"/>
    <w:rsid w:val="00BD1676"/>
    <w:rsid w:val="00BD1812"/>
    <w:rsid w:val="00BD5CF6"/>
    <w:rsid w:val="00BE408B"/>
    <w:rsid w:val="00BE648C"/>
    <w:rsid w:val="00BF04D4"/>
    <w:rsid w:val="00BF3345"/>
    <w:rsid w:val="00BF63E7"/>
    <w:rsid w:val="00C00725"/>
    <w:rsid w:val="00C01199"/>
    <w:rsid w:val="00C03261"/>
    <w:rsid w:val="00C04039"/>
    <w:rsid w:val="00C10502"/>
    <w:rsid w:val="00C1101A"/>
    <w:rsid w:val="00C16BB9"/>
    <w:rsid w:val="00C20BE8"/>
    <w:rsid w:val="00C21357"/>
    <w:rsid w:val="00C218E2"/>
    <w:rsid w:val="00C2420D"/>
    <w:rsid w:val="00C2545D"/>
    <w:rsid w:val="00C324C3"/>
    <w:rsid w:val="00C34997"/>
    <w:rsid w:val="00C34B45"/>
    <w:rsid w:val="00C36A37"/>
    <w:rsid w:val="00C40658"/>
    <w:rsid w:val="00C44A1B"/>
    <w:rsid w:val="00C44FB0"/>
    <w:rsid w:val="00C469E2"/>
    <w:rsid w:val="00C4763B"/>
    <w:rsid w:val="00C47A06"/>
    <w:rsid w:val="00C50E54"/>
    <w:rsid w:val="00C51B05"/>
    <w:rsid w:val="00C61DE6"/>
    <w:rsid w:val="00C63B40"/>
    <w:rsid w:val="00C650A6"/>
    <w:rsid w:val="00C65172"/>
    <w:rsid w:val="00C661C1"/>
    <w:rsid w:val="00C661F6"/>
    <w:rsid w:val="00C70FE3"/>
    <w:rsid w:val="00C73AEF"/>
    <w:rsid w:val="00C73F3F"/>
    <w:rsid w:val="00C76B16"/>
    <w:rsid w:val="00C76C3A"/>
    <w:rsid w:val="00C776C3"/>
    <w:rsid w:val="00C77F71"/>
    <w:rsid w:val="00C84E26"/>
    <w:rsid w:val="00C85CB3"/>
    <w:rsid w:val="00C87054"/>
    <w:rsid w:val="00C920C3"/>
    <w:rsid w:val="00C9423D"/>
    <w:rsid w:val="00C947CE"/>
    <w:rsid w:val="00CA136D"/>
    <w:rsid w:val="00CA39BA"/>
    <w:rsid w:val="00CA410D"/>
    <w:rsid w:val="00CA41DC"/>
    <w:rsid w:val="00CA4506"/>
    <w:rsid w:val="00CB0F6F"/>
    <w:rsid w:val="00CB248E"/>
    <w:rsid w:val="00CB2D00"/>
    <w:rsid w:val="00CB4983"/>
    <w:rsid w:val="00CC18DE"/>
    <w:rsid w:val="00CC2C58"/>
    <w:rsid w:val="00CC42EF"/>
    <w:rsid w:val="00CC4D9A"/>
    <w:rsid w:val="00CC6660"/>
    <w:rsid w:val="00CD1D7A"/>
    <w:rsid w:val="00CD7D21"/>
    <w:rsid w:val="00CE12E3"/>
    <w:rsid w:val="00CE53EB"/>
    <w:rsid w:val="00CE6343"/>
    <w:rsid w:val="00CE6908"/>
    <w:rsid w:val="00CE6C68"/>
    <w:rsid w:val="00CE75CD"/>
    <w:rsid w:val="00CF2B32"/>
    <w:rsid w:val="00CF372B"/>
    <w:rsid w:val="00CF5547"/>
    <w:rsid w:val="00CF7AC2"/>
    <w:rsid w:val="00D0011C"/>
    <w:rsid w:val="00D00A6B"/>
    <w:rsid w:val="00D0209A"/>
    <w:rsid w:val="00D103D5"/>
    <w:rsid w:val="00D15D82"/>
    <w:rsid w:val="00D16C65"/>
    <w:rsid w:val="00D24F7F"/>
    <w:rsid w:val="00D26E42"/>
    <w:rsid w:val="00D304E3"/>
    <w:rsid w:val="00D33CB5"/>
    <w:rsid w:val="00D33FF9"/>
    <w:rsid w:val="00D37599"/>
    <w:rsid w:val="00D418D3"/>
    <w:rsid w:val="00D41E51"/>
    <w:rsid w:val="00D429FB"/>
    <w:rsid w:val="00D4447D"/>
    <w:rsid w:val="00D44A0C"/>
    <w:rsid w:val="00D454E3"/>
    <w:rsid w:val="00D47148"/>
    <w:rsid w:val="00D47A4A"/>
    <w:rsid w:val="00D53E02"/>
    <w:rsid w:val="00D54B6A"/>
    <w:rsid w:val="00D54D70"/>
    <w:rsid w:val="00D56B9A"/>
    <w:rsid w:val="00D57217"/>
    <w:rsid w:val="00D57264"/>
    <w:rsid w:val="00D6236E"/>
    <w:rsid w:val="00D62AF1"/>
    <w:rsid w:val="00D6429A"/>
    <w:rsid w:val="00D64E05"/>
    <w:rsid w:val="00D6617A"/>
    <w:rsid w:val="00D6619A"/>
    <w:rsid w:val="00D70C2B"/>
    <w:rsid w:val="00D74AC1"/>
    <w:rsid w:val="00D75828"/>
    <w:rsid w:val="00D77131"/>
    <w:rsid w:val="00D812B8"/>
    <w:rsid w:val="00D8161F"/>
    <w:rsid w:val="00D8407A"/>
    <w:rsid w:val="00D90D6D"/>
    <w:rsid w:val="00DA6744"/>
    <w:rsid w:val="00DB6EF7"/>
    <w:rsid w:val="00DB74BF"/>
    <w:rsid w:val="00DB759D"/>
    <w:rsid w:val="00DB77EB"/>
    <w:rsid w:val="00DC2A16"/>
    <w:rsid w:val="00DC521F"/>
    <w:rsid w:val="00DC77B0"/>
    <w:rsid w:val="00DD43DB"/>
    <w:rsid w:val="00DD7CC0"/>
    <w:rsid w:val="00DE27DE"/>
    <w:rsid w:val="00DE3CF1"/>
    <w:rsid w:val="00DE413F"/>
    <w:rsid w:val="00DF2C2F"/>
    <w:rsid w:val="00DF3B02"/>
    <w:rsid w:val="00DF514A"/>
    <w:rsid w:val="00DF624A"/>
    <w:rsid w:val="00E02126"/>
    <w:rsid w:val="00E04E83"/>
    <w:rsid w:val="00E05D6F"/>
    <w:rsid w:val="00E06054"/>
    <w:rsid w:val="00E12261"/>
    <w:rsid w:val="00E12C79"/>
    <w:rsid w:val="00E14D0E"/>
    <w:rsid w:val="00E20D6E"/>
    <w:rsid w:val="00E21EEA"/>
    <w:rsid w:val="00E23A97"/>
    <w:rsid w:val="00E24333"/>
    <w:rsid w:val="00E25889"/>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4B64"/>
    <w:rsid w:val="00E959BE"/>
    <w:rsid w:val="00E96839"/>
    <w:rsid w:val="00EA416C"/>
    <w:rsid w:val="00EA416D"/>
    <w:rsid w:val="00EA4DDC"/>
    <w:rsid w:val="00EA655A"/>
    <w:rsid w:val="00EB0488"/>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3FBA"/>
    <w:rsid w:val="00EE563A"/>
    <w:rsid w:val="00EE72AE"/>
    <w:rsid w:val="00EF03BA"/>
    <w:rsid w:val="00EF0CE1"/>
    <w:rsid w:val="00EF1FE9"/>
    <w:rsid w:val="00EF3570"/>
    <w:rsid w:val="00F01664"/>
    <w:rsid w:val="00F01F45"/>
    <w:rsid w:val="00F0304C"/>
    <w:rsid w:val="00F041B3"/>
    <w:rsid w:val="00F11546"/>
    <w:rsid w:val="00F125F6"/>
    <w:rsid w:val="00F13228"/>
    <w:rsid w:val="00F140FE"/>
    <w:rsid w:val="00F14CAB"/>
    <w:rsid w:val="00F160BB"/>
    <w:rsid w:val="00F168D2"/>
    <w:rsid w:val="00F16B8A"/>
    <w:rsid w:val="00F20E4E"/>
    <w:rsid w:val="00F210C5"/>
    <w:rsid w:val="00F22FD2"/>
    <w:rsid w:val="00F233AB"/>
    <w:rsid w:val="00F2347A"/>
    <w:rsid w:val="00F24423"/>
    <w:rsid w:val="00F252B8"/>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6587E"/>
    <w:rsid w:val="00F71566"/>
    <w:rsid w:val="00F82AD8"/>
    <w:rsid w:val="00F87138"/>
    <w:rsid w:val="00F92130"/>
    <w:rsid w:val="00F95720"/>
    <w:rsid w:val="00FA35DE"/>
    <w:rsid w:val="00FA7E03"/>
    <w:rsid w:val="00FA7E0C"/>
    <w:rsid w:val="00FB04F8"/>
    <w:rsid w:val="00FB2B5A"/>
    <w:rsid w:val="00FB3A2D"/>
    <w:rsid w:val="00FB60DE"/>
    <w:rsid w:val="00FC4121"/>
    <w:rsid w:val="00FC44EB"/>
    <w:rsid w:val="00FC5A38"/>
    <w:rsid w:val="00FC7770"/>
    <w:rsid w:val="00FC7E32"/>
    <w:rsid w:val="00FD0EE7"/>
    <w:rsid w:val="00FD36B3"/>
    <w:rsid w:val="00FE2F3C"/>
    <w:rsid w:val="00FE4EE7"/>
    <w:rsid w:val="00FE51E5"/>
    <w:rsid w:val="00FE6633"/>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unhideWhenUsed/>
    <w:rsid w:val="00E87FFA"/>
    <w:rPr>
      <w:rFonts w:ascii="Times New Roman" w:hAnsi="Times New Roman" w:cs="Times New Roman"/>
    </w:rPr>
  </w:style>
  <w:style w:type="character" w:styleId="NichtaufgelsteErwhnung">
    <w:name w:val="Unresolved Mention"/>
    <w:basedOn w:val="Absatz-Standardschriftart"/>
    <w:uiPriority w:val="99"/>
    <w:semiHidden/>
    <w:unhideWhenUsed/>
    <w:rsid w:val="00EE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150">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66417428">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66594903">
      <w:bodyDiv w:val="1"/>
      <w:marLeft w:val="0"/>
      <w:marRight w:val="0"/>
      <w:marTop w:val="0"/>
      <w:marBottom w:val="0"/>
      <w:divBdr>
        <w:top w:val="none" w:sz="0" w:space="0" w:color="auto"/>
        <w:left w:val="none" w:sz="0" w:space="0" w:color="auto"/>
        <w:bottom w:val="none" w:sz="0" w:space="0" w:color="auto"/>
        <w:right w:val="none" w:sz="0" w:space="0" w:color="auto"/>
      </w:divBdr>
      <w:divsChild>
        <w:div w:id="449663069">
          <w:marLeft w:val="446"/>
          <w:marRight w:val="0"/>
          <w:marTop w:val="0"/>
          <w:marBottom w:val="0"/>
          <w:divBdr>
            <w:top w:val="none" w:sz="0" w:space="0" w:color="auto"/>
            <w:left w:val="none" w:sz="0" w:space="0" w:color="auto"/>
            <w:bottom w:val="none" w:sz="0" w:space="0" w:color="auto"/>
            <w:right w:val="none" w:sz="0" w:space="0" w:color="auto"/>
          </w:divBdr>
        </w:div>
      </w:divsChild>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9650391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1" ma:contentTypeDescription="Create a new document." ma:contentTypeScope="" ma:versionID="3ae4b567a6f38f440a142f4ed10d43da">
  <xsd:schema xmlns:xsd="http://www.w3.org/2001/XMLSchema" xmlns:xs="http://www.w3.org/2001/XMLSchema" xmlns:p="http://schemas.microsoft.com/office/2006/metadata/properties" xmlns:ns2="11e8e963-3be1-4cb8-991f-632ab10a3f87" targetNamespace="http://schemas.microsoft.com/office/2006/metadata/properties" ma:root="true" ma:fieldsID="dccaadec93785a8f4bd9d7c990c9d31e" ns2:_="">
    <xsd:import namespace="11e8e963-3be1-4cb8-991f-632ab10a3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A98A-4E7F-4DAF-9886-9EB58EF8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3.xml><?xml version="1.0" encoding="utf-8"?>
<ds:datastoreItem xmlns:ds="http://schemas.openxmlformats.org/officeDocument/2006/customXml" ds:itemID="{8D490D09-A216-45DC-BAF4-5EFD89C726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F46D2A-12A1-42C7-950A-CCF0F1B5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2018-11-02T09:13:00Z</cp:lastPrinted>
  <dcterms:created xsi:type="dcterms:W3CDTF">2022-03-15T14:45:00Z</dcterms:created>
  <dcterms:modified xsi:type="dcterms:W3CDTF">2022-03-31T16:26:00Z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