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000772BD" w:rsidR="00F0304C" w:rsidRDefault="00F0304C" w:rsidP="00D6617A">
      <w:pPr>
        <w:pStyle w:val="Default"/>
        <w:rPr>
          <w:color w:val="FF0000"/>
          <w:u w:val="single"/>
          <w:lang w:val="en-US"/>
        </w:rPr>
      </w:pPr>
    </w:p>
    <w:p w14:paraId="38C9784E" w14:textId="77777777" w:rsidR="00191586" w:rsidRPr="000D68EE" w:rsidRDefault="00191586"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3A00C680" w14:textId="2CB66703" w:rsidR="00AD61FB" w:rsidRDefault="001B6A17" w:rsidP="00191586">
      <w:pPr>
        <w:pStyle w:val="Default"/>
        <w:spacing w:after="120" w:line="360" w:lineRule="auto"/>
        <w:rPr>
          <w:b/>
          <w:color w:val="auto"/>
          <w:sz w:val="32"/>
          <w:szCs w:val="32"/>
          <w:lang w:val="en-US"/>
        </w:rPr>
      </w:pPr>
      <w:r>
        <w:rPr>
          <w:b/>
          <w:color w:val="auto"/>
          <w:sz w:val="32"/>
          <w:szCs w:val="32"/>
          <w:lang w:val="en-US"/>
        </w:rPr>
        <w:t>Boost</w:t>
      </w:r>
      <w:r w:rsidR="008B0EEF">
        <w:rPr>
          <w:b/>
          <w:color w:val="auto"/>
          <w:sz w:val="32"/>
          <w:szCs w:val="32"/>
          <w:lang w:val="en-US"/>
        </w:rPr>
        <w:t xml:space="preserve"> for </w:t>
      </w:r>
      <w:r w:rsidR="00065A62">
        <w:rPr>
          <w:b/>
          <w:color w:val="auto"/>
          <w:sz w:val="32"/>
          <w:szCs w:val="32"/>
          <w:lang w:val="en-US"/>
        </w:rPr>
        <w:t>E-Motor</w:t>
      </w:r>
      <w:r w:rsidR="008B0EEF">
        <w:rPr>
          <w:b/>
          <w:color w:val="auto"/>
          <w:sz w:val="32"/>
          <w:szCs w:val="32"/>
          <w:lang w:val="en-US"/>
        </w:rPr>
        <w:t>s</w:t>
      </w:r>
    </w:p>
    <w:p w14:paraId="063D5910" w14:textId="7D52C6F2" w:rsidR="00EC0A0D" w:rsidRDefault="00866AE2" w:rsidP="00FE2F3C">
      <w:pPr>
        <w:spacing w:after="120"/>
        <w:rPr>
          <w:b/>
          <w:iCs/>
          <w:sz w:val="20"/>
          <w:szCs w:val="20"/>
          <w:lang w:val="en-US"/>
        </w:rPr>
      </w:pPr>
      <w:r w:rsidRPr="003D1618">
        <w:rPr>
          <w:b/>
          <w:iCs/>
          <w:sz w:val="20"/>
          <w:szCs w:val="20"/>
          <w:lang w:val="en-US"/>
        </w:rPr>
        <w:t>Freudenberg Sealing Technologies</w:t>
      </w:r>
      <w:r w:rsidR="00065A62" w:rsidRPr="003D1618">
        <w:rPr>
          <w:b/>
          <w:iCs/>
          <w:sz w:val="20"/>
          <w:szCs w:val="20"/>
          <w:lang w:val="en-US"/>
        </w:rPr>
        <w:t xml:space="preserve"> </w:t>
      </w:r>
      <w:r w:rsidR="008B0EEF" w:rsidRPr="003D1618">
        <w:rPr>
          <w:b/>
          <w:iCs/>
          <w:sz w:val="20"/>
          <w:szCs w:val="20"/>
          <w:lang w:val="en-US"/>
        </w:rPr>
        <w:t xml:space="preserve">showcases new </w:t>
      </w:r>
      <w:r w:rsidR="00065A62" w:rsidRPr="003D1618">
        <w:rPr>
          <w:b/>
          <w:iCs/>
          <w:sz w:val="20"/>
          <w:szCs w:val="20"/>
          <w:lang w:val="en-US"/>
        </w:rPr>
        <w:t>Thermally</w:t>
      </w:r>
      <w:r w:rsidR="00752024" w:rsidRPr="003D1618">
        <w:rPr>
          <w:b/>
          <w:iCs/>
          <w:sz w:val="20"/>
          <w:szCs w:val="20"/>
          <w:lang w:val="en-US"/>
        </w:rPr>
        <w:t>-</w:t>
      </w:r>
      <w:r w:rsidR="00065A62" w:rsidRPr="003D1618">
        <w:rPr>
          <w:b/>
          <w:iCs/>
          <w:sz w:val="20"/>
          <w:szCs w:val="20"/>
          <w:lang w:val="en-US"/>
        </w:rPr>
        <w:t xml:space="preserve"> Conductive, Electrically</w:t>
      </w:r>
      <w:r w:rsidR="00AE47A5" w:rsidRPr="003D1618">
        <w:rPr>
          <w:b/>
          <w:iCs/>
          <w:sz w:val="20"/>
          <w:szCs w:val="20"/>
          <w:lang w:val="en-US"/>
        </w:rPr>
        <w:t xml:space="preserve">-Insulating </w:t>
      </w:r>
      <w:r w:rsidR="009272CC" w:rsidRPr="003D1618">
        <w:rPr>
          <w:rFonts w:cs="Arial"/>
          <w:b/>
          <w:iCs/>
          <w:color w:val="000000"/>
          <w:sz w:val="20"/>
          <w:szCs w:val="20"/>
          <w:lang w:val="en-US"/>
        </w:rPr>
        <w:t xml:space="preserve">(TCEI) </w:t>
      </w:r>
      <w:r w:rsidR="00065A62" w:rsidRPr="003D1618">
        <w:rPr>
          <w:b/>
          <w:iCs/>
          <w:sz w:val="20"/>
          <w:szCs w:val="20"/>
          <w:lang w:val="en-US"/>
        </w:rPr>
        <w:t>Materials</w:t>
      </w:r>
    </w:p>
    <w:p w14:paraId="6632B69B" w14:textId="77777777" w:rsidR="00FE2F3C" w:rsidRPr="003D1618" w:rsidRDefault="00FE2F3C" w:rsidP="00FE2F3C">
      <w:pPr>
        <w:spacing w:after="120"/>
        <w:rPr>
          <w:b/>
          <w:iCs/>
          <w:sz w:val="20"/>
          <w:szCs w:val="20"/>
          <w:lang w:val="en-US"/>
        </w:rPr>
      </w:pPr>
    </w:p>
    <w:p w14:paraId="1E6660DC" w14:textId="4D78CDBC" w:rsidR="00752024" w:rsidRPr="00C21357" w:rsidRDefault="003D1618" w:rsidP="00191586">
      <w:pPr>
        <w:autoSpaceDE w:val="0"/>
        <w:autoSpaceDN w:val="0"/>
        <w:adjustRightInd w:val="0"/>
        <w:spacing w:after="120" w:line="360" w:lineRule="auto"/>
        <w:rPr>
          <w:rFonts w:cs="Arial"/>
          <w:b/>
          <w:sz w:val="20"/>
          <w:szCs w:val="20"/>
          <w:lang w:val="en-US"/>
        </w:rPr>
      </w:pPr>
      <w:r w:rsidRPr="00C21357">
        <w:rPr>
          <w:rFonts w:cs="Arial"/>
          <w:b/>
          <w:sz w:val="20"/>
          <w:szCs w:val="20"/>
          <w:lang w:val="en-US"/>
        </w:rPr>
        <w:t>Plymouth, MI (US)</w:t>
      </w:r>
      <w:r w:rsidR="006C7328" w:rsidRPr="00C21357">
        <w:rPr>
          <w:rFonts w:cs="Arial"/>
          <w:b/>
          <w:sz w:val="20"/>
          <w:szCs w:val="20"/>
          <w:lang w:val="en-US"/>
        </w:rPr>
        <w:t xml:space="preserve">, </w:t>
      </w:r>
      <w:r w:rsidRPr="00C21357">
        <w:rPr>
          <w:rFonts w:cs="Arial"/>
          <w:b/>
          <w:sz w:val="20"/>
          <w:szCs w:val="20"/>
          <w:lang w:val="en-US"/>
        </w:rPr>
        <w:t>September 14,</w:t>
      </w:r>
      <w:r w:rsidR="005C30A8" w:rsidRPr="00C21357">
        <w:rPr>
          <w:rFonts w:cs="Arial"/>
          <w:b/>
          <w:sz w:val="20"/>
          <w:szCs w:val="20"/>
          <w:lang w:val="en-US"/>
        </w:rPr>
        <w:t xml:space="preserve"> 2021</w:t>
      </w:r>
      <w:r w:rsidR="00666398" w:rsidRPr="00C21357">
        <w:rPr>
          <w:rFonts w:cs="Arial"/>
          <w:b/>
          <w:sz w:val="20"/>
          <w:szCs w:val="20"/>
          <w:lang w:val="en-US"/>
        </w:rPr>
        <w:t>.</w:t>
      </w:r>
      <w:r w:rsidR="006A6C8E" w:rsidRPr="00C21357">
        <w:rPr>
          <w:rFonts w:cs="Arial"/>
          <w:b/>
          <w:sz w:val="20"/>
          <w:szCs w:val="20"/>
          <w:lang w:val="en-US"/>
        </w:rPr>
        <w:t xml:space="preserve"> </w:t>
      </w:r>
      <w:r w:rsidR="00752024" w:rsidRPr="00C21357">
        <w:rPr>
          <w:rFonts w:cs="Arial"/>
          <w:b/>
          <w:bCs/>
          <w:sz w:val="20"/>
          <w:szCs w:val="20"/>
          <w:lang w:val="en-US"/>
        </w:rPr>
        <w:t xml:space="preserve">Freudenberg Sealing Technologies has developed a portfolio of advanced thermoplastic compounds for </w:t>
      </w:r>
      <w:r w:rsidRPr="00C21357">
        <w:rPr>
          <w:rFonts w:cs="Arial"/>
          <w:b/>
          <w:bCs/>
          <w:sz w:val="20"/>
          <w:szCs w:val="20"/>
          <w:lang w:val="en-US"/>
        </w:rPr>
        <w:t>e-motor</w:t>
      </w:r>
      <w:r w:rsidR="00752024" w:rsidRPr="00C21357">
        <w:rPr>
          <w:rFonts w:cs="Arial"/>
          <w:b/>
          <w:bCs/>
          <w:sz w:val="20"/>
          <w:szCs w:val="20"/>
          <w:lang w:val="en-US"/>
        </w:rPr>
        <w:t xml:space="preserve"> applications that provide these alternate powertrains with </w:t>
      </w:r>
      <w:r w:rsidR="00035306" w:rsidRPr="00C21357">
        <w:rPr>
          <w:rFonts w:cs="Arial"/>
          <w:b/>
          <w:bCs/>
          <w:sz w:val="20"/>
          <w:szCs w:val="20"/>
          <w:lang w:val="en-US"/>
        </w:rPr>
        <w:t>greater</w:t>
      </w:r>
      <w:r w:rsidR="00752024" w:rsidRPr="00C21357">
        <w:rPr>
          <w:rFonts w:cs="Arial"/>
          <w:b/>
          <w:bCs/>
          <w:sz w:val="20"/>
          <w:szCs w:val="20"/>
          <w:lang w:val="en-US"/>
        </w:rPr>
        <w:t xml:space="preserve"> thermal conductivity and </w:t>
      </w:r>
      <w:r w:rsidR="00C776C3">
        <w:rPr>
          <w:rFonts w:cs="Arial"/>
          <w:b/>
          <w:bCs/>
          <w:sz w:val="20"/>
          <w:szCs w:val="20"/>
          <w:lang w:val="en-US"/>
        </w:rPr>
        <w:t>better</w:t>
      </w:r>
      <w:r w:rsidR="00752024" w:rsidRPr="00C21357">
        <w:rPr>
          <w:rFonts w:cs="Arial"/>
          <w:b/>
          <w:bCs/>
          <w:sz w:val="20"/>
          <w:szCs w:val="20"/>
          <w:lang w:val="en-US"/>
        </w:rPr>
        <w:t xml:space="preserve"> electrically insulating properties. </w:t>
      </w:r>
      <w:r w:rsidR="00536D69" w:rsidRPr="00C21357">
        <w:rPr>
          <w:rFonts w:cs="Arial"/>
          <w:b/>
          <w:bCs/>
          <w:sz w:val="20"/>
          <w:szCs w:val="20"/>
          <w:lang w:val="en-US"/>
        </w:rPr>
        <w:t>These</w:t>
      </w:r>
      <w:r w:rsidR="00EB0488" w:rsidRPr="00C21357">
        <w:rPr>
          <w:rFonts w:cs="Arial"/>
          <w:b/>
          <w:bCs/>
          <w:sz w:val="20"/>
          <w:szCs w:val="20"/>
          <w:lang w:val="en-US"/>
        </w:rPr>
        <w:t xml:space="preserve"> new </w:t>
      </w:r>
      <w:r w:rsidR="00C21357" w:rsidRPr="00C21357">
        <w:rPr>
          <w:rFonts w:cs="Arial"/>
          <w:b/>
          <w:bCs/>
          <w:sz w:val="20"/>
          <w:szCs w:val="20"/>
          <w:lang w:val="en-US"/>
        </w:rPr>
        <w:t>Thermally Conductive</w:t>
      </w:r>
      <w:r w:rsidR="00EB0488" w:rsidRPr="00C21357">
        <w:rPr>
          <w:rFonts w:cs="Arial"/>
          <w:b/>
          <w:bCs/>
          <w:sz w:val="20"/>
          <w:szCs w:val="20"/>
          <w:lang w:val="en-US"/>
        </w:rPr>
        <w:t xml:space="preserve">, Electrically-Insulating </w:t>
      </w:r>
      <w:r w:rsidR="00536D69" w:rsidRPr="00C21357">
        <w:rPr>
          <w:rFonts w:cs="Arial"/>
          <w:b/>
          <w:bCs/>
          <w:sz w:val="20"/>
          <w:szCs w:val="20"/>
          <w:lang w:val="en-US"/>
        </w:rPr>
        <w:t xml:space="preserve">(TCEI) </w:t>
      </w:r>
      <w:r w:rsidR="00EB0488" w:rsidRPr="00C21357">
        <w:rPr>
          <w:rFonts w:cs="Arial"/>
          <w:b/>
          <w:bCs/>
          <w:sz w:val="20"/>
          <w:szCs w:val="20"/>
          <w:lang w:val="en-US"/>
        </w:rPr>
        <w:t>grades are especially important in the production of bobbins for e-motors. Bobbins</w:t>
      </w:r>
      <w:r w:rsidR="00536D69" w:rsidRPr="00C21357">
        <w:rPr>
          <w:rFonts w:cs="Arial"/>
          <w:b/>
          <w:bCs/>
          <w:sz w:val="20"/>
          <w:szCs w:val="20"/>
          <w:lang w:val="en-US"/>
        </w:rPr>
        <w:t xml:space="preserve"> molded from the new materials can be thinner, leaving more room for copper wiring</w:t>
      </w:r>
      <w:r w:rsidR="00796F67" w:rsidRPr="00C21357">
        <w:rPr>
          <w:rFonts w:cs="Arial"/>
          <w:b/>
          <w:bCs/>
          <w:sz w:val="20"/>
          <w:szCs w:val="20"/>
          <w:lang w:val="en-US"/>
        </w:rPr>
        <w:t xml:space="preserve"> which</w:t>
      </w:r>
      <w:r w:rsidR="00536D69" w:rsidRPr="00C21357">
        <w:rPr>
          <w:rFonts w:cs="Arial"/>
          <w:b/>
          <w:bCs/>
          <w:sz w:val="20"/>
          <w:szCs w:val="20"/>
          <w:lang w:val="en-US"/>
        </w:rPr>
        <w:t xml:space="preserve"> generates higher power densities in the motors. </w:t>
      </w:r>
      <w:r w:rsidR="00EF5248">
        <w:rPr>
          <w:rFonts w:cs="Arial"/>
          <w:b/>
          <w:bCs/>
          <w:sz w:val="20"/>
          <w:szCs w:val="20"/>
          <w:lang w:val="en-US"/>
        </w:rPr>
        <w:t>More</w:t>
      </w:r>
      <w:r w:rsidR="00536D69" w:rsidRPr="00C21357">
        <w:rPr>
          <w:rFonts w:cs="Arial"/>
          <w:b/>
          <w:bCs/>
          <w:sz w:val="20"/>
          <w:szCs w:val="20"/>
          <w:lang w:val="en-US"/>
        </w:rPr>
        <w:t xml:space="preserve"> innovative components and lithium-ion battery systems will be on display </w:t>
      </w:r>
      <w:r w:rsidR="00C21357" w:rsidRPr="00C21357">
        <w:rPr>
          <w:rFonts w:cs="Arial"/>
          <w:b/>
          <w:sz w:val="20"/>
          <w:szCs w:val="20"/>
          <w:lang w:val="en-US"/>
        </w:rPr>
        <w:t>at the</w:t>
      </w:r>
      <w:r w:rsidR="00536D69" w:rsidRPr="00C21357">
        <w:rPr>
          <w:rFonts w:cs="Arial"/>
          <w:b/>
          <w:sz w:val="20"/>
          <w:szCs w:val="20"/>
          <w:lang w:val="en-US"/>
        </w:rPr>
        <w:t xml:space="preserve"> company’s booth at </w:t>
      </w:r>
      <w:r w:rsidR="00752024" w:rsidRPr="00C21357">
        <w:rPr>
          <w:rFonts w:cs="Arial"/>
          <w:b/>
          <w:sz w:val="20"/>
          <w:szCs w:val="20"/>
          <w:lang w:val="en-US"/>
        </w:rPr>
        <w:t>The Battery Show in Novi, Mich.</w:t>
      </w:r>
      <w:r w:rsidR="00C21357">
        <w:rPr>
          <w:rFonts w:cs="Arial"/>
          <w:b/>
          <w:sz w:val="20"/>
          <w:szCs w:val="20"/>
          <w:lang w:val="en-US"/>
        </w:rPr>
        <w:t xml:space="preserve"> (US)</w:t>
      </w:r>
      <w:r w:rsidR="00752024" w:rsidRPr="00C21357">
        <w:rPr>
          <w:rFonts w:cs="Arial"/>
          <w:b/>
          <w:sz w:val="20"/>
          <w:szCs w:val="20"/>
          <w:lang w:val="en-US"/>
        </w:rPr>
        <w:t>, Sept. 14-16</w:t>
      </w:r>
      <w:r w:rsidR="00796F67" w:rsidRPr="00C21357">
        <w:rPr>
          <w:rFonts w:cs="Arial"/>
          <w:b/>
          <w:sz w:val="20"/>
          <w:szCs w:val="20"/>
          <w:lang w:val="en-US"/>
        </w:rPr>
        <w:t>.</w:t>
      </w:r>
    </w:p>
    <w:p w14:paraId="266ED9DA" w14:textId="30F800B5" w:rsidR="00DD7CC0" w:rsidRPr="00C21357" w:rsidRDefault="008B0EEF" w:rsidP="00191586">
      <w:pPr>
        <w:spacing w:after="120" w:line="360" w:lineRule="auto"/>
        <w:rPr>
          <w:sz w:val="20"/>
          <w:szCs w:val="20"/>
          <w:lang w:val="en-US"/>
        </w:rPr>
      </w:pPr>
      <w:r w:rsidRPr="00C21357">
        <w:rPr>
          <w:sz w:val="20"/>
          <w:szCs w:val="20"/>
          <w:lang w:val="en-US"/>
        </w:rPr>
        <w:t>Pl</w:t>
      </w:r>
      <w:r w:rsidR="00AB4501" w:rsidRPr="00C21357">
        <w:rPr>
          <w:sz w:val="20"/>
          <w:szCs w:val="20"/>
          <w:lang w:val="en-US"/>
        </w:rPr>
        <w:t>astics are often used in electric components and systems. For</w:t>
      </w:r>
      <w:r w:rsidR="007E6097" w:rsidRPr="00C21357">
        <w:rPr>
          <w:sz w:val="20"/>
          <w:szCs w:val="20"/>
          <w:lang w:val="en-US"/>
        </w:rPr>
        <w:t xml:space="preserve"> such applications,</w:t>
      </w:r>
      <w:r w:rsidR="008B0731" w:rsidRPr="00C21357">
        <w:rPr>
          <w:sz w:val="20"/>
          <w:szCs w:val="20"/>
          <w:lang w:val="en-US"/>
        </w:rPr>
        <w:t xml:space="preserve"> </w:t>
      </w:r>
      <w:r w:rsidR="00C21357" w:rsidRPr="00C21357">
        <w:rPr>
          <w:sz w:val="20"/>
          <w:szCs w:val="20"/>
          <w:lang w:val="en-US"/>
        </w:rPr>
        <w:t>specifications,</w:t>
      </w:r>
      <w:r w:rsidR="00AE47A5" w:rsidRPr="00C21357">
        <w:rPr>
          <w:sz w:val="20"/>
          <w:szCs w:val="20"/>
          <w:lang w:val="en-US"/>
        </w:rPr>
        <w:t xml:space="preserve"> and </w:t>
      </w:r>
      <w:r w:rsidR="00AB4501" w:rsidRPr="00C21357">
        <w:rPr>
          <w:sz w:val="20"/>
          <w:szCs w:val="20"/>
          <w:lang w:val="en-US"/>
        </w:rPr>
        <w:t>requirements</w:t>
      </w:r>
      <w:r w:rsidR="00AE47A5" w:rsidRPr="00C21357">
        <w:rPr>
          <w:sz w:val="20"/>
          <w:szCs w:val="20"/>
          <w:lang w:val="en-US"/>
        </w:rPr>
        <w:t xml:space="preserve"> such as</w:t>
      </w:r>
      <w:r w:rsidR="00AB4501" w:rsidRPr="00C21357">
        <w:rPr>
          <w:sz w:val="20"/>
          <w:szCs w:val="20"/>
          <w:lang w:val="en-US"/>
        </w:rPr>
        <w:t xml:space="preserve"> mechanical properties, temperature capabilit</w:t>
      </w:r>
      <w:r w:rsidR="00035306" w:rsidRPr="00C21357">
        <w:rPr>
          <w:sz w:val="20"/>
          <w:szCs w:val="20"/>
          <w:lang w:val="en-US"/>
        </w:rPr>
        <w:t>ies and</w:t>
      </w:r>
      <w:r w:rsidR="00AB4501" w:rsidRPr="00C21357">
        <w:rPr>
          <w:sz w:val="20"/>
          <w:szCs w:val="20"/>
          <w:lang w:val="en-US"/>
        </w:rPr>
        <w:t xml:space="preserve"> thermal conductivity</w:t>
      </w:r>
      <w:r w:rsidR="00AE47A5" w:rsidRPr="00C21357">
        <w:rPr>
          <w:sz w:val="20"/>
          <w:szCs w:val="20"/>
          <w:lang w:val="en-US"/>
        </w:rPr>
        <w:t xml:space="preserve"> are considered in the material selection.</w:t>
      </w:r>
      <w:r w:rsidR="00AB4501" w:rsidRPr="00C21357">
        <w:rPr>
          <w:sz w:val="20"/>
          <w:szCs w:val="20"/>
          <w:lang w:val="en-US"/>
        </w:rPr>
        <w:t xml:space="preserve"> In addition, </w:t>
      </w:r>
      <w:r w:rsidR="00AE47A5" w:rsidRPr="00C21357">
        <w:rPr>
          <w:sz w:val="20"/>
          <w:szCs w:val="20"/>
          <w:lang w:val="en-US"/>
        </w:rPr>
        <w:t xml:space="preserve">the material must provide good </w:t>
      </w:r>
      <w:r w:rsidR="00AB4501" w:rsidRPr="00C21357">
        <w:rPr>
          <w:sz w:val="20"/>
          <w:szCs w:val="20"/>
          <w:lang w:val="en-US"/>
        </w:rPr>
        <w:t>electrical resistance</w:t>
      </w:r>
      <w:r w:rsidR="00AE47A5" w:rsidRPr="00C21357">
        <w:rPr>
          <w:sz w:val="20"/>
          <w:szCs w:val="20"/>
          <w:lang w:val="en-US"/>
        </w:rPr>
        <w:t xml:space="preserve"> </w:t>
      </w:r>
      <w:r w:rsidR="00AB4501" w:rsidRPr="00C21357">
        <w:rPr>
          <w:sz w:val="20"/>
          <w:szCs w:val="20"/>
          <w:lang w:val="en-US"/>
        </w:rPr>
        <w:t xml:space="preserve">to isolate the system for safety reasons. </w:t>
      </w:r>
    </w:p>
    <w:p w14:paraId="17525998" w14:textId="037C4EBE" w:rsidR="00842D2D" w:rsidRPr="00C21357" w:rsidRDefault="00AB4501" w:rsidP="00191586">
      <w:pPr>
        <w:spacing w:after="120" w:line="360" w:lineRule="auto"/>
        <w:rPr>
          <w:sz w:val="20"/>
          <w:szCs w:val="20"/>
          <w:lang w:val="en-US"/>
        </w:rPr>
      </w:pPr>
      <w:r w:rsidRPr="00C21357">
        <w:rPr>
          <w:sz w:val="20"/>
          <w:szCs w:val="20"/>
          <w:lang w:val="en-US"/>
        </w:rPr>
        <w:t xml:space="preserve">In general, plastics </w:t>
      </w:r>
      <w:r w:rsidR="00AE47A5" w:rsidRPr="00C21357">
        <w:rPr>
          <w:sz w:val="20"/>
          <w:szCs w:val="20"/>
          <w:lang w:val="en-US"/>
        </w:rPr>
        <w:t>offer good electrical resistance but are poor conductors of heat compared to metals.</w:t>
      </w:r>
      <w:r w:rsidRPr="00C21357">
        <w:rPr>
          <w:sz w:val="20"/>
          <w:szCs w:val="20"/>
          <w:lang w:val="en-US"/>
        </w:rPr>
        <w:t xml:space="preserve"> Losses in electric motors due to windage, friction, </w:t>
      </w:r>
      <w:r w:rsidR="003D1618" w:rsidRPr="00C21357">
        <w:rPr>
          <w:sz w:val="20"/>
          <w:szCs w:val="20"/>
          <w:lang w:val="en-US"/>
        </w:rPr>
        <w:t>iron,</w:t>
      </w:r>
      <w:r w:rsidR="00AE47A5" w:rsidRPr="00C21357">
        <w:rPr>
          <w:sz w:val="20"/>
          <w:szCs w:val="20"/>
          <w:lang w:val="en-US"/>
        </w:rPr>
        <w:t xml:space="preserve"> and </w:t>
      </w:r>
      <w:r w:rsidRPr="00C21357">
        <w:rPr>
          <w:sz w:val="20"/>
          <w:szCs w:val="20"/>
          <w:lang w:val="en-US"/>
        </w:rPr>
        <w:t xml:space="preserve">winding, for example, manifest as undesirable heat build-up that raises the temperature inside the motor. As a result, </w:t>
      </w:r>
      <w:r w:rsidR="001E65BC" w:rsidRPr="00C21357">
        <w:rPr>
          <w:sz w:val="20"/>
          <w:szCs w:val="20"/>
          <w:lang w:val="en-US"/>
        </w:rPr>
        <w:t>the optimal</w:t>
      </w:r>
      <w:r w:rsidRPr="00C21357">
        <w:rPr>
          <w:sz w:val="20"/>
          <w:szCs w:val="20"/>
          <w:lang w:val="en-US"/>
        </w:rPr>
        <w:t xml:space="preserve"> material</w:t>
      </w:r>
      <w:r w:rsidR="001E65BC" w:rsidRPr="00C21357">
        <w:rPr>
          <w:sz w:val="20"/>
          <w:szCs w:val="20"/>
          <w:lang w:val="en-US"/>
        </w:rPr>
        <w:t xml:space="preserve"> would offer</w:t>
      </w:r>
      <w:r w:rsidRPr="00C21357">
        <w:rPr>
          <w:sz w:val="20"/>
          <w:szCs w:val="20"/>
          <w:lang w:val="en-US"/>
        </w:rPr>
        <w:t xml:space="preserve"> both high thermal conducti</w:t>
      </w:r>
      <w:r w:rsidR="001E65BC" w:rsidRPr="00C21357">
        <w:rPr>
          <w:sz w:val="20"/>
          <w:szCs w:val="20"/>
          <w:lang w:val="en-US"/>
        </w:rPr>
        <w:t xml:space="preserve">vity </w:t>
      </w:r>
      <w:r w:rsidRPr="00C21357">
        <w:rPr>
          <w:sz w:val="20"/>
          <w:szCs w:val="20"/>
          <w:lang w:val="en-US"/>
        </w:rPr>
        <w:t xml:space="preserve">and </w:t>
      </w:r>
      <w:r w:rsidR="001E65BC" w:rsidRPr="00C21357">
        <w:rPr>
          <w:sz w:val="20"/>
          <w:szCs w:val="20"/>
          <w:lang w:val="en-US"/>
        </w:rPr>
        <w:t xml:space="preserve">good </w:t>
      </w:r>
      <w:r w:rsidRPr="00C21357">
        <w:rPr>
          <w:sz w:val="20"/>
          <w:szCs w:val="20"/>
          <w:lang w:val="en-US"/>
        </w:rPr>
        <w:t xml:space="preserve">electrical isolation </w:t>
      </w:r>
      <w:r w:rsidR="001E65BC" w:rsidRPr="00C21357">
        <w:rPr>
          <w:sz w:val="20"/>
          <w:szCs w:val="20"/>
          <w:lang w:val="en-US"/>
        </w:rPr>
        <w:t xml:space="preserve">to </w:t>
      </w:r>
      <w:r w:rsidR="00035306" w:rsidRPr="00C21357">
        <w:rPr>
          <w:sz w:val="20"/>
          <w:szCs w:val="20"/>
          <w:lang w:val="en-US"/>
        </w:rPr>
        <w:t>optimize</w:t>
      </w:r>
      <w:r w:rsidRPr="00C21357">
        <w:rPr>
          <w:sz w:val="20"/>
          <w:szCs w:val="20"/>
          <w:lang w:val="en-US"/>
        </w:rPr>
        <w:t xml:space="preserve"> motor performance.</w:t>
      </w:r>
      <w:r w:rsidR="00035306" w:rsidRPr="00C21357">
        <w:rPr>
          <w:sz w:val="20"/>
          <w:szCs w:val="20"/>
          <w:lang w:val="en-US"/>
        </w:rPr>
        <w:t xml:space="preserve"> But such a material did not exist – until now. </w:t>
      </w:r>
    </w:p>
    <w:p w14:paraId="7750476F" w14:textId="5A4A5988" w:rsidR="00AB4501" w:rsidRPr="00906074" w:rsidRDefault="00906074" w:rsidP="00191586">
      <w:pPr>
        <w:autoSpaceDE w:val="0"/>
        <w:autoSpaceDN w:val="0"/>
        <w:adjustRightInd w:val="0"/>
        <w:spacing w:after="120" w:line="360" w:lineRule="auto"/>
        <w:rPr>
          <w:b/>
          <w:sz w:val="20"/>
          <w:szCs w:val="20"/>
          <w:lang w:val="en-US"/>
        </w:rPr>
      </w:pPr>
      <w:r w:rsidRPr="00906074">
        <w:rPr>
          <w:b/>
          <w:sz w:val="20"/>
          <w:szCs w:val="20"/>
          <w:lang w:val="en-US"/>
        </w:rPr>
        <w:t>Filling a gap</w:t>
      </w:r>
    </w:p>
    <w:p w14:paraId="3FB646CB" w14:textId="600C8ECA" w:rsidR="00842D2D" w:rsidRDefault="00AB4501" w:rsidP="00191586">
      <w:pPr>
        <w:autoSpaceDE w:val="0"/>
        <w:autoSpaceDN w:val="0"/>
        <w:adjustRightInd w:val="0"/>
        <w:spacing w:after="120" w:line="360" w:lineRule="auto"/>
        <w:rPr>
          <w:sz w:val="20"/>
          <w:szCs w:val="20"/>
          <w:lang w:val="en-US"/>
        </w:rPr>
      </w:pPr>
      <w:r>
        <w:rPr>
          <w:sz w:val="20"/>
          <w:szCs w:val="20"/>
          <w:lang w:val="en-US"/>
        </w:rPr>
        <w:t xml:space="preserve">“We saw the need for an enhanced material solution and, given Freudenberg’s </w:t>
      </w:r>
      <w:r w:rsidR="001E65BC">
        <w:rPr>
          <w:sz w:val="20"/>
          <w:szCs w:val="20"/>
          <w:lang w:val="en-US"/>
        </w:rPr>
        <w:t xml:space="preserve">polymer </w:t>
      </w:r>
      <w:r>
        <w:rPr>
          <w:sz w:val="20"/>
          <w:szCs w:val="20"/>
          <w:lang w:val="en-US"/>
        </w:rPr>
        <w:t>material expertise, set out to d</w:t>
      </w:r>
      <w:r w:rsidR="001D2AD4" w:rsidRPr="00AB4501">
        <w:rPr>
          <w:sz w:val="20"/>
          <w:szCs w:val="20"/>
          <w:lang w:val="en-US"/>
        </w:rPr>
        <w:t xml:space="preserve">evelop a new family of materials </w:t>
      </w:r>
      <w:r w:rsidRPr="00AB4501">
        <w:rPr>
          <w:sz w:val="20"/>
          <w:szCs w:val="20"/>
          <w:lang w:val="en-US"/>
        </w:rPr>
        <w:t xml:space="preserve">that directly addressed </w:t>
      </w:r>
      <w:r w:rsidR="001E65BC">
        <w:rPr>
          <w:sz w:val="20"/>
          <w:szCs w:val="20"/>
          <w:lang w:val="en-US"/>
        </w:rPr>
        <w:t xml:space="preserve">the </w:t>
      </w:r>
      <w:r w:rsidRPr="00AB4501">
        <w:rPr>
          <w:sz w:val="20"/>
          <w:szCs w:val="20"/>
          <w:lang w:val="en-US"/>
        </w:rPr>
        <w:t xml:space="preserve">challenges </w:t>
      </w:r>
      <w:r w:rsidR="001E65BC">
        <w:rPr>
          <w:sz w:val="20"/>
          <w:szCs w:val="20"/>
          <w:lang w:val="en-US"/>
        </w:rPr>
        <w:t xml:space="preserve">created in an </w:t>
      </w:r>
      <w:r w:rsidR="00191586">
        <w:rPr>
          <w:sz w:val="20"/>
          <w:szCs w:val="20"/>
          <w:lang w:val="en-US"/>
        </w:rPr>
        <w:t>e-motor</w:t>
      </w:r>
      <w:r w:rsidR="001E65BC">
        <w:rPr>
          <w:sz w:val="20"/>
          <w:szCs w:val="20"/>
          <w:lang w:val="en-US"/>
        </w:rPr>
        <w:t xml:space="preserve"> environment,”</w:t>
      </w:r>
      <w:r w:rsidRPr="00AB4501">
        <w:rPr>
          <w:sz w:val="20"/>
          <w:szCs w:val="20"/>
          <w:lang w:val="en-US"/>
        </w:rPr>
        <w:t xml:space="preserve"> said </w:t>
      </w:r>
      <w:r w:rsidR="00842D2D">
        <w:rPr>
          <w:sz w:val="20"/>
          <w:szCs w:val="20"/>
          <w:lang w:val="en-US"/>
        </w:rPr>
        <w:t xml:space="preserve">Ray </w:t>
      </w:r>
      <w:r w:rsidRPr="00AB4501">
        <w:rPr>
          <w:sz w:val="20"/>
          <w:szCs w:val="20"/>
          <w:lang w:val="en-US"/>
        </w:rPr>
        <w:t>Szparagowski,</w:t>
      </w:r>
      <w:r w:rsidR="001E65BC">
        <w:rPr>
          <w:sz w:val="20"/>
          <w:szCs w:val="20"/>
          <w:lang w:val="en-US"/>
        </w:rPr>
        <w:t xml:space="preserve"> </w:t>
      </w:r>
      <w:bookmarkStart w:id="0" w:name="_Hlk80959078"/>
      <w:r w:rsidR="00191586" w:rsidRPr="00191586">
        <w:rPr>
          <w:sz w:val="20"/>
          <w:szCs w:val="20"/>
          <w:lang w:val="en-US"/>
        </w:rPr>
        <w:t>Engineering Fellow, High Performance Plastics</w:t>
      </w:r>
      <w:r w:rsidR="00191586">
        <w:rPr>
          <w:sz w:val="20"/>
          <w:szCs w:val="20"/>
          <w:lang w:val="en-US"/>
        </w:rPr>
        <w:t xml:space="preserve"> at </w:t>
      </w:r>
      <w:r w:rsidR="001E65BC">
        <w:rPr>
          <w:sz w:val="20"/>
          <w:szCs w:val="20"/>
          <w:lang w:val="en-US"/>
        </w:rPr>
        <w:t>Freudenberg Sealing Technologies</w:t>
      </w:r>
      <w:bookmarkEnd w:id="0"/>
      <w:r w:rsidR="001E65BC">
        <w:rPr>
          <w:sz w:val="20"/>
          <w:szCs w:val="20"/>
          <w:lang w:val="en-US"/>
        </w:rPr>
        <w:t>.</w:t>
      </w:r>
      <w:r>
        <w:rPr>
          <w:sz w:val="20"/>
          <w:szCs w:val="20"/>
          <w:lang w:val="en-US"/>
        </w:rPr>
        <w:t xml:space="preserve"> </w:t>
      </w:r>
      <w:r w:rsidR="00842D2D">
        <w:rPr>
          <w:sz w:val="20"/>
          <w:szCs w:val="20"/>
          <w:lang w:val="en-US"/>
        </w:rPr>
        <w:t>“</w:t>
      </w:r>
      <w:r w:rsidR="001E65BC">
        <w:rPr>
          <w:sz w:val="20"/>
          <w:szCs w:val="20"/>
          <w:lang w:val="en-US"/>
        </w:rPr>
        <w:t xml:space="preserve">The </w:t>
      </w:r>
      <w:r w:rsidR="00842D2D" w:rsidRPr="00842D2D">
        <w:rPr>
          <w:sz w:val="20"/>
          <w:szCs w:val="20"/>
          <w:lang w:val="en-US"/>
        </w:rPr>
        <w:t xml:space="preserve">multiple new grades of </w:t>
      </w:r>
      <w:r w:rsidR="00BF3345">
        <w:rPr>
          <w:sz w:val="20"/>
          <w:szCs w:val="20"/>
          <w:lang w:val="en-US"/>
        </w:rPr>
        <w:t>TCEI</w:t>
      </w:r>
      <w:r w:rsidR="00842D2D" w:rsidRPr="00842D2D">
        <w:rPr>
          <w:sz w:val="20"/>
          <w:szCs w:val="20"/>
          <w:lang w:val="en-US"/>
        </w:rPr>
        <w:t xml:space="preserve"> materials</w:t>
      </w:r>
      <w:r w:rsidR="001E65BC">
        <w:rPr>
          <w:sz w:val="20"/>
          <w:szCs w:val="20"/>
          <w:lang w:val="en-US"/>
        </w:rPr>
        <w:t xml:space="preserve"> that we have developed</w:t>
      </w:r>
      <w:r w:rsidR="00842D2D">
        <w:rPr>
          <w:sz w:val="20"/>
          <w:szCs w:val="20"/>
          <w:lang w:val="en-US"/>
        </w:rPr>
        <w:t xml:space="preserve"> outperform what’s currently available today.” </w:t>
      </w:r>
    </w:p>
    <w:p w14:paraId="724E188C" w14:textId="0823CFF1" w:rsidR="00842D2D" w:rsidRDefault="00842D2D" w:rsidP="00191586">
      <w:pPr>
        <w:autoSpaceDE w:val="0"/>
        <w:autoSpaceDN w:val="0"/>
        <w:adjustRightInd w:val="0"/>
        <w:spacing w:after="120" w:line="360" w:lineRule="auto"/>
        <w:rPr>
          <w:sz w:val="20"/>
          <w:szCs w:val="20"/>
          <w:lang w:val="en-US"/>
        </w:rPr>
      </w:pPr>
      <w:r>
        <w:rPr>
          <w:sz w:val="20"/>
          <w:szCs w:val="20"/>
          <w:lang w:val="en-US"/>
        </w:rPr>
        <w:lastRenderedPageBreak/>
        <w:t xml:space="preserve">In developing the materials, </w:t>
      </w:r>
      <w:r w:rsidR="00C01199">
        <w:rPr>
          <w:sz w:val="20"/>
          <w:szCs w:val="20"/>
          <w:lang w:val="en-US"/>
        </w:rPr>
        <w:t>Freudenberg Sealing Technologies</w:t>
      </w:r>
      <w:r>
        <w:rPr>
          <w:sz w:val="20"/>
          <w:szCs w:val="20"/>
          <w:lang w:val="en-US"/>
        </w:rPr>
        <w:t xml:space="preserve"> focused on </w:t>
      </w:r>
      <w:r w:rsidRPr="00842D2D">
        <w:rPr>
          <w:sz w:val="20"/>
          <w:szCs w:val="20"/>
          <w:lang w:val="en-US"/>
        </w:rPr>
        <w:t xml:space="preserve">engineering polymers used as bobbins or slot liners. </w:t>
      </w:r>
      <w:r>
        <w:rPr>
          <w:sz w:val="20"/>
          <w:szCs w:val="20"/>
          <w:lang w:val="en-US"/>
        </w:rPr>
        <w:t>Primarily used</w:t>
      </w:r>
      <w:r w:rsidRPr="00842D2D">
        <w:rPr>
          <w:sz w:val="20"/>
          <w:szCs w:val="20"/>
          <w:lang w:val="en-US"/>
        </w:rPr>
        <w:t xml:space="preserve"> to provide insulation in the slot between the motor winding </w:t>
      </w:r>
      <w:r>
        <w:rPr>
          <w:sz w:val="20"/>
          <w:szCs w:val="20"/>
          <w:lang w:val="en-US"/>
        </w:rPr>
        <w:t>and the magnetic plate,</w:t>
      </w:r>
      <w:r w:rsidRPr="00842D2D">
        <w:rPr>
          <w:sz w:val="20"/>
          <w:szCs w:val="20"/>
          <w:lang w:val="en-US"/>
        </w:rPr>
        <w:t xml:space="preserve"> </w:t>
      </w:r>
      <w:r>
        <w:rPr>
          <w:sz w:val="20"/>
          <w:szCs w:val="20"/>
          <w:lang w:val="en-US"/>
        </w:rPr>
        <w:t>b</w:t>
      </w:r>
      <w:r w:rsidRPr="00842D2D">
        <w:rPr>
          <w:sz w:val="20"/>
          <w:szCs w:val="20"/>
          <w:lang w:val="en-US"/>
        </w:rPr>
        <w:t xml:space="preserve">obbins also act as container for stator windings, help retain shape, provide rigidity, offer ease of assembly of the windings onto the stator core and help protect the windings from </w:t>
      </w:r>
      <w:r w:rsidR="001E65BC">
        <w:rPr>
          <w:sz w:val="20"/>
          <w:szCs w:val="20"/>
          <w:lang w:val="en-US"/>
        </w:rPr>
        <w:t>damage and vibration d</w:t>
      </w:r>
      <w:r w:rsidRPr="00842D2D">
        <w:rPr>
          <w:sz w:val="20"/>
          <w:szCs w:val="20"/>
          <w:lang w:val="en-US"/>
        </w:rPr>
        <w:t xml:space="preserve">uring </w:t>
      </w:r>
      <w:r w:rsidR="00C01199">
        <w:rPr>
          <w:sz w:val="20"/>
          <w:szCs w:val="20"/>
          <w:lang w:val="en-US"/>
        </w:rPr>
        <w:t>assembly</w:t>
      </w:r>
      <w:r w:rsidR="001E65BC">
        <w:rPr>
          <w:sz w:val="20"/>
          <w:szCs w:val="20"/>
          <w:lang w:val="en-US"/>
        </w:rPr>
        <w:t xml:space="preserve"> and operation</w:t>
      </w:r>
      <w:r w:rsidRPr="00842D2D">
        <w:rPr>
          <w:sz w:val="20"/>
          <w:szCs w:val="20"/>
          <w:lang w:val="en-US"/>
        </w:rPr>
        <w:t>.</w:t>
      </w:r>
    </w:p>
    <w:p w14:paraId="12F851E1" w14:textId="2DD14D1C" w:rsidR="00906074" w:rsidRPr="00906074" w:rsidRDefault="00906074" w:rsidP="00191586">
      <w:pPr>
        <w:autoSpaceDE w:val="0"/>
        <w:autoSpaceDN w:val="0"/>
        <w:adjustRightInd w:val="0"/>
        <w:spacing w:after="120" w:line="360" w:lineRule="auto"/>
        <w:rPr>
          <w:b/>
          <w:sz w:val="20"/>
          <w:szCs w:val="20"/>
          <w:lang w:val="en-US"/>
        </w:rPr>
      </w:pPr>
      <w:r w:rsidRPr="00906074">
        <w:rPr>
          <w:b/>
          <w:sz w:val="20"/>
          <w:szCs w:val="20"/>
          <w:lang w:val="en-US"/>
        </w:rPr>
        <w:t xml:space="preserve">The Power of Plastics </w:t>
      </w:r>
    </w:p>
    <w:p w14:paraId="209D8E61" w14:textId="44FC6DFF" w:rsidR="001D2AD4" w:rsidRPr="00C21357" w:rsidRDefault="00C01199" w:rsidP="00191586">
      <w:pPr>
        <w:autoSpaceDE w:val="0"/>
        <w:autoSpaceDN w:val="0"/>
        <w:adjustRightInd w:val="0"/>
        <w:spacing w:after="120" w:line="360" w:lineRule="auto"/>
        <w:rPr>
          <w:sz w:val="20"/>
          <w:szCs w:val="20"/>
          <w:lang w:val="en-US"/>
        </w:rPr>
      </w:pPr>
      <w:r>
        <w:rPr>
          <w:sz w:val="20"/>
          <w:szCs w:val="20"/>
          <w:lang w:val="en-US"/>
        </w:rPr>
        <w:t>E</w:t>
      </w:r>
      <w:r w:rsidR="00DD7CC0" w:rsidRPr="008B0EEF">
        <w:rPr>
          <w:sz w:val="20"/>
          <w:szCs w:val="20"/>
          <w:lang w:val="en-US"/>
        </w:rPr>
        <w:t>ngineer</w:t>
      </w:r>
      <w:r w:rsidR="007E6097" w:rsidRPr="008B0EEF">
        <w:rPr>
          <w:sz w:val="20"/>
          <w:szCs w:val="20"/>
          <w:lang w:val="en-US"/>
        </w:rPr>
        <w:t>ed</w:t>
      </w:r>
      <w:r w:rsidR="00DD7CC0" w:rsidRPr="008B0EEF">
        <w:rPr>
          <w:sz w:val="20"/>
          <w:szCs w:val="20"/>
          <w:lang w:val="en-US"/>
        </w:rPr>
        <w:t xml:space="preserve"> plastics are </w:t>
      </w:r>
      <w:r>
        <w:rPr>
          <w:sz w:val="20"/>
          <w:szCs w:val="20"/>
          <w:lang w:val="en-US"/>
        </w:rPr>
        <w:t>heavily</w:t>
      </w:r>
      <w:r w:rsidR="00DD7CC0" w:rsidRPr="008B0EEF">
        <w:rPr>
          <w:sz w:val="20"/>
          <w:szCs w:val="20"/>
          <w:lang w:val="en-US"/>
        </w:rPr>
        <w:t xml:space="preserve"> influenced by filler reinforcements</w:t>
      </w:r>
      <w:r>
        <w:rPr>
          <w:sz w:val="20"/>
          <w:szCs w:val="20"/>
          <w:lang w:val="en-US"/>
        </w:rPr>
        <w:t>.</w:t>
      </w:r>
      <w:r w:rsidR="00DD7CC0" w:rsidRPr="008B0EEF">
        <w:rPr>
          <w:sz w:val="20"/>
          <w:szCs w:val="20"/>
          <w:lang w:val="en-US"/>
        </w:rPr>
        <w:t xml:space="preserve"> Although unfilled polymers typically have a thermal conductivity of ~0.2 W/m/K, the </w:t>
      </w:r>
      <w:r w:rsidR="00DD7CC0" w:rsidRPr="00C21357">
        <w:rPr>
          <w:sz w:val="20"/>
          <w:szCs w:val="20"/>
          <w:lang w:val="en-US"/>
        </w:rPr>
        <w:t xml:space="preserve">appropriate choice of fillers can increase this value many-fold. </w:t>
      </w:r>
      <w:r w:rsidRPr="00C21357">
        <w:rPr>
          <w:sz w:val="20"/>
          <w:szCs w:val="20"/>
          <w:lang w:val="en-US"/>
        </w:rPr>
        <w:t>Szparagowski and a team of material experts</w:t>
      </w:r>
      <w:r w:rsidR="001D2AD4" w:rsidRPr="00C21357">
        <w:rPr>
          <w:sz w:val="20"/>
          <w:szCs w:val="20"/>
          <w:lang w:val="en-US"/>
        </w:rPr>
        <w:t xml:space="preserve"> </w:t>
      </w:r>
      <w:r w:rsidRPr="00C21357">
        <w:rPr>
          <w:sz w:val="20"/>
          <w:szCs w:val="20"/>
          <w:lang w:val="en-US"/>
        </w:rPr>
        <w:t>have successfully develope</w:t>
      </w:r>
      <w:r w:rsidR="0032532C" w:rsidRPr="00C21357">
        <w:rPr>
          <w:sz w:val="20"/>
          <w:szCs w:val="20"/>
          <w:lang w:val="en-US"/>
        </w:rPr>
        <w:t>d</w:t>
      </w:r>
      <w:r w:rsidR="00BF3345" w:rsidRPr="00C21357">
        <w:rPr>
          <w:sz w:val="20"/>
          <w:szCs w:val="20"/>
          <w:lang w:val="en-US"/>
        </w:rPr>
        <w:t xml:space="preserve"> </w:t>
      </w:r>
      <w:r w:rsidR="003D1618" w:rsidRPr="00C21357">
        <w:rPr>
          <w:sz w:val="20"/>
          <w:szCs w:val="20"/>
          <w:lang w:val="en-US"/>
        </w:rPr>
        <w:t>several</w:t>
      </w:r>
      <w:r w:rsidR="00BF3345" w:rsidRPr="00C21357">
        <w:rPr>
          <w:sz w:val="20"/>
          <w:szCs w:val="20"/>
          <w:lang w:val="en-US"/>
        </w:rPr>
        <w:t xml:space="preserve"> material grades</w:t>
      </w:r>
      <w:r w:rsidR="0032532C" w:rsidRPr="00C21357">
        <w:rPr>
          <w:sz w:val="20"/>
          <w:szCs w:val="20"/>
          <w:lang w:val="en-US"/>
        </w:rPr>
        <w:t xml:space="preserve"> that enable</w:t>
      </w:r>
      <w:r w:rsidR="00BF3345" w:rsidRPr="00C21357">
        <w:rPr>
          <w:sz w:val="20"/>
          <w:szCs w:val="20"/>
          <w:lang w:val="en-US"/>
        </w:rPr>
        <w:t xml:space="preserve"> Freudenberg to offer a customized solution that can be matched </w:t>
      </w:r>
      <w:r w:rsidR="00B62ED4" w:rsidRPr="00C21357">
        <w:rPr>
          <w:sz w:val="20"/>
          <w:szCs w:val="20"/>
          <w:lang w:val="en-US"/>
        </w:rPr>
        <w:t>to specific</w:t>
      </w:r>
      <w:r w:rsidR="0032532C" w:rsidRPr="00C21357">
        <w:rPr>
          <w:sz w:val="20"/>
          <w:szCs w:val="20"/>
          <w:lang w:val="en-US"/>
        </w:rPr>
        <w:t xml:space="preserve"> application requirements.</w:t>
      </w:r>
      <w:r w:rsidR="00BF3345" w:rsidRPr="00C21357">
        <w:rPr>
          <w:sz w:val="20"/>
          <w:szCs w:val="20"/>
          <w:lang w:val="en-US"/>
        </w:rPr>
        <w:t xml:space="preserve"> Each</w:t>
      </w:r>
      <w:r w:rsidR="00CE53EB" w:rsidRPr="00C21357">
        <w:rPr>
          <w:sz w:val="20"/>
          <w:szCs w:val="20"/>
          <w:lang w:val="en-US"/>
        </w:rPr>
        <w:t xml:space="preserve"> </w:t>
      </w:r>
      <w:r w:rsidR="00BF3345" w:rsidRPr="00C21357">
        <w:rPr>
          <w:sz w:val="20"/>
          <w:szCs w:val="20"/>
          <w:lang w:val="en-US"/>
        </w:rPr>
        <w:t xml:space="preserve">grade offers a unique blend of material </w:t>
      </w:r>
      <w:r w:rsidR="006F31FB" w:rsidRPr="00C21357">
        <w:rPr>
          <w:sz w:val="20"/>
          <w:szCs w:val="20"/>
          <w:lang w:val="en-US"/>
        </w:rPr>
        <w:t xml:space="preserve">characteristics (tensile strength and elongation properties) </w:t>
      </w:r>
      <w:r w:rsidR="00BF3345" w:rsidRPr="00C21357">
        <w:rPr>
          <w:sz w:val="20"/>
          <w:szCs w:val="20"/>
          <w:lang w:val="en-US"/>
        </w:rPr>
        <w:t xml:space="preserve">and physical </w:t>
      </w:r>
      <w:r w:rsidR="006F31FB" w:rsidRPr="00C21357">
        <w:rPr>
          <w:sz w:val="20"/>
          <w:szCs w:val="20"/>
          <w:lang w:val="en-US"/>
        </w:rPr>
        <w:t xml:space="preserve">attributes (electrical and thermal properties) </w:t>
      </w:r>
      <w:r w:rsidR="006B3CD7" w:rsidRPr="00C21357">
        <w:rPr>
          <w:sz w:val="20"/>
          <w:szCs w:val="20"/>
          <w:lang w:val="en-US"/>
        </w:rPr>
        <w:t>achieved by</w:t>
      </w:r>
      <w:r w:rsidR="00BF3345" w:rsidRPr="00C21357">
        <w:rPr>
          <w:sz w:val="20"/>
          <w:szCs w:val="20"/>
          <w:lang w:val="en-US"/>
        </w:rPr>
        <w:t xml:space="preserve"> adjusting the filler. </w:t>
      </w:r>
      <w:r w:rsidR="00B62ED4" w:rsidRPr="00C21357">
        <w:rPr>
          <w:sz w:val="20"/>
          <w:szCs w:val="20"/>
          <w:lang w:val="en-US"/>
        </w:rPr>
        <w:t>The higher level of filler used in new TCEI grades result in a stiff material that can be molded in thin cross-sections. Thinner designs that use less material are now possible. And e</w:t>
      </w:r>
      <w:r w:rsidR="00906074" w:rsidRPr="00C21357">
        <w:rPr>
          <w:sz w:val="20"/>
          <w:szCs w:val="20"/>
          <w:lang w:val="en-US"/>
        </w:rPr>
        <w:t xml:space="preserve">xtensive material testing confirms their </w:t>
      </w:r>
      <w:r w:rsidR="00B62ED4" w:rsidRPr="00C21357">
        <w:rPr>
          <w:sz w:val="20"/>
          <w:szCs w:val="20"/>
          <w:lang w:val="en-US"/>
        </w:rPr>
        <w:t xml:space="preserve">superior </w:t>
      </w:r>
      <w:r w:rsidR="00C21357" w:rsidRPr="00C21357">
        <w:rPr>
          <w:sz w:val="20"/>
          <w:szCs w:val="20"/>
          <w:lang w:val="en-US"/>
        </w:rPr>
        <w:t>thermally conductive</w:t>
      </w:r>
      <w:r w:rsidR="00906074" w:rsidRPr="00C21357">
        <w:rPr>
          <w:sz w:val="20"/>
          <w:szCs w:val="20"/>
          <w:lang w:val="en-US"/>
        </w:rPr>
        <w:t xml:space="preserve"> and </w:t>
      </w:r>
      <w:r w:rsidR="00400D2E" w:rsidRPr="00C21357">
        <w:rPr>
          <w:sz w:val="20"/>
          <w:szCs w:val="20"/>
          <w:lang w:val="en-US"/>
        </w:rPr>
        <w:t>electrically isolating</w:t>
      </w:r>
      <w:r w:rsidR="00906074" w:rsidRPr="00C21357">
        <w:rPr>
          <w:sz w:val="20"/>
          <w:szCs w:val="20"/>
          <w:lang w:val="en-US"/>
        </w:rPr>
        <w:t xml:space="preserve"> properties.</w:t>
      </w:r>
      <w:r w:rsidR="001D2AD4" w:rsidRPr="00C21357">
        <w:rPr>
          <w:sz w:val="20"/>
          <w:szCs w:val="20"/>
          <w:lang w:val="en-US"/>
        </w:rPr>
        <w:t xml:space="preserve"> </w:t>
      </w:r>
    </w:p>
    <w:p w14:paraId="6E4449DD" w14:textId="71635D37" w:rsidR="001D2AD4" w:rsidRDefault="00906074" w:rsidP="00191586">
      <w:pPr>
        <w:spacing w:after="120" w:line="360" w:lineRule="auto"/>
        <w:rPr>
          <w:rFonts w:cs="Arial"/>
          <w:b/>
          <w:color w:val="000000"/>
          <w:sz w:val="20"/>
          <w:szCs w:val="20"/>
          <w:lang w:val="en-US"/>
        </w:rPr>
      </w:pPr>
      <w:r w:rsidRPr="00906074">
        <w:rPr>
          <w:rFonts w:cs="Arial"/>
          <w:b/>
          <w:color w:val="000000"/>
          <w:sz w:val="20"/>
          <w:szCs w:val="20"/>
          <w:lang w:val="en-US"/>
        </w:rPr>
        <w:t>Other Battery Show Offerings</w:t>
      </w:r>
    </w:p>
    <w:p w14:paraId="1D6FEABD" w14:textId="696EBC26" w:rsidR="00906074" w:rsidRPr="00906074" w:rsidRDefault="00EF5248" w:rsidP="00191586">
      <w:pPr>
        <w:spacing w:after="120" w:line="360" w:lineRule="auto"/>
        <w:rPr>
          <w:rFonts w:cs="Arial"/>
          <w:color w:val="000000"/>
          <w:sz w:val="20"/>
          <w:szCs w:val="20"/>
          <w:lang w:val="en-US"/>
        </w:rPr>
      </w:pPr>
      <w:r>
        <w:rPr>
          <w:rFonts w:cs="Arial"/>
          <w:color w:val="000000"/>
          <w:sz w:val="20"/>
          <w:szCs w:val="20"/>
          <w:lang w:val="en-US"/>
        </w:rPr>
        <w:t xml:space="preserve">At the Battery Show in Novi (Mich.), </w:t>
      </w:r>
      <w:r w:rsidR="00906074">
        <w:rPr>
          <w:rFonts w:cs="Arial"/>
          <w:color w:val="000000"/>
          <w:sz w:val="20"/>
          <w:szCs w:val="20"/>
          <w:lang w:val="en-US"/>
        </w:rPr>
        <w:t xml:space="preserve">Freudenberg Sealing Technologies and </w:t>
      </w:r>
      <w:r w:rsidR="006B3CD7">
        <w:rPr>
          <w:rFonts w:cs="Arial"/>
          <w:color w:val="000000"/>
          <w:sz w:val="20"/>
          <w:szCs w:val="20"/>
          <w:lang w:val="en-US"/>
        </w:rPr>
        <w:t>its</w:t>
      </w:r>
      <w:r w:rsidR="00906074">
        <w:rPr>
          <w:rFonts w:cs="Arial"/>
          <w:color w:val="000000"/>
          <w:sz w:val="20"/>
          <w:szCs w:val="20"/>
          <w:lang w:val="en-US"/>
        </w:rPr>
        <w:t xml:space="preserve"> lithium-ion battery company, XALT Energy</w:t>
      </w:r>
      <w:r w:rsidR="00860D96">
        <w:rPr>
          <w:rFonts w:cs="Arial"/>
          <w:color w:val="000000"/>
          <w:sz w:val="20"/>
          <w:szCs w:val="20"/>
          <w:lang w:val="en-US"/>
        </w:rPr>
        <w:t xml:space="preserve">, will showcase a wide range of components </w:t>
      </w:r>
      <w:r w:rsidR="002F6CAA">
        <w:rPr>
          <w:rFonts w:cs="Arial"/>
          <w:color w:val="000000"/>
          <w:sz w:val="20"/>
          <w:szCs w:val="20"/>
          <w:lang w:val="en-US"/>
        </w:rPr>
        <w:t xml:space="preserve">such as lithium-ion heat shields, edge-bonded </w:t>
      </w:r>
      <w:r w:rsidR="00936C9F">
        <w:rPr>
          <w:rFonts w:cs="Arial"/>
          <w:color w:val="000000"/>
          <w:sz w:val="20"/>
          <w:szCs w:val="20"/>
          <w:lang w:val="en-US"/>
        </w:rPr>
        <w:t>foldable gaskets, DIAvent and DIAvent Light, eCon conductive seals, Plug&amp;Seal connectors, fire resistant seals and EMI shielding products.</w:t>
      </w:r>
      <w:r w:rsidR="00860D96">
        <w:rPr>
          <w:rFonts w:cs="Arial"/>
          <w:color w:val="000000"/>
          <w:sz w:val="20"/>
          <w:szCs w:val="20"/>
          <w:lang w:val="en-US"/>
        </w:rPr>
        <w:t xml:space="preserve"> XALT </w:t>
      </w:r>
      <w:r w:rsidR="003D1618">
        <w:rPr>
          <w:rFonts w:cs="Arial"/>
          <w:color w:val="000000"/>
          <w:sz w:val="20"/>
          <w:szCs w:val="20"/>
          <w:lang w:val="en-US"/>
        </w:rPr>
        <w:t xml:space="preserve">Energy </w:t>
      </w:r>
      <w:r w:rsidR="00860D96">
        <w:rPr>
          <w:rFonts w:cs="Arial"/>
          <w:color w:val="000000"/>
          <w:sz w:val="20"/>
          <w:szCs w:val="20"/>
          <w:lang w:val="en-US"/>
        </w:rPr>
        <w:t xml:space="preserve">will display </w:t>
      </w:r>
      <w:r w:rsidR="00191586">
        <w:rPr>
          <w:rFonts w:cs="Arial"/>
          <w:color w:val="000000"/>
          <w:sz w:val="20"/>
          <w:szCs w:val="20"/>
          <w:lang w:val="en-US"/>
        </w:rPr>
        <w:t>several</w:t>
      </w:r>
      <w:r w:rsidR="00860D96">
        <w:rPr>
          <w:rFonts w:cs="Arial"/>
          <w:color w:val="000000"/>
          <w:sz w:val="20"/>
          <w:szCs w:val="20"/>
          <w:lang w:val="en-US"/>
        </w:rPr>
        <w:t xml:space="preserve"> heavy-duty lithium-ion battery packs</w:t>
      </w:r>
      <w:r w:rsidR="00936C9F">
        <w:rPr>
          <w:rFonts w:cs="Arial"/>
          <w:color w:val="000000"/>
          <w:sz w:val="20"/>
          <w:szCs w:val="20"/>
          <w:lang w:val="en-US"/>
        </w:rPr>
        <w:t xml:space="preserve">. </w:t>
      </w:r>
      <w:r w:rsidR="007A62CE" w:rsidRPr="00191586">
        <w:rPr>
          <w:rFonts w:cs="Arial"/>
          <w:color w:val="000000"/>
          <w:sz w:val="20"/>
          <w:szCs w:val="20"/>
          <w:lang w:val="en-US"/>
        </w:rPr>
        <w:t xml:space="preserve">Freudenberg and XALT </w:t>
      </w:r>
      <w:r w:rsidR="003D1618" w:rsidRPr="00191586">
        <w:rPr>
          <w:rFonts w:cs="Arial"/>
          <w:color w:val="000000"/>
          <w:sz w:val="20"/>
          <w:szCs w:val="20"/>
          <w:lang w:val="en-US"/>
        </w:rPr>
        <w:t xml:space="preserve">Energy </w:t>
      </w:r>
      <w:r w:rsidR="007A62CE" w:rsidRPr="00191586">
        <w:rPr>
          <w:rFonts w:cs="Arial"/>
          <w:color w:val="000000"/>
          <w:sz w:val="20"/>
          <w:szCs w:val="20"/>
          <w:lang w:val="en-US"/>
        </w:rPr>
        <w:t>are sharing back-to-back booth numbers 2105 and 2101 on the show floor.</w:t>
      </w:r>
    </w:p>
    <w:p w14:paraId="19415831" w14:textId="77777777" w:rsidR="00DD7CC0" w:rsidRDefault="00DD7CC0" w:rsidP="000556DB">
      <w:pPr>
        <w:rPr>
          <w:rFonts w:cs="Arial"/>
          <w:b/>
          <w:i/>
          <w:color w:val="000000"/>
          <w:sz w:val="20"/>
          <w:szCs w:val="20"/>
          <w:lang w:val="en-US"/>
        </w:rPr>
      </w:pPr>
    </w:p>
    <w:p w14:paraId="36608120" w14:textId="77777777" w:rsidR="00C776C3" w:rsidRDefault="000556DB" w:rsidP="00C776C3">
      <w:pPr>
        <w:spacing w:after="120"/>
        <w:rPr>
          <w:rFonts w:cs="Arial"/>
          <w:i/>
          <w:color w:val="000000"/>
          <w:sz w:val="20"/>
          <w:szCs w:val="20"/>
        </w:rPr>
      </w:pPr>
      <w:r w:rsidRPr="00C21357">
        <w:rPr>
          <w:rFonts w:cs="Arial"/>
          <w:b/>
          <w:i/>
          <w:color w:val="000000"/>
          <w:sz w:val="20"/>
          <w:szCs w:val="20"/>
        </w:rPr>
        <w:t xml:space="preserve">Image: </w:t>
      </w:r>
      <w:r w:rsidR="00C21357" w:rsidRPr="00C21357">
        <w:rPr>
          <w:rFonts w:cs="Arial"/>
          <w:i/>
          <w:color w:val="000000"/>
          <w:sz w:val="20"/>
          <w:szCs w:val="20"/>
        </w:rPr>
        <w:t>Freudenberg_PP_TCEI_EN.</w:t>
      </w:r>
      <w:r w:rsidR="00C21357">
        <w:rPr>
          <w:rFonts w:cs="Arial"/>
          <w:i/>
          <w:color w:val="000000"/>
          <w:sz w:val="20"/>
          <w:szCs w:val="20"/>
        </w:rPr>
        <w:t xml:space="preserve">jpg; </w:t>
      </w:r>
      <w:r w:rsidR="00C776C3">
        <w:rPr>
          <w:rFonts w:cs="Arial"/>
          <w:i/>
          <w:color w:val="000000"/>
          <w:sz w:val="20"/>
          <w:szCs w:val="20"/>
        </w:rPr>
        <w:t>/ Copyright: Freudenberg Sealing Technologies 2021</w:t>
      </w:r>
    </w:p>
    <w:p w14:paraId="1EB43212" w14:textId="19929E75" w:rsidR="000556DB" w:rsidRPr="00C21357" w:rsidRDefault="00906074" w:rsidP="000556DB">
      <w:pPr>
        <w:rPr>
          <w:rFonts w:cs="Arial"/>
          <w:color w:val="000000"/>
          <w:sz w:val="18"/>
          <w:szCs w:val="18"/>
        </w:rPr>
      </w:pPr>
      <w:r w:rsidRPr="00C21357">
        <w:rPr>
          <w:rFonts w:cs="Arial"/>
          <w:color w:val="000000"/>
          <w:sz w:val="18"/>
          <w:szCs w:val="18"/>
        </w:rPr>
        <w:t xml:space="preserve"> </w:t>
      </w:r>
    </w:p>
    <w:p w14:paraId="01F19989" w14:textId="02FE04A9" w:rsidR="000556DB" w:rsidRPr="00B404BE" w:rsidRDefault="000556DB" w:rsidP="000556DB">
      <w:pPr>
        <w:jc w:val="both"/>
        <w:rPr>
          <w:rFonts w:cs="Arial"/>
          <w:i/>
          <w:iCs/>
          <w:sz w:val="20"/>
          <w:szCs w:val="20"/>
          <w:lang w:val="en-US"/>
        </w:rPr>
      </w:pPr>
      <w:r w:rsidRPr="00B404BE">
        <w:rPr>
          <w:rFonts w:cs="Arial"/>
          <w:b/>
          <w:i/>
          <w:iCs/>
          <w:sz w:val="20"/>
          <w:szCs w:val="20"/>
          <w:lang w:val="en-US"/>
        </w:rPr>
        <w:t xml:space="preserve">Caption: </w:t>
      </w:r>
      <w:r w:rsidR="00C776C3" w:rsidRPr="00C776C3">
        <w:rPr>
          <w:rFonts w:cs="Arial"/>
          <w:i/>
          <w:iCs/>
          <w:sz w:val="20"/>
          <w:szCs w:val="20"/>
          <w:lang w:val="en-US"/>
        </w:rPr>
        <w:t xml:space="preserve">Newly developed thermoplastic compounds from Freudenberg provide </w:t>
      </w:r>
      <w:r w:rsidR="00C776C3">
        <w:rPr>
          <w:rFonts w:cs="Arial"/>
          <w:i/>
          <w:iCs/>
          <w:sz w:val="20"/>
          <w:szCs w:val="20"/>
          <w:lang w:val="en-US"/>
        </w:rPr>
        <w:t>improved</w:t>
      </w:r>
      <w:r w:rsidR="00C776C3" w:rsidRPr="00C776C3">
        <w:rPr>
          <w:rFonts w:cs="Arial"/>
          <w:i/>
          <w:iCs/>
          <w:sz w:val="20"/>
          <w:szCs w:val="20"/>
          <w:lang w:val="en-US"/>
        </w:rPr>
        <w:t xml:space="preserve"> thermal conductivity and electrical</w:t>
      </w:r>
      <w:r w:rsidR="00C776C3">
        <w:rPr>
          <w:rFonts w:cs="Arial"/>
          <w:i/>
          <w:iCs/>
          <w:sz w:val="20"/>
          <w:szCs w:val="20"/>
          <w:lang w:val="en-US"/>
        </w:rPr>
        <w:t>ly</w:t>
      </w:r>
      <w:r w:rsidR="00C776C3" w:rsidRPr="00C776C3">
        <w:rPr>
          <w:rFonts w:cs="Arial"/>
          <w:i/>
          <w:iCs/>
          <w:sz w:val="20"/>
          <w:szCs w:val="20"/>
          <w:lang w:val="en-US"/>
        </w:rPr>
        <w:t xml:space="preserve"> insulating properties for higher performance in electric motors.</w:t>
      </w:r>
    </w:p>
    <w:p w14:paraId="304B7054" w14:textId="0BCE2FAB" w:rsidR="00E20D6E" w:rsidRDefault="001757F0" w:rsidP="00191586">
      <w:pPr>
        <w:autoSpaceDE w:val="0"/>
        <w:autoSpaceDN w:val="0"/>
        <w:adjustRightInd w:val="0"/>
        <w:spacing w:line="360" w:lineRule="auto"/>
        <w:rPr>
          <w:rFonts w:cs="Arial"/>
          <w:b/>
          <w:iCs/>
          <w:sz w:val="18"/>
          <w:szCs w:val="18"/>
          <w:lang w:val="en-US"/>
        </w:rPr>
      </w:pPr>
      <w:r>
        <w:rPr>
          <w:rFonts w:cs="Arial"/>
          <w:sz w:val="20"/>
          <w:szCs w:val="20"/>
          <w:lang w:val="en-US"/>
        </w:rPr>
        <w:tab/>
      </w:r>
      <w:r>
        <w:rPr>
          <w:rFonts w:cs="Arial"/>
          <w:sz w:val="20"/>
          <w:szCs w:val="20"/>
          <w:lang w:val="en-US"/>
        </w:rPr>
        <w:tab/>
      </w:r>
      <w:r>
        <w:rPr>
          <w:rFonts w:cs="Arial"/>
          <w:sz w:val="20"/>
          <w:szCs w:val="20"/>
          <w:lang w:val="en-US"/>
        </w:rPr>
        <w:tab/>
      </w:r>
      <w:r>
        <w:rPr>
          <w:rFonts w:cs="Arial"/>
          <w:sz w:val="20"/>
          <w:szCs w:val="20"/>
          <w:lang w:val="en-US"/>
        </w:rPr>
        <w:tab/>
      </w:r>
    </w:p>
    <w:p w14:paraId="407DCDC1" w14:textId="77777777" w:rsidR="00191586" w:rsidRDefault="00191586" w:rsidP="00191586">
      <w:pPr>
        <w:shd w:val="clear" w:color="auto" w:fill="FEFEFE"/>
        <w:spacing w:after="120" w:line="360" w:lineRule="auto"/>
        <w:rPr>
          <w:rFonts w:ascii="Helvetica" w:eastAsia="Times New Roman" w:hAnsi="Helvetica" w:cs="Times New Roman"/>
          <w:color w:val="444444"/>
          <w:sz w:val="21"/>
          <w:szCs w:val="21"/>
          <w:lang w:val="en-US" w:eastAsia="zh-CN"/>
        </w:rPr>
      </w:pP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t>###</w:t>
      </w:r>
    </w:p>
    <w:p w14:paraId="354B373C" w14:textId="77777777" w:rsidR="00191586" w:rsidRDefault="00191586" w:rsidP="00191586">
      <w:pPr>
        <w:jc w:val="both"/>
        <w:rPr>
          <w:rFonts w:cs="Arial"/>
          <w:b/>
          <w:iCs/>
          <w:sz w:val="18"/>
          <w:szCs w:val="18"/>
          <w:lang w:val="en-US"/>
        </w:rPr>
      </w:pPr>
      <w:r>
        <w:rPr>
          <w:rFonts w:cs="Arial"/>
          <w:b/>
          <w:iCs/>
          <w:sz w:val="18"/>
          <w:szCs w:val="18"/>
          <w:lang w:val="en-US"/>
        </w:rPr>
        <w:t>About Freudenberg Sealing Technologies</w:t>
      </w:r>
    </w:p>
    <w:p w14:paraId="2192D5A3" w14:textId="77777777" w:rsidR="00191586" w:rsidRDefault="00191586" w:rsidP="00191586">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2020, Freudenberg Sealing Technologies generated sales of about 2 billion euros and employed approximately 13,000 people. More information at </w:t>
      </w:r>
      <w:hyperlink r:id="rId11" w:history="1">
        <w:r>
          <w:rPr>
            <w:rStyle w:val="Hyperlink"/>
            <w:rFonts w:cs="Arial"/>
            <w:iCs/>
            <w:sz w:val="18"/>
            <w:szCs w:val="18"/>
            <w:lang w:val="en-US"/>
          </w:rPr>
          <w:t>www.fst.com</w:t>
        </w:r>
      </w:hyperlink>
    </w:p>
    <w:p w14:paraId="191A83B7" w14:textId="77777777" w:rsidR="00191586" w:rsidRDefault="00191586" w:rsidP="00191586">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93BD17C" w14:textId="77777777" w:rsidR="00191586" w:rsidRDefault="00191586" w:rsidP="00191586">
      <w:pPr>
        <w:autoSpaceDE w:val="0"/>
        <w:autoSpaceDN w:val="0"/>
        <w:adjustRightInd w:val="0"/>
        <w:rPr>
          <w:rFonts w:cs="Arial"/>
          <w:sz w:val="18"/>
          <w:szCs w:val="18"/>
          <w:lang w:val="en-US"/>
        </w:rPr>
      </w:pPr>
      <w:r>
        <w:rPr>
          <w:rFonts w:eastAsiaTheme="minorEastAsia"/>
          <w:sz w:val="18"/>
          <w:szCs w:val="18"/>
          <w:lang w:val="en-US" w:eastAsia="ja-JP"/>
        </w:rPr>
        <w:lastRenderedPageBreak/>
        <w:t xml:space="preserve">The company is part of the global Freudenberg Group which has four business areas: Seals and Vibration Control Technology, Nonwovens and Filtration, Household Products as well as Specialties and Others. In 2020, the Group generated sales of approximately 8.8 billion and employed more than 48,000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6E038E4" w14:textId="77777777" w:rsidR="00191586" w:rsidRDefault="00191586" w:rsidP="00191586">
      <w:pPr>
        <w:autoSpaceDE w:val="0"/>
        <w:autoSpaceDN w:val="0"/>
        <w:adjustRightInd w:val="0"/>
        <w:rPr>
          <w:rFonts w:cs="Arial"/>
          <w:sz w:val="18"/>
          <w:szCs w:val="18"/>
          <w:lang w:val="en-US"/>
        </w:rPr>
      </w:pPr>
    </w:p>
    <w:p w14:paraId="12F38189" w14:textId="77777777" w:rsidR="00191586" w:rsidRDefault="00191586" w:rsidP="00191586">
      <w:pPr>
        <w:autoSpaceDE w:val="0"/>
        <w:autoSpaceDN w:val="0"/>
        <w:adjustRightInd w:val="0"/>
        <w:rPr>
          <w:rFonts w:cs="Arial"/>
          <w:sz w:val="18"/>
          <w:szCs w:val="18"/>
          <w:lang w:val="en-US"/>
        </w:rPr>
      </w:pPr>
    </w:p>
    <w:p w14:paraId="22BD1E3E" w14:textId="77777777" w:rsidR="00191586" w:rsidRDefault="00191586" w:rsidP="00191586">
      <w:pPr>
        <w:autoSpaceDE w:val="0"/>
        <w:autoSpaceDN w:val="0"/>
        <w:adjustRightInd w:val="0"/>
        <w:rPr>
          <w:rFonts w:cs="Arial"/>
          <w:b/>
          <w:sz w:val="18"/>
          <w:szCs w:val="18"/>
          <w:lang w:val="en-US"/>
        </w:rPr>
      </w:pPr>
      <w:r>
        <w:rPr>
          <w:rFonts w:cs="Arial"/>
          <w:b/>
          <w:sz w:val="18"/>
          <w:szCs w:val="18"/>
          <w:lang w:val="en-US"/>
        </w:rPr>
        <w:t xml:space="preserve">Media Contact </w:t>
      </w:r>
    </w:p>
    <w:p w14:paraId="4C3DF036" w14:textId="77777777" w:rsidR="00191586" w:rsidRDefault="00191586" w:rsidP="00191586">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F353097" w14:textId="77777777" w:rsidR="00191586" w:rsidRDefault="00191586" w:rsidP="00191586">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3695FD0E" w14:textId="77777777" w:rsidR="00191586" w:rsidRDefault="00191586" w:rsidP="00191586">
      <w:pPr>
        <w:autoSpaceDE w:val="0"/>
        <w:autoSpaceDN w:val="0"/>
        <w:adjustRightInd w:val="0"/>
        <w:rPr>
          <w:rFonts w:cs="Arial"/>
          <w:sz w:val="18"/>
          <w:szCs w:val="18"/>
          <w:lang w:val="en-US"/>
        </w:rPr>
      </w:pPr>
      <w:r>
        <w:rPr>
          <w:rFonts w:cs="Arial"/>
          <w:sz w:val="18"/>
          <w:szCs w:val="18"/>
          <w:lang w:val="en-US"/>
        </w:rPr>
        <w:t xml:space="preserve">Office: +49 (0)6201 80 5713 </w:t>
      </w:r>
    </w:p>
    <w:p w14:paraId="3319C0A7" w14:textId="77777777" w:rsidR="00191586" w:rsidRPr="00521DA5" w:rsidRDefault="00191586" w:rsidP="00191586">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7E0093D7" w14:textId="77777777" w:rsidR="00191586" w:rsidRPr="00521DA5" w:rsidRDefault="00191586" w:rsidP="00191586">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7734A2C0" w14:textId="77777777" w:rsidR="00191586" w:rsidRPr="00521DA5" w:rsidRDefault="00191586" w:rsidP="00191586">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3954A57F" w14:textId="77777777" w:rsidR="00191586" w:rsidRPr="00521DA5" w:rsidRDefault="00191586" w:rsidP="00191586">
      <w:pPr>
        <w:autoSpaceDE w:val="0"/>
        <w:autoSpaceDN w:val="0"/>
        <w:adjustRightInd w:val="0"/>
        <w:rPr>
          <w:rFonts w:cs="Arial"/>
          <w:sz w:val="18"/>
          <w:szCs w:val="18"/>
          <w:lang w:val="en-US"/>
        </w:rPr>
      </w:pPr>
      <w:r w:rsidRPr="00521DA5">
        <w:rPr>
          <w:rFonts w:cs="Arial"/>
          <w:sz w:val="18"/>
          <w:szCs w:val="18"/>
          <w:lang w:val="en-US"/>
        </w:rPr>
        <w:t>office: +1 734 354 7373</w:t>
      </w:r>
    </w:p>
    <w:p w14:paraId="7F5DDBD0" w14:textId="77777777" w:rsidR="00191586" w:rsidRPr="00521DA5" w:rsidRDefault="00191586" w:rsidP="00191586">
      <w:pPr>
        <w:autoSpaceDE w:val="0"/>
        <w:autoSpaceDN w:val="0"/>
        <w:adjustRightInd w:val="0"/>
        <w:rPr>
          <w:rStyle w:val="Hyperlink"/>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cheryl.eberwein@fnst.com</w:t>
        </w:r>
      </w:hyperlink>
    </w:p>
    <w:p w14:paraId="4EC6C33B" w14:textId="77777777" w:rsidR="00191586" w:rsidRPr="00521DA5" w:rsidRDefault="00191586" w:rsidP="00191586">
      <w:pPr>
        <w:autoSpaceDE w:val="0"/>
        <w:autoSpaceDN w:val="0"/>
        <w:adjustRightInd w:val="0"/>
        <w:rPr>
          <w:lang w:val="en-US"/>
        </w:rPr>
      </w:pPr>
    </w:p>
    <w:p w14:paraId="3A3C9443" w14:textId="77777777" w:rsidR="00191586" w:rsidRPr="00521DA5" w:rsidRDefault="00EF5248" w:rsidP="00191586">
      <w:pPr>
        <w:rPr>
          <w:rFonts w:cs="Arial"/>
          <w:color w:val="000000"/>
          <w:sz w:val="18"/>
          <w:szCs w:val="18"/>
          <w:lang w:val="en-US"/>
        </w:rPr>
      </w:pPr>
      <w:hyperlink r:id="rId15" w:history="1">
        <w:r w:rsidR="00191586" w:rsidRPr="00521DA5">
          <w:rPr>
            <w:rStyle w:val="Hyperlink"/>
            <w:sz w:val="18"/>
            <w:szCs w:val="18"/>
            <w:lang w:val="en-US"/>
          </w:rPr>
          <w:t>www.fst.com</w:t>
        </w:r>
      </w:hyperlink>
      <w:r w:rsidR="00191586" w:rsidRPr="00521DA5">
        <w:rPr>
          <w:color w:val="0000FF" w:themeColor="hyperlink"/>
          <w:sz w:val="18"/>
          <w:szCs w:val="18"/>
          <w:u w:val="single"/>
          <w:lang w:val="en-US"/>
        </w:rPr>
        <w:br/>
      </w:r>
      <w:hyperlink r:id="rId16" w:history="1">
        <w:r w:rsidR="00191586" w:rsidRPr="00521DA5">
          <w:rPr>
            <w:rStyle w:val="Hyperlink"/>
            <w:rFonts w:cs="Arial"/>
            <w:sz w:val="18"/>
            <w:szCs w:val="18"/>
            <w:lang w:val="en-US"/>
          </w:rPr>
          <w:t>www.twitter.com/Freudenberg_FST</w:t>
        </w:r>
      </w:hyperlink>
      <w:r w:rsidR="00191586" w:rsidRPr="00521DA5">
        <w:rPr>
          <w:rFonts w:cs="Arial"/>
          <w:color w:val="000000"/>
          <w:sz w:val="18"/>
          <w:szCs w:val="18"/>
          <w:lang w:val="en-US"/>
        </w:rPr>
        <w:t xml:space="preserve">            </w:t>
      </w:r>
    </w:p>
    <w:p w14:paraId="4110A269" w14:textId="77777777" w:rsidR="00191586" w:rsidRPr="00521DA5" w:rsidRDefault="00191586" w:rsidP="00191586">
      <w:pPr>
        <w:rPr>
          <w:rStyle w:val="Hyperlink"/>
          <w:lang w:val="en-US"/>
        </w:rPr>
      </w:pPr>
      <w:r w:rsidRPr="00521DA5">
        <w:rPr>
          <w:rStyle w:val="Hyperlink"/>
          <w:sz w:val="18"/>
          <w:szCs w:val="18"/>
          <w:lang w:val="en-US"/>
        </w:rPr>
        <w:t>www.youtube.com/freudenbergsealing</w:t>
      </w:r>
    </w:p>
    <w:p w14:paraId="36336857" w14:textId="77777777" w:rsidR="00191586" w:rsidRPr="00521DA5" w:rsidRDefault="00191586" w:rsidP="00191586">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41B26BD7" w14:textId="77777777" w:rsidR="003E4D55" w:rsidRPr="00E53772" w:rsidRDefault="003E4D55" w:rsidP="00191586">
      <w:pPr>
        <w:jc w:val="both"/>
        <w:rPr>
          <w:sz w:val="18"/>
          <w:szCs w:val="18"/>
          <w:lang w:val="en-US"/>
        </w:rPr>
      </w:pPr>
    </w:p>
    <w:sectPr w:rsidR="003E4D55" w:rsidRPr="00E5377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BC8B1" w14:textId="77777777" w:rsidR="00182F9F" w:rsidRDefault="00182F9F" w:rsidP="00433D12">
      <w:r>
        <w:separator/>
      </w:r>
    </w:p>
  </w:endnote>
  <w:endnote w:type="continuationSeparator" w:id="0">
    <w:p w14:paraId="1236E5AE" w14:textId="77777777" w:rsidR="00182F9F" w:rsidRDefault="00182F9F" w:rsidP="00433D12">
      <w:r>
        <w:continuationSeparator/>
      </w:r>
    </w:p>
  </w:endnote>
  <w:endnote w:type="continuationNotice" w:id="1">
    <w:p w14:paraId="6AA63745" w14:textId="77777777" w:rsidR="00182F9F" w:rsidRDefault="00182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54755" w14:textId="77777777" w:rsidR="00182F9F" w:rsidRDefault="00182F9F" w:rsidP="00433D12">
      <w:r>
        <w:separator/>
      </w:r>
    </w:p>
  </w:footnote>
  <w:footnote w:type="continuationSeparator" w:id="0">
    <w:p w14:paraId="5F18D656" w14:textId="77777777" w:rsidR="00182F9F" w:rsidRDefault="00182F9F" w:rsidP="00433D12">
      <w:r>
        <w:continuationSeparator/>
      </w:r>
    </w:p>
  </w:footnote>
  <w:footnote w:type="continuationNotice" w:id="1">
    <w:p w14:paraId="7199536B" w14:textId="77777777" w:rsidR="00182F9F" w:rsidRDefault="00182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202454F0"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202454F0"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7588"/>
    <w:rsid w:val="000103B9"/>
    <w:rsid w:val="00011314"/>
    <w:rsid w:val="00011C64"/>
    <w:rsid w:val="00013D19"/>
    <w:rsid w:val="00013FA2"/>
    <w:rsid w:val="00020B51"/>
    <w:rsid w:val="00021624"/>
    <w:rsid w:val="0002384C"/>
    <w:rsid w:val="00025D05"/>
    <w:rsid w:val="000262B4"/>
    <w:rsid w:val="00034B6C"/>
    <w:rsid w:val="00035306"/>
    <w:rsid w:val="000366DD"/>
    <w:rsid w:val="00037C08"/>
    <w:rsid w:val="000402AD"/>
    <w:rsid w:val="00044AB9"/>
    <w:rsid w:val="0004513F"/>
    <w:rsid w:val="000455B0"/>
    <w:rsid w:val="00052D26"/>
    <w:rsid w:val="00053F60"/>
    <w:rsid w:val="000555A6"/>
    <w:rsid w:val="000556DB"/>
    <w:rsid w:val="00060D56"/>
    <w:rsid w:val="00063A01"/>
    <w:rsid w:val="00065A62"/>
    <w:rsid w:val="00070D94"/>
    <w:rsid w:val="000720FA"/>
    <w:rsid w:val="000763AF"/>
    <w:rsid w:val="0008078E"/>
    <w:rsid w:val="000834DC"/>
    <w:rsid w:val="000910AD"/>
    <w:rsid w:val="000924EA"/>
    <w:rsid w:val="000932AE"/>
    <w:rsid w:val="00095347"/>
    <w:rsid w:val="0009610B"/>
    <w:rsid w:val="000A0204"/>
    <w:rsid w:val="000A4C68"/>
    <w:rsid w:val="000A4DF2"/>
    <w:rsid w:val="000A5227"/>
    <w:rsid w:val="000A6BCD"/>
    <w:rsid w:val="000A700E"/>
    <w:rsid w:val="000B0BB2"/>
    <w:rsid w:val="000B2292"/>
    <w:rsid w:val="000B686B"/>
    <w:rsid w:val="000C0D50"/>
    <w:rsid w:val="000C67D4"/>
    <w:rsid w:val="000D2228"/>
    <w:rsid w:val="000D2CD5"/>
    <w:rsid w:val="000D43DF"/>
    <w:rsid w:val="000D476D"/>
    <w:rsid w:val="000D56C4"/>
    <w:rsid w:val="000D68EE"/>
    <w:rsid w:val="000D6E63"/>
    <w:rsid w:val="000E0C7C"/>
    <w:rsid w:val="000E2413"/>
    <w:rsid w:val="000E398C"/>
    <w:rsid w:val="000E4A5C"/>
    <w:rsid w:val="000E52D0"/>
    <w:rsid w:val="000F14D5"/>
    <w:rsid w:val="000F65F6"/>
    <w:rsid w:val="00101CCC"/>
    <w:rsid w:val="00102465"/>
    <w:rsid w:val="00104134"/>
    <w:rsid w:val="00104206"/>
    <w:rsid w:val="00107BFA"/>
    <w:rsid w:val="00111F6D"/>
    <w:rsid w:val="0011370D"/>
    <w:rsid w:val="001147E9"/>
    <w:rsid w:val="00116AB5"/>
    <w:rsid w:val="001206EA"/>
    <w:rsid w:val="001238B0"/>
    <w:rsid w:val="0012443E"/>
    <w:rsid w:val="0013011B"/>
    <w:rsid w:val="00133DBF"/>
    <w:rsid w:val="001451F2"/>
    <w:rsid w:val="00145505"/>
    <w:rsid w:val="00145939"/>
    <w:rsid w:val="00153AE6"/>
    <w:rsid w:val="001613CB"/>
    <w:rsid w:val="001640B2"/>
    <w:rsid w:val="00165238"/>
    <w:rsid w:val="00173776"/>
    <w:rsid w:val="001757F0"/>
    <w:rsid w:val="00175CB0"/>
    <w:rsid w:val="00182F9F"/>
    <w:rsid w:val="00186200"/>
    <w:rsid w:val="00186EBA"/>
    <w:rsid w:val="00191586"/>
    <w:rsid w:val="00192ECC"/>
    <w:rsid w:val="0019672C"/>
    <w:rsid w:val="00197E12"/>
    <w:rsid w:val="001A0C4C"/>
    <w:rsid w:val="001A1C85"/>
    <w:rsid w:val="001A35F7"/>
    <w:rsid w:val="001A6F12"/>
    <w:rsid w:val="001B09DF"/>
    <w:rsid w:val="001B43E7"/>
    <w:rsid w:val="001B6258"/>
    <w:rsid w:val="001B6A17"/>
    <w:rsid w:val="001B6D62"/>
    <w:rsid w:val="001C2119"/>
    <w:rsid w:val="001C26BF"/>
    <w:rsid w:val="001C2C50"/>
    <w:rsid w:val="001C7FA0"/>
    <w:rsid w:val="001D0E59"/>
    <w:rsid w:val="001D2AD4"/>
    <w:rsid w:val="001D522C"/>
    <w:rsid w:val="001D7D0C"/>
    <w:rsid w:val="001E0750"/>
    <w:rsid w:val="001E188D"/>
    <w:rsid w:val="001E470B"/>
    <w:rsid w:val="001E5BFE"/>
    <w:rsid w:val="001E65BC"/>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53293"/>
    <w:rsid w:val="0026037A"/>
    <w:rsid w:val="00261332"/>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4D32"/>
    <w:rsid w:val="00297592"/>
    <w:rsid w:val="00297674"/>
    <w:rsid w:val="002A19CA"/>
    <w:rsid w:val="002A3E6C"/>
    <w:rsid w:val="002A56BD"/>
    <w:rsid w:val="002B5DE6"/>
    <w:rsid w:val="002C3EB7"/>
    <w:rsid w:val="002C5FF5"/>
    <w:rsid w:val="002C780E"/>
    <w:rsid w:val="002C7F25"/>
    <w:rsid w:val="002D0905"/>
    <w:rsid w:val="002D2DB9"/>
    <w:rsid w:val="002D66C2"/>
    <w:rsid w:val="002D74F4"/>
    <w:rsid w:val="002E4883"/>
    <w:rsid w:val="002E4D0B"/>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38D2"/>
    <w:rsid w:val="00313DE4"/>
    <w:rsid w:val="00315A31"/>
    <w:rsid w:val="00315C8B"/>
    <w:rsid w:val="0031605C"/>
    <w:rsid w:val="003164A8"/>
    <w:rsid w:val="00320F03"/>
    <w:rsid w:val="00323257"/>
    <w:rsid w:val="0032398F"/>
    <w:rsid w:val="0032466C"/>
    <w:rsid w:val="0032532C"/>
    <w:rsid w:val="00326FCE"/>
    <w:rsid w:val="00333459"/>
    <w:rsid w:val="00345BE9"/>
    <w:rsid w:val="00347410"/>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A1361"/>
    <w:rsid w:val="003A191D"/>
    <w:rsid w:val="003A1D57"/>
    <w:rsid w:val="003A4276"/>
    <w:rsid w:val="003A631C"/>
    <w:rsid w:val="003A7D49"/>
    <w:rsid w:val="003B0B9D"/>
    <w:rsid w:val="003B4DA8"/>
    <w:rsid w:val="003C4708"/>
    <w:rsid w:val="003C4EFC"/>
    <w:rsid w:val="003C5F2C"/>
    <w:rsid w:val="003D0563"/>
    <w:rsid w:val="003D1618"/>
    <w:rsid w:val="003D1C1D"/>
    <w:rsid w:val="003D2B4C"/>
    <w:rsid w:val="003D4FBF"/>
    <w:rsid w:val="003D64AB"/>
    <w:rsid w:val="003E021E"/>
    <w:rsid w:val="003E130A"/>
    <w:rsid w:val="003E4D55"/>
    <w:rsid w:val="003E5762"/>
    <w:rsid w:val="003F000A"/>
    <w:rsid w:val="003F19B3"/>
    <w:rsid w:val="003F225F"/>
    <w:rsid w:val="003F4078"/>
    <w:rsid w:val="003F47FC"/>
    <w:rsid w:val="003F56A9"/>
    <w:rsid w:val="004006CE"/>
    <w:rsid w:val="00400D2E"/>
    <w:rsid w:val="0040303A"/>
    <w:rsid w:val="0040600B"/>
    <w:rsid w:val="00406C85"/>
    <w:rsid w:val="00411289"/>
    <w:rsid w:val="00415252"/>
    <w:rsid w:val="00416BEB"/>
    <w:rsid w:val="004175E6"/>
    <w:rsid w:val="004208BF"/>
    <w:rsid w:val="004219ED"/>
    <w:rsid w:val="004231AF"/>
    <w:rsid w:val="004314A3"/>
    <w:rsid w:val="0043290C"/>
    <w:rsid w:val="00433D12"/>
    <w:rsid w:val="004368E2"/>
    <w:rsid w:val="00437434"/>
    <w:rsid w:val="00440A9F"/>
    <w:rsid w:val="00442B39"/>
    <w:rsid w:val="0044469E"/>
    <w:rsid w:val="00446DBA"/>
    <w:rsid w:val="0044700E"/>
    <w:rsid w:val="00451BC1"/>
    <w:rsid w:val="00452C36"/>
    <w:rsid w:val="00457FDF"/>
    <w:rsid w:val="00466656"/>
    <w:rsid w:val="004679C4"/>
    <w:rsid w:val="00471A1F"/>
    <w:rsid w:val="0047225D"/>
    <w:rsid w:val="0047278A"/>
    <w:rsid w:val="004735C1"/>
    <w:rsid w:val="00474B55"/>
    <w:rsid w:val="00475124"/>
    <w:rsid w:val="00477705"/>
    <w:rsid w:val="00487E43"/>
    <w:rsid w:val="0049210C"/>
    <w:rsid w:val="00493B8F"/>
    <w:rsid w:val="00494BE2"/>
    <w:rsid w:val="00496447"/>
    <w:rsid w:val="004A2184"/>
    <w:rsid w:val="004A2488"/>
    <w:rsid w:val="004A335E"/>
    <w:rsid w:val="004B1F48"/>
    <w:rsid w:val="004B27CF"/>
    <w:rsid w:val="004B3374"/>
    <w:rsid w:val="004B45B6"/>
    <w:rsid w:val="004C07BF"/>
    <w:rsid w:val="004C2410"/>
    <w:rsid w:val="004C4883"/>
    <w:rsid w:val="004C73D8"/>
    <w:rsid w:val="004D2BA4"/>
    <w:rsid w:val="004D335A"/>
    <w:rsid w:val="004D6A53"/>
    <w:rsid w:val="004D6BEF"/>
    <w:rsid w:val="004D7833"/>
    <w:rsid w:val="004D7BB9"/>
    <w:rsid w:val="004E005F"/>
    <w:rsid w:val="004E02EF"/>
    <w:rsid w:val="004E15E6"/>
    <w:rsid w:val="004F0F48"/>
    <w:rsid w:val="004F4AD3"/>
    <w:rsid w:val="004F713E"/>
    <w:rsid w:val="00503186"/>
    <w:rsid w:val="00507CEF"/>
    <w:rsid w:val="005219EC"/>
    <w:rsid w:val="00522512"/>
    <w:rsid w:val="005274AC"/>
    <w:rsid w:val="005279E3"/>
    <w:rsid w:val="0053022F"/>
    <w:rsid w:val="00535B7B"/>
    <w:rsid w:val="00536D69"/>
    <w:rsid w:val="00542771"/>
    <w:rsid w:val="0054280E"/>
    <w:rsid w:val="00543FF6"/>
    <w:rsid w:val="00546A0E"/>
    <w:rsid w:val="00553FBD"/>
    <w:rsid w:val="00555DC0"/>
    <w:rsid w:val="00557D24"/>
    <w:rsid w:val="00560079"/>
    <w:rsid w:val="00561002"/>
    <w:rsid w:val="0056248F"/>
    <w:rsid w:val="005635A2"/>
    <w:rsid w:val="00565DA2"/>
    <w:rsid w:val="00566C00"/>
    <w:rsid w:val="00567856"/>
    <w:rsid w:val="005724A1"/>
    <w:rsid w:val="00573F7A"/>
    <w:rsid w:val="00576AAF"/>
    <w:rsid w:val="00581577"/>
    <w:rsid w:val="00582315"/>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30A8"/>
    <w:rsid w:val="005C4584"/>
    <w:rsid w:val="005C607D"/>
    <w:rsid w:val="005C6EA1"/>
    <w:rsid w:val="005D29CA"/>
    <w:rsid w:val="005D546C"/>
    <w:rsid w:val="005D6F67"/>
    <w:rsid w:val="005D6FFF"/>
    <w:rsid w:val="005E1CC4"/>
    <w:rsid w:val="005E5773"/>
    <w:rsid w:val="005E62F5"/>
    <w:rsid w:val="005E6A21"/>
    <w:rsid w:val="005E7122"/>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6398"/>
    <w:rsid w:val="00672437"/>
    <w:rsid w:val="00673DCB"/>
    <w:rsid w:val="0067421F"/>
    <w:rsid w:val="00675557"/>
    <w:rsid w:val="006813A8"/>
    <w:rsid w:val="006837C9"/>
    <w:rsid w:val="00684811"/>
    <w:rsid w:val="00684A48"/>
    <w:rsid w:val="00684E27"/>
    <w:rsid w:val="006875A3"/>
    <w:rsid w:val="00693746"/>
    <w:rsid w:val="0069654B"/>
    <w:rsid w:val="0069782C"/>
    <w:rsid w:val="006A51F8"/>
    <w:rsid w:val="006A6C8E"/>
    <w:rsid w:val="006A729C"/>
    <w:rsid w:val="006A7751"/>
    <w:rsid w:val="006B0F29"/>
    <w:rsid w:val="006B1165"/>
    <w:rsid w:val="006B1440"/>
    <w:rsid w:val="006B2390"/>
    <w:rsid w:val="006B2C77"/>
    <w:rsid w:val="006B3CD7"/>
    <w:rsid w:val="006B4F5C"/>
    <w:rsid w:val="006B5653"/>
    <w:rsid w:val="006B69D3"/>
    <w:rsid w:val="006B6C44"/>
    <w:rsid w:val="006C1168"/>
    <w:rsid w:val="006C14F4"/>
    <w:rsid w:val="006C4B24"/>
    <w:rsid w:val="006C4C55"/>
    <w:rsid w:val="006C5805"/>
    <w:rsid w:val="006C65FA"/>
    <w:rsid w:val="006C7328"/>
    <w:rsid w:val="006C7887"/>
    <w:rsid w:val="006D0143"/>
    <w:rsid w:val="006E02D0"/>
    <w:rsid w:val="006E36FD"/>
    <w:rsid w:val="006F0078"/>
    <w:rsid w:val="006F242E"/>
    <w:rsid w:val="006F31FB"/>
    <w:rsid w:val="006F45E3"/>
    <w:rsid w:val="006F4F4F"/>
    <w:rsid w:val="006F6277"/>
    <w:rsid w:val="00705608"/>
    <w:rsid w:val="00710560"/>
    <w:rsid w:val="00711E6C"/>
    <w:rsid w:val="007126F9"/>
    <w:rsid w:val="00715CF0"/>
    <w:rsid w:val="00715FE0"/>
    <w:rsid w:val="00721960"/>
    <w:rsid w:val="00721FFA"/>
    <w:rsid w:val="00722B3F"/>
    <w:rsid w:val="00722FB6"/>
    <w:rsid w:val="0072530A"/>
    <w:rsid w:val="00726727"/>
    <w:rsid w:val="00726A29"/>
    <w:rsid w:val="007313AD"/>
    <w:rsid w:val="007326BC"/>
    <w:rsid w:val="0073467F"/>
    <w:rsid w:val="0073502F"/>
    <w:rsid w:val="00736D77"/>
    <w:rsid w:val="00737FA4"/>
    <w:rsid w:val="0074222B"/>
    <w:rsid w:val="00742C3F"/>
    <w:rsid w:val="00747187"/>
    <w:rsid w:val="00752024"/>
    <w:rsid w:val="00767CCF"/>
    <w:rsid w:val="00775AE9"/>
    <w:rsid w:val="0077620E"/>
    <w:rsid w:val="007829AD"/>
    <w:rsid w:val="007841DB"/>
    <w:rsid w:val="007860F4"/>
    <w:rsid w:val="007871FC"/>
    <w:rsid w:val="0078723C"/>
    <w:rsid w:val="00791446"/>
    <w:rsid w:val="0079277B"/>
    <w:rsid w:val="00794C6C"/>
    <w:rsid w:val="00796F67"/>
    <w:rsid w:val="00797AF7"/>
    <w:rsid w:val="007A25B4"/>
    <w:rsid w:val="007A2D38"/>
    <w:rsid w:val="007A62CE"/>
    <w:rsid w:val="007B2BE2"/>
    <w:rsid w:val="007B33E5"/>
    <w:rsid w:val="007B36CF"/>
    <w:rsid w:val="007B7727"/>
    <w:rsid w:val="007C1FFE"/>
    <w:rsid w:val="007C27C3"/>
    <w:rsid w:val="007C5BD9"/>
    <w:rsid w:val="007D2610"/>
    <w:rsid w:val="007D2991"/>
    <w:rsid w:val="007D387C"/>
    <w:rsid w:val="007D5AD8"/>
    <w:rsid w:val="007D7E9D"/>
    <w:rsid w:val="007D7F2A"/>
    <w:rsid w:val="007E01D8"/>
    <w:rsid w:val="007E4B12"/>
    <w:rsid w:val="007E5AF8"/>
    <w:rsid w:val="007E6097"/>
    <w:rsid w:val="007F3CD2"/>
    <w:rsid w:val="007F409E"/>
    <w:rsid w:val="007F4BD8"/>
    <w:rsid w:val="007F4D26"/>
    <w:rsid w:val="007F6F22"/>
    <w:rsid w:val="008005E8"/>
    <w:rsid w:val="00801829"/>
    <w:rsid w:val="0081164A"/>
    <w:rsid w:val="00815EA9"/>
    <w:rsid w:val="00816BE7"/>
    <w:rsid w:val="0082076D"/>
    <w:rsid w:val="00827211"/>
    <w:rsid w:val="008272CD"/>
    <w:rsid w:val="00827C60"/>
    <w:rsid w:val="00835946"/>
    <w:rsid w:val="008426A8"/>
    <w:rsid w:val="00842D2D"/>
    <w:rsid w:val="00844ADE"/>
    <w:rsid w:val="00845901"/>
    <w:rsid w:val="00847E81"/>
    <w:rsid w:val="0085278D"/>
    <w:rsid w:val="00852E77"/>
    <w:rsid w:val="008557DA"/>
    <w:rsid w:val="00856BC5"/>
    <w:rsid w:val="00860D96"/>
    <w:rsid w:val="008626F7"/>
    <w:rsid w:val="00862844"/>
    <w:rsid w:val="00863DC0"/>
    <w:rsid w:val="00864E87"/>
    <w:rsid w:val="00866627"/>
    <w:rsid w:val="00866AE2"/>
    <w:rsid w:val="00867A96"/>
    <w:rsid w:val="008707BD"/>
    <w:rsid w:val="00872057"/>
    <w:rsid w:val="008727A7"/>
    <w:rsid w:val="00873717"/>
    <w:rsid w:val="00873BA4"/>
    <w:rsid w:val="00874958"/>
    <w:rsid w:val="0088134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0731"/>
    <w:rsid w:val="008B0EEF"/>
    <w:rsid w:val="008B5B3C"/>
    <w:rsid w:val="008B74D4"/>
    <w:rsid w:val="008B7EC3"/>
    <w:rsid w:val="008C2E39"/>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06074"/>
    <w:rsid w:val="009105A2"/>
    <w:rsid w:val="009105BA"/>
    <w:rsid w:val="00913CC5"/>
    <w:rsid w:val="00915AF8"/>
    <w:rsid w:val="0092146A"/>
    <w:rsid w:val="00921C78"/>
    <w:rsid w:val="00921D37"/>
    <w:rsid w:val="009272CC"/>
    <w:rsid w:val="00927719"/>
    <w:rsid w:val="00927977"/>
    <w:rsid w:val="00927CCF"/>
    <w:rsid w:val="00930194"/>
    <w:rsid w:val="0093346F"/>
    <w:rsid w:val="00934962"/>
    <w:rsid w:val="0093589A"/>
    <w:rsid w:val="00936C9F"/>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C1D25"/>
    <w:rsid w:val="009C3BEA"/>
    <w:rsid w:val="009D0A29"/>
    <w:rsid w:val="009D65E6"/>
    <w:rsid w:val="009E0510"/>
    <w:rsid w:val="009E3C98"/>
    <w:rsid w:val="009E6929"/>
    <w:rsid w:val="009E7E57"/>
    <w:rsid w:val="009F35A5"/>
    <w:rsid w:val="009F4323"/>
    <w:rsid w:val="009F4EAA"/>
    <w:rsid w:val="00A06237"/>
    <w:rsid w:val="00A070A7"/>
    <w:rsid w:val="00A07C69"/>
    <w:rsid w:val="00A07E04"/>
    <w:rsid w:val="00A101F2"/>
    <w:rsid w:val="00A11BF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506C6"/>
    <w:rsid w:val="00A51465"/>
    <w:rsid w:val="00A5259E"/>
    <w:rsid w:val="00A61909"/>
    <w:rsid w:val="00A64D3F"/>
    <w:rsid w:val="00A651FD"/>
    <w:rsid w:val="00A66D55"/>
    <w:rsid w:val="00A67777"/>
    <w:rsid w:val="00A72D10"/>
    <w:rsid w:val="00A80F60"/>
    <w:rsid w:val="00A86FB2"/>
    <w:rsid w:val="00A8738C"/>
    <w:rsid w:val="00A90653"/>
    <w:rsid w:val="00A9382A"/>
    <w:rsid w:val="00A95B67"/>
    <w:rsid w:val="00AA3059"/>
    <w:rsid w:val="00AA3BC8"/>
    <w:rsid w:val="00AA5E1A"/>
    <w:rsid w:val="00AB1186"/>
    <w:rsid w:val="00AB3B7C"/>
    <w:rsid w:val="00AB4501"/>
    <w:rsid w:val="00AB7AE9"/>
    <w:rsid w:val="00AC0053"/>
    <w:rsid w:val="00AC2ADE"/>
    <w:rsid w:val="00AC3137"/>
    <w:rsid w:val="00AC3287"/>
    <w:rsid w:val="00AC4DEA"/>
    <w:rsid w:val="00AC69DD"/>
    <w:rsid w:val="00AC7604"/>
    <w:rsid w:val="00AD0BFC"/>
    <w:rsid w:val="00AD61FB"/>
    <w:rsid w:val="00AD69DB"/>
    <w:rsid w:val="00AD7F30"/>
    <w:rsid w:val="00AE091C"/>
    <w:rsid w:val="00AE47A5"/>
    <w:rsid w:val="00AF25FA"/>
    <w:rsid w:val="00AF270A"/>
    <w:rsid w:val="00AF3C22"/>
    <w:rsid w:val="00AF51D9"/>
    <w:rsid w:val="00AF6E2C"/>
    <w:rsid w:val="00B01669"/>
    <w:rsid w:val="00B03794"/>
    <w:rsid w:val="00B045BB"/>
    <w:rsid w:val="00B1092F"/>
    <w:rsid w:val="00B118BF"/>
    <w:rsid w:val="00B1333A"/>
    <w:rsid w:val="00B232BF"/>
    <w:rsid w:val="00B25090"/>
    <w:rsid w:val="00B272F5"/>
    <w:rsid w:val="00B304CD"/>
    <w:rsid w:val="00B329F2"/>
    <w:rsid w:val="00B351D6"/>
    <w:rsid w:val="00B36AA6"/>
    <w:rsid w:val="00B428D8"/>
    <w:rsid w:val="00B4461B"/>
    <w:rsid w:val="00B46621"/>
    <w:rsid w:val="00B50129"/>
    <w:rsid w:val="00B60800"/>
    <w:rsid w:val="00B6173E"/>
    <w:rsid w:val="00B62ED4"/>
    <w:rsid w:val="00B652BC"/>
    <w:rsid w:val="00B67FEC"/>
    <w:rsid w:val="00B72416"/>
    <w:rsid w:val="00B726A3"/>
    <w:rsid w:val="00B7786B"/>
    <w:rsid w:val="00B80137"/>
    <w:rsid w:val="00B84107"/>
    <w:rsid w:val="00B91813"/>
    <w:rsid w:val="00B94FF1"/>
    <w:rsid w:val="00BA1F89"/>
    <w:rsid w:val="00BA3567"/>
    <w:rsid w:val="00BA3678"/>
    <w:rsid w:val="00BA393A"/>
    <w:rsid w:val="00BA6F1D"/>
    <w:rsid w:val="00BB3D42"/>
    <w:rsid w:val="00BB49AF"/>
    <w:rsid w:val="00BB7A1E"/>
    <w:rsid w:val="00BC06F6"/>
    <w:rsid w:val="00BC0D77"/>
    <w:rsid w:val="00BC44CB"/>
    <w:rsid w:val="00BC6D02"/>
    <w:rsid w:val="00BD0A36"/>
    <w:rsid w:val="00BD1676"/>
    <w:rsid w:val="00BD1812"/>
    <w:rsid w:val="00BD5CF6"/>
    <w:rsid w:val="00BE408B"/>
    <w:rsid w:val="00BE648C"/>
    <w:rsid w:val="00BF04D4"/>
    <w:rsid w:val="00BF3345"/>
    <w:rsid w:val="00BF63E7"/>
    <w:rsid w:val="00C00725"/>
    <w:rsid w:val="00C01199"/>
    <w:rsid w:val="00C03261"/>
    <w:rsid w:val="00C04039"/>
    <w:rsid w:val="00C10502"/>
    <w:rsid w:val="00C1101A"/>
    <w:rsid w:val="00C16BB9"/>
    <w:rsid w:val="00C20BE8"/>
    <w:rsid w:val="00C21357"/>
    <w:rsid w:val="00C218E2"/>
    <w:rsid w:val="00C2420D"/>
    <w:rsid w:val="00C2545D"/>
    <w:rsid w:val="00C324C3"/>
    <w:rsid w:val="00C34997"/>
    <w:rsid w:val="00C34B45"/>
    <w:rsid w:val="00C40658"/>
    <w:rsid w:val="00C44A1B"/>
    <w:rsid w:val="00C44FB0"/>
    <w:rsid w:val="00C469E2"/>
    <w:rsid w:val="00C4763B"/>
    <w:rsid w:val="00C50E54"/>
    <w:rsid w:val="00C51B05"/>
    <w:rsid w:val="00C61DE6"/>
    <w:rsid w:val="00C63B40"/>
    <w:rsid w:val="00C650A6"/>
    <w:rsid w:val="00C65172"/>
    <w:rsid w:val="00C661C1"/>
    <w:rsid w:val="00C661F6"/>
    <w:rsid w:val="00C70FE3"/>
    <w:rsid w:val="00C73AEF"/>
    <w:rsid w:val="00C73F3F"/>
    <w:rsid w:val="00C76B16"/>
    <w:rsid w:val="00C76C3A"/>
    <w:rsid w:val="00C776C3"/>
    <w:rsid w:val="00C77F71"/>
    <w:rsid w:val="00C84E26"/>
    <w:rsid w:val="00C85CB3"/>
    <w:rsid w:val="00C87054"/>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6343"/>
    <w:rsid w:val="00CE6908"/>
    <w:rsid w:val="00CE6C68"/>
    <w:rsid w:val="00CE75CD"/>
    <w:rsid w:val="00CF2B32"/>
    <w:rsid w:val="00CF372B"/>
    <w:rsid w:val="00CF5547"/>
    <w:rsid w:val="00CF7AC2"/>
    <w:rsid w:val="00D0011C"/>
    <w:rsid w:val="00D00A6B"/>
    <w:rsid w:val="00D0209A"/>
    <w:rsid w:val="00D103D5"/>
    <w:rsid w:val="00D15D82"/>
    <w:rsid w:val="00D16C65"/>
    <w:rsid w:val="00D24F7F"/>
    <w:rsid w:val="00D26E42"/>
    <w:rsid w:val="00D304E3"/>
    <w:rsid w:val="00D33FF9"/>
    <w:rsid w:val="00D37599"/>
    <w:rsid w:val="00D418D3"/>
    <w:rsid w:val="00D41E51"/>
    <w:rsid w:val="00D429FB"/>
    <w:rsid w:val="00D4447D"/>
    <w:rsid w:val="00D44A0C"/>
    <w:rsid w:val="00D454E3"/>
    <w:rsid w:val="00D47A4A"/>
    <w:rsid w:val="00D53E02"/>
    <w:rsid w:val="00D54B6A"/>
    <w:rsid w:val="00D54D70"/>
    <w:rsid w:val="00D57217"/>
    <w:rsid w:val="00D57264"/>
    <w:rsid w:val="00D6236E"/>
    <w:rsid w:val="00D62AF1"/>
    <w:rsid w:val="00D6429A"/>
    <w:rsid w:val="00D64E05"/>
    <w:rsid w:val="00D6617A"/>
    <w:rsid w:val="00D6619A"/>
    <w:rsid w:val="00D70C2B"/>
    <w:rsid w:val="00D74AC1"/>
    <w:rsid w:val="00D75828"/>
    <w:rsid w:val="00D77131"/>
    <w:rsid w:val="00D812B8"/>
    <w:rsid w:val="00D8161F"/>
    <w:rsid w:val="00D8407A"/>
    <w:rsid w:val="00D90D6D"/>
    <w:rsid w:val="00DA6744"/>
    <w:rsid w:val="00DB6EF7"/>
    <w:rsid w:val="00DB74BF"/>
    <w:rsid w:val="00DB759D"/>
    <w:rsid w:val="00DB77EB"/>
    <w:rsid w:val="00DC2A16"/>
    <w:rsid w:val="00DC521F"/>
    <w:rsid w:val="00DC77B0"/>
    <w:rsid w:val="00DD43DB"/>
    <w:rsid w:val="00DD7CC0"/>
    <w:rsid w:val="00DE27DE"/>
    <w:rsid w:val="00DE3CF1"/>
    <w:rsid w:val="00DE413F"/>
    <w:rsid w:val="00DF2C2F"/>
    <w:rsid w:val="00DF3B02"/>
    <w:rsid w:val="00DF514A"/>
    <w:rsid w:val="00DF624A"/>
    <w:rsid w:val="00E02126"/>
    <w:rsid w:val="00E04E83"/>
    <w:rsid w:val="00E05D6F"/>
    <w:rsid w:val="00E06054"/>
    <w:rsid w:val="00E12261"/>
    <w:rsid w:val="00E12C79"/>
    <w:rsid w:val="00E14D0E"/>
    <w:rsid w:val="00E20D6E"/>
    <w:rsid w:val="00E21EEA"/>
    <w:rsid w:val="00E23A97"/>
    <w:rsid w:val="00E24333"/>
    <w:rsid w:val="00E25889"/>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4B64"/>
    <w:rsid w:val="00E959BE"/>
    <w:rsid w:val="00E96839"/>
    <w:rsid w:val="00EA416C"/>
    <w:rsid w:val="00EA416D"/>
    <w:rsid w:val="00EA4DDC"/>
    <w:rsid w:val="00EA655A"/>
    <w:rsid w:val="00EB0488"/>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3BA"/>
    <w:rsid w:val="00EF0CE1"/>
    <w:rsid w:val="00EF1FE9"/>
    <w:rsid w:val="00EF3570"/>
    <w:rsid w:val="00EF5248"/>
    <w:rsid w:val="00F01664"/>
    <w:rsid w:val="00F01F45"/>
    <w:rsid w:val="00F0304C"/>
    <w:rsid w:val="00F041B3"/>
    <w:rsid w:val="00F11546"/>
    <w:rsid w:val="00F140FE"/>
    <w:rsid w:val="00F160BB"/>
    <w:rsid w:val="00F16B8A"/>
    <w:rsid w:val="00F20E4E"/>
    <w:rsid w:val="00F210C5"/>
    <w:rsid w:val="00F22FD2"/>
    <w:rsid w:val="00F233AB"/>
    <w:rsid w:val="00F2347A"/>
    <w:rsid w:val="00F24423"/>
    <w:rsid w:val="00F252B8"/>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71566"/>
    <w:rsid w:val="00F82AD8"/>
    <w:rsid w:val="00F87138"/>
    <w:rsid w:val="00F92130"/>
    <w:rsid w:val="00F95720"/>
    <w:rsid w:val="00FA35DE"/>
    <w:rsid w:val="00FA7E03"/>
    <w:rsid w:val="00FA7E0C"/>
    <w:rsid w:val="00FB04F8"/>
    <w:rsid w:val="00FB2B5A"/>
    <w:rsid w:val="00FB3A2D"/>
    <w:rsid w:val="00FB60DE"/>
    <w:rsid w:val="00FC44EB"/>
    <w:rsid w:val="00FC5A38"/>
    <w:rsid w:val="00FC7770"/>
    <w:rsid w:val="00FC7E32"/>
    <w:rsid w:val="00FD0EE7"/>
    <w:rsid w:val="00FD36B3"/>
    <w:rsid w:val="00FE2F3C"/>
    <w:rsid w:val="00FE4EE7"/>
    <w:rsid w:val="00FE51E5"/>
    <w:rsid w:val="00FE6633"/>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46D2A-12A1-42C7-950A-CCF0F1B5EAF3}">
  <ds:schemaRefs>
    <ds:schemaRef ds:uri="http://schemas.openxmlformats.org/officeDocument/2006/bibliography"/>
  </ds:schemaRefs>
</ds:datastoreItem>
</file>

<file path=customXml/itemProps2.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8D490D09-A216-45DC-BAF4-5EFD89C72618}">
  <ds:schemaRefs>
    <ds:schemaRef ds:uri="11e8e963-3be1-4cb8-991f-632ab10a3f8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5151</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2018-11-02T09:13:00Z</cp:lastPrinted>
  <dcterms:created xsi:type="dcterms:W3CDTF">2021-09-09T08:52:00Z</dcterms:created>
  <dcterms:modified xsi:type="dcterms:W3CDTF">2021-09-14T15:35:00Z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