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C2F0B" w14:textId="77777777" w:rsidR="00FB60DE" w:rsidRDefault="00FB60DE" w:rsidP="00D6617A">
      <w:pPr>
        <w:pStyle w:val="Default"/>
        <w:rPr>
          <w:color w:val="FF0000"/>
          <w:u w:val="single"/>
        </w:rPr>
      </w:pPr>
    </w:p>
    <w:p w14:paraId="60959AA0" w14:textId="77777777" w:rsidR="00560079" w:rsidRDefault="00560079" w:rsidP="00D6617A">
      <w:pPr>
        <w:pStyle w:val="Default"/>
        <w:rPr>
          <w:color w:val="FF0000"/>
          <w:u w:val="single"/>
        </w:rPr>
      </w:pPr>
    </w:p>
    <w:p w14:paraId="6659DFF6" w14:textId="77777777" w:rsidR="00FB60DE" w:rsidRDefault="00FB60DE" w:rsidP="00D6617A">
      <w:pPr>
        <w:pStyle w:val="Default"/>
        <w:rPr>
          <w:color w:val="FF0000"/>
          <w:u w:val="single"/>
        </w:rPr>
      </w:pPr>
    </w:p>
    <w:p w14:paraId="20F1D987" w14:textId="77777777" w:rsidR="00F0304C" w:rsidRDefault="00F0304C" w:rsidP="00D6617A">
      <w:pPr>
        <w:pStyle w:val="Default"/>
        <w:rPr>
          <w:color w:val="FF0000"/>
          <w:u w:val="single"/>
        </w:rPr>
      </w:pPr>
    </w:p>
    <w:p w14:paraId="7932DEDD" w14:textId="77777777" w:rsidR="00546A0E" w:rsidRDefault="00546A0E" w:rsidP="00D6617A">
      <w:pPr>
        <w:pStyle w:val="Default"/>
        <w:rPr>
          <w:b/>
          <w:color w:val="auto"/>
          <w:sz w:val="32"/>
          <w:szCs w:val="32"/>
        </w:rPr>
      </w:pPr>
    </w:p>
    <w:p w14:paraId="76D8E45F" w14:textId="77777777" w:rsidR="00803F1A" w:rsidRDefault="00803F1A" w:rsidP="00D6617A">
      <w:pPr>
        <w:pStyle w:val="Default"/>
        <w:rPr>
          <w:b/>
          <w:color w:val="auto"/>
          <w:sz w:val="32"/>
          <w:szCs w:val="32"/>
        </w:rPr>
      </w:pPr>
    </w:p>
    <w:p w14:paraId="225141AB" w14:textId="77777777" w:rsidR="009313C2" w:rsidRDefault="009313C2" w:rsidP="008557DA">
      <w:pPr>
        <w:pStyle w:val="Default"/>
        <w:rPr>
          <w:b/>
          <w:bCs/>
          <w:color w:val="auto"/>
          <w:sz w:val="32"/>
          <w:szCs w:val="32"/>
          <w:lang w:val="en-US"/>
        </w:rPr>
      </w:pPr>
    </w:p>
    <w:p w14:paraId="735B2F13" w14:textId="7836F8EC" w:rsidR="00C254CE" w:rsidRPr="003577C8" w:rsidRDefault="00D225F9" w:rsidP="008557DA">
      <w:pPr>
        <w:pStyle w:val="Default"/>
        <w:rPr>
          <w:b/>
          <w:color w:val="auto"/>
          <w:sz w:val="32"/>
          <w:szCs w:val="32"/>
          <w:lang w:val="en-US"/>
        </w:rPr>
      </w:pPr>
      <w:r>
        <w:rPr>
          <w:b/>
          <w:bCs/>
          <w:color w:val="auto"/>
          <w:sz w:val="32"/>
          <w:szCs w:val="32"/>
          <w:lang w:val="en-US"/>
        </w:rPr>
        <w:t>Seaworthy</w:t>
      </w:r>
      <w:r w:rsidR="00A9515F">
        <w:rPr>
          <w:b/>
          <w:bCs/>
          <w:color w:val="auto"/>
          <w:sz w:val="32"/>
          <w:szCs w:val="32"/>
          <w:lang w:val="en-US"/>
        </w:rPr>
        <w:t xml:space="preserve"> </w:t>
      </w:r>
    </w:p>
    <w:p w14:paraId="5A87BAAD" w14:textId="77777777" w:rsidR="003577C8" w:rsidRPr="003577C8" w:rsidRDefault="003577C8" w:rsidP="008557DA">
      <w:pPr>
        <w:pStyle w:val="Default"/>
        <w:rPr>
          <w:b/>
          <w:color w:val="auto"/>
          <w:sz w:val="32"/>
          <w:szCs w:val="32"/>
          <w:lang w:val="en-US"/>
        </w:rPr>
      </w:pPr>
    </w:p>
    <w:p w14:paraId="0C29ECDC" w14:textId="17402404" w:rsidR="008557DA" w:rsidRPr="003577C8" w:rsidRDefault="00F303C4" w:rsidP="004871D9">
      <w:pPr>
        <w:pStyle w:val="Default"/>
        <w:rPr>
          <w:b/>
          <w:color w:val="auto"/>
          <w:lang w:val="en-US"/>
        </w:rPr>
      </w:pPr>
      <w:r>
        <w:rPr>
          <w:b/>
          <w:bCs/>
          <w:color w:val="auto"/>
          <w:lang w:val="en-US"/>
        </w:rPr>
        <w:t>Freudenberg</w:t>
      </w:r>
      <w:r w:rsidR="00030FC4">
        <w:rPr>
          <w:b/>
          <w:bCs/>
          <w:color w:val="auto"/>
          <w:lang w:val="en-US"/>
        </w:rPr>
        <w:t>’s</w:t>
      </w:r>
      <w:r>
        <w:rPr>
          <w:b/>
          <w:bCs/>
          <w:color w:val="auto"/>
          <w:lang w:val="en-US"/>
        </w:rPr>
        <w:t xml:space="preserve"> safety concept for maritime fuel cell system </w:t>
      </w:r>
      <w:r w:rsidR="00724E46">
        <w:rPr>
          <w:b/>
          <w:bCs/>
          <w:color w:val="auto"/>
          <w:lang w:val="en-US"/>
        </w:rPr>
        <w:t>gets</w:t>
      </w:r>
      <w:r>
        <w:rPr>
          <w:b/>
          <w:bCs/>
          <w:color w:val="auto"/>
          <w:lang w:val="en-US"/>
        </w:rPr>
        <w:t xml:space="preserve"> certification</w:t>
      </w:r>
      <w:bookmarkStart w:id="0" w:name="_GoBack"/>
      <w:bookmarkEnd w:id="0"/>
    </w:p>
    <w:p w14:paraId="3F705843" w14:textId="77777777" w:rsidR="008557DA" w:rsidRPr="003577C8" w:rsidRDefault="008557DA" w:rsidP="008557DA">
      <w:pPr>
        <w:pStyle w:val="Default"/>
        <w:rPr>
          <w:color w:val="FF0000"/>
          <w:u w:val="single"/>
          <w:lang w:val="en-US"/>
        </w:rPr>
      </w:pPr>
    </w:p>
    <w:p w14:paraId="53F6DFD9" w14:textId="0C852EB5" w:rsidR="008557DA" w:rsidRPr="009346B9" w:rsidRDefault="008557DA" w:rsidP="008557DA">
      <w:pPr>
        <w:autoSpaceDE w:val="0"/>
        <w:autoSpaceDN w:val="0"/>
        <w:adjustRightInd w:val="0"/>
        <w:spacing w:after="120" w:line="360" w:lineRule="auto"/>
        <w:rPr>
          <w:rFonts w:cs="Arial"/>
          <w:b/>
          <w:bCs/>
          <w:color w:val="000000"/>
          <w:sz w:val="20"/>
          <w:szCs w:val="20"/>
          <w:lang w:val="en-US"/>
        </w:rPr>
      </w:pPr>
      <w:proofErr w:type="spellStart"/>
      <w:r>
        <w:rPr>
          <w:rFonts w:cs="Arial"/>
          <w:b/>
          <w:bCs/>
          <w:color w:val="000000"/>
          <w:sz w:val="20"/>
          <w:szCs w:val="20"/>
          <w:lang w:val="en-US"/>
        </w:rPr>
        <w:t>Weinheim</w:t>
      </w:r>
      <w:proofErr w:type="spellEnd"/>
      <w:r w:rsidR="00D34054">
        <w:rPr>
          <w:rFonts w:cs="Arial"/>
          <w:b/>
          <w:bCs/>
          <w:color w:val="000000"/>
          <w:sz w:val="20"/>
          <w:szCs w:val="20"/>
          <w:lang w:val="en-US"/>
        </w:rPr>
        <w:t xml:space="preserve"> (Germany)</w:t>
      </w:r>
      <w:r>
        <w:rPr>
          <w:rFonts w:cs="Arial"/>
          <w:b/>
          <w:bCs/>
          <w:color w:val="000000"/>
          <w:sz w:val="20"/>
          <w:szCs w:val="20"/>
          <w:lang w:val="en-US"/>
        </w:rPr>
        <w:t xml:space="preserve">, </w:t>
      </w:r>
      <w:r w:rsidR="000E1423">
        <w:rPr>
          <w:rFonts w:cs="Arial"/>
          <w:b/>
          <w:bCs/>
          <w:color w:val="000000"/>
          <w:sz w:val="20"/>
          <w:szCs w:val="20"/>
          <w:lang w:val="en-US"/>
        </w:rPr>
        <w:t>November 3</w:t>
      </w:r>
      <w:r>
        <w:rPr>
          <w:rFonts w:cs="Arial"/>
          <w:b/>
          <w:bCs/>
          <w:color w:val="000000"/>
          <w:sz w:val="20"/>
          <w:szCs w:val="20"/>
          <w:lang w:val="en-US"/>
        </w:rPr>
        <w:t xml:space="preserve">, 2020. The methanol-operated fuel cell system from Freudenberg Sealing Technologies </w:t>
      </w:r>
      <w:r w:rsidR="00D225F9">
        <w:rPr>
          <w:rFonts w:cs="Arial"/>
          <w:b/>
          <w:bCs/>
          <w:color w:val="000000"/>
          <w:sz w:val="20"/>
          <w:szCs w:val="20"/>
          <w:lang w:val="en-US"/>
        </w:rPr>
        <w:t>has been</w:t>
      </w:r>
      <w:r w:rsidR="007E476B">
        <w:rPr>
          <w:rFonts w:cs="Arial"/>
          <w:b/>
          <w:bCs/>
          <w:color w:val="000000"/>
          <w:sz w:val="20"/>
          <w:szCs w:val="20"/>
          <w:lang w:val="en-US"/>
        </w:rPr>
        <w:t xml:space="preserve"> issued</w:t>
      </w:r>
      <w:r>
        <w:rPr>
          <w:rFonts w:cs="Arial"/>
          <w:b/>
          <w:bCs/>
          <w:color w:val="000000"/>
          <w:sz w:val="20"/>
          <w:szCs w:val="20"/>
          <w:lang w:val="en-US"/>
        </w:rPr>
        <w:t xml:space="preserve"> “Approval in Principle” </w:t>
      </w:r>
      <w:r w:rsidR="007E476B">
        <w:rPr>
          <w:rFonts w:cs="Arial"/>
          <w:b/>
          <w:bCs/>
          <w:color w:val="000000"/>
          <w:sz w:val="20"/>
          <w:szCs w:val="20"/>
          <w:lang w:val="en-US"/>
        </w:rPr>
        <w:t>by</w:t>
      </w:r>
      <w:r>
        <w:rPr>
          <w:rFonts w:cs="Arial"/>
          <w:b/>
          <w:bCs/>
          <w:color w:val="000000"/>
          <w:sz w:val="20"/>
          <w:szCs w:val="20"/>
          <w:lang w:val="en-US"/>
        </w:rPr>
        <w:t xml:space="preserve"> the classification society DNV GL. This sets the course for further testing: Systems backed by the</w:t>
      </w:r>
      <w:r w:rsidR="009D1A57">
        <w:rPr>
          <w:rFonts w:cs="Arial"/>
          <w:b/>
          <w:bCs/>
          <w:color w:val="000000"/>
          <w:sz w:val="20"/>
          <w:szCs w:val="20"/>
          <w:lang w:val="en-US"/>
        </w:rPr>
        <w:t xml:space="preserve"> </w:t>
      </w:r>
      <w:r>
        <w:rPr>
          <w:rFonts w:cs="Arial"/>
          <w:b/>
          <w:bCs/>
          <w:color w:val="000000"/>
          <w:sz w:val="20"/>
          <w:szCs w:val="20"/>
          <w:lang w:val="en-US"/>
        </w:rPr>
        <w:t xml:space="preserve">“Pa-X-ell 2” research project will be installed on the </w:t>
      </w:r>
      <w:proofErr w:type="spellStart"/>
      <w:r>
        <w:rPr>
          <w:rFonts w:cs="Arial"/>
          <w:b/>
          <w:bCs/>
          <w:color w:val="000000"/>
          <w:sz w:val="20"/>
          <w:szCs w:val="20"/>
          <w:lang w:val="en-US"/>
        </w:rPr>
        <w:t>AidaNova</w:t>
      </w:r>
      <w:proofErr w:type="spellEnd"/>
      <w:r>
        <w:rPr>
          <w:rFonts w:cs="Arial"/>
          <w:b/>
          <w:bCs/>
          <w:color w:val="000000"/>
          <w:sz w:val="20"/>
          <w:szCs w:val="20"/>
          <w:lang w:val="en-US"/>
        </w:rPr>
        <w:t xml:space="preserve"> cruise ship</w:t>
      </w:r>
      <w:r w:rsidR="00724E46">
        <w:rPr>
          <w:rFonts w:cs="Arial"/>
          <w:b/>
          <w:bCs/>
          <w:color w:val="000000"/>
          <w:sz w:val="20"/>
          <w:szCs w:val="20"/>
          <w:lang w:val="en-US"/>
        </w:rPr>
        <w:t xml:space="preserve"> as soon as in</w:t>
      </w:r>
      <w:r>
        <w:rPr>
          <w:rFonts w:cs="Arial"/>
          <w:b/>
          <w:bCs/>
          <w:color w:val="000000"/>
          <w:sz w:val="20"/>
          <w:szCs w:val="20"/>
          <w:lang w:val="en-US"/>
        </w:rPr>
        <w:t xml:space="preserve"> 2021. </w:t>
      </w:r>
      <w:r w:rsidR="009313C2" w:rsidRPr="009313C2">
        <w:rPr>
          <w:rFonts w:cs="Arial"/>
          <w:b/>
          <w:bCs/>
          <w:color w:val="000000"/>
          <w:sz w:val="20"/>
          <w:szCs w:val="20"/>
          <w:lang w:val="en-US"/>
        </w:rPr>
        <w:t xml:space="preserve">Five innovation partners </w:t>
      </w:r>
      <w:r w:rsidR="009346B9">
        <w:rPr>
          <w:rFonts w:cs="Arial"/>
          <w:b/>
          <w:bCs/>
          <w:color w:val="000000"/>
          <w:sz w:val="20"/>
          <w:szCs w:val="20"/>
          <w:lang w:val="en-US"/>
        </w:rPr>
        <w:t>–</w:t>
      </w:r>
      <w:r w:rsidR="009313C2" w:rsidRPr="009313C2">
        <w:rPr>
          <w:rFonts w:cs="Arial"/>
          <w:b/>
          <w:bCs/>
          <w:color w:val="000000"/>
          <w:sz w:val="20"/>
          <w:szCs w:val="20"/>
          <w:lang w:val="en-US"/>
        </w:rPr>
        <w:t xml:space="preserve"> Freudenberg, </w:t>
      </w:r>
      <w:proofErr w:type="spellStart"/>
      <w:r w:rsidR="009313C2" w:rsidRPr="009313C2">
        <w:rPr>
          <w:rFonts w:cs="Arial"/>
          <w:b/>
          <w:bCs/>
          <w:color w:val="000000"/>
          <w:sz w:val="20"/>
          <w:szCs w:val="20"/>
          <w:lang w:val="en-US"/>
        </w:rPr>
        <w:t>Lürssen</w:t>
      </w:r>
      <w:proofErr w:type="spellEnd"/>
      <w:r w:rsidR="009313C2" w:rsidRPr="009313C2">
        <w:rPr>
          <w:rFonts w:cs="Arial"/>
          <w:b/>
          <w:bCs/>
          <w:color w:val="000000"/>
          <w:sz w:val="20"/>
          <w:szCs w:val="20"/>
          <w:lang w:val="en-US"/>
        </w:rPr>
        <w:t xml:space="preserve">, Meyer </w:t>
      </w:r>
      <w:proofErr w:type="spellStart"/>
      <w:r w:rsidR="009313C2" w:rsidRPr="009313C2">
        <w:rPr>
          <w:rFonts w:cs="Arial"/>
          <w:b/>
          <w:bCs/>
          <w:color w:val="000000"/>
          <w:sz w:val="20"/>
          <w:szCs w:val="20"/>
          <w:lang w:val="en-US"/>
        </w:rPr>
        <w:t>Werft</w:t>
      </w:r>
      <w:proofErr w:type="spellEnd"/>
      <w:r w:rsidR="009313C2" w:rsidRPr="009313C2">
        <w:rPr>
          <w:rFonts w:cs="Arial"/>
          <w:b/>
          <w:bCs/>
          <w:color w:val="000000"/>
          <w:sz w:val="20"/>
          <w:szCs w:val="20"/>
          <w:lang w:val="en-US"/>
        </w:rPr>
        <w:t xml:space="preserve">, AIDA Cruises, and DNV GL </w:t>
      </w:r>
      <w:r w:rsidR="009346B9">
        <w:rPr>
          <w:rFonts w:cs="Arial"/>
          <w:b/>
          <w:bCs/>
          <w:color w:val="000000"/>
          <w:sz w:val="20"/>
          <w:szCs w:val="20"/>
          <w:lang w:val="en-US"/>
        </w:rPr>
        <w:t>–</w:t>
      </w:r>
      <w:r w:rsidR="009313C2" w:rsidRPr="009313C2">
        <w:rPr>
          <w:rFonts w:cs="Arial"/>
          <w:b/>
          <w:bCs/>
          <w:color w:val="000000"/>
          <w:sz w:val="20"/>
          <w:szCs w:val="20"/>
          <w:lang w:val="en-US"/>
        </w:rPr>
        <w:t xml:space="preserve"> work closely together here.</w:t>
      </w:r>
    </w:p>
    <w:p w14:paraId="3DE7D5B9" w14:textId="30C49D98" w:rsidR="00F303C4" w:rsidRPr="003577C8" w:rsidRDefault="004871D9" w:rsidP="00395AB1">
      <w:pPr>
        <w:autoSpaceDE w:val="0"/>
        <w:autoSpaceDN w:val="0"/>
        <w:adjustRightInd w:val="0"/>
        <w:spacing w:after="120" w:line="360" w:lineRule="auto"/>
        <w:rPr>
          <w:rFonts w:cs="Arial"/>
          <w:sz w:val="20"/>
          <w:szCs w:val="20"/>
          <w:lang w:val="en-US"/>
        </w:rPr>
      </w:pPr>
      <w:r>
        <w:rPr>
          <w:rFonts w:cs="Arial"/>
          <w:sz w:val="20"/>
          <w:szCs w:val="20"/>
          <w:lang w:val="en-US"/>
        </w:rPr>
        <w:t>Converting the approximately 100,000 commercial ships on the world’s oceans to CO</w:t>
      </w:r>
      <w:r>
        <w:rPr>
          <w:rFonts w:cs="Arial"/>
          <w:sz w:val="20"/>
          <w:szCs w:val="20"/>
          <w:vertAlign w:val="subscript"/>
          <w:lang w:val="en-US"/>
        </w:rPr>
        <w:t>2</w:t>
      </w:r>
      <w:r>
        <w:rPr>
          <w:rFonts w:cs="Arial"/>
          <w:sz w:val="20"/>
          <w:szCs w:val="20"/>
          <w:lang w:val="en-US"/>
        </w:rPr>
        <w:t xml:space="preserve">-neutral propulsion systems is one of the greatest challenges facing climate policy, since a large part of this fleet </w:t>
      </w:r>
      <w:r w:rsidR="00724E46">
        <w:rPr>
          <w:rFonts w:cs="Arial"/>
          <w:sz w:val="20"/>
          <w:szCs w:val="20"/>
          <w:lang w:val="en-US"/>
        </w:rPr>
        <w:t>is</w:t>
      </w:r>
      <w:r>
        <w:rPr>
          <w:rFonts w:cs="Arial"/>
          <w:sz w:val="20"/>
          <w:szCs w:val="20"/>
          <w:lang w:val="en-US"/>
        </w:rPr>
        <w:t xml:space="preserve"> operated </w:t>
      </w:r>
      <w:r w:rsidR="00724E46">
        <w:rPr>
          <w:rFonts w:cs="Arial"/>
          <w:sz w:val="20"/>
          <w:szCs w:val="20"/>
          <w:lang w:val="en-US"/>
        </w:rPr>
        <w:t>on</w:t>
      </w:r>
      <w:r>
        <w:rPr>
          <w:rFonts w:cs="Arial"/>
          <w:sz w:val="20"/>
          <w:szCs w:val="20"/>
          <w:lang w:val="en-US"/>
        </w:rPr>
        <w:t xml:space="preserve"> the high seas. The range of </w:t>
      </w:r>
      <w:r w:rsidR="00724E46">
        <w:rPr>
          <w:rFonts w:cs="Arial"/>
          <w:sz w:val="20"/>
          <w:szCs w:val="20"/>
          <w:lang w:val="en-US"/>
        </w:rPr>
        <w:t xml:space="preserve">any </w:t>
      </w:r>
      <w:r>
        <w:rPr>
          <w:rFonts w:cs="Arial"/>
          <w:sz w:val="20"/>
          <w:szCs w:val="20"/>
          <w:lang w:val="en-US"/>
        </w:rPr>
        <w:t>new propulsion systems must be able to cover these distances. In merchant shipping, for example, container ships travel the route from Shanghai to Rotterdam without a stopover. Due to the h</w:t>
      </w:r>
      <w:r w:rsidR="00724E46">
        <w:rPr>
          <w:rFonts w:cs="Arial"/>
          <w:sz w:val="20"/>
          <w:szCs w:val="20"/>
          <w:lang w:val="en-US"/>
        </w:rPr>
        <w:t>eavy</w:t>
      </w:r>
      <w:r>
        <w:rPr>
          <w:rFonts w:cs="Arial"/>
          <w:sz w:val="20"/>
          <w:szCs w:val="20"/>
          <w:lang w:val="en-US"/>
        </w:rPr>
        <w:t xml:space="preserve"> weight of </w:t>
      </w:r>
      <w:r w:rsidR="00D225F9">
        <w:rPr>
          <w:rFonts w:cs="Arial"/>
          <w:sz w:val="20"/>
          <w:szCs w:val="20"/>
          <w:lang w:val="en-US"/>
        </w:rPr>
        <w:t>batteries</w:t>
      </w:r>
      <w:r>
        <w:rPr>
          <w:rFonts w:cs="Arial"/>
          <w:sz w:val="20"/>
          <w:szCs w:val="20"/>
          <w:lang w:val="en-US"/>
        </w:rPr>
        <w:t>, electricity is not an option as an energy source. If used directly, “green” hydrogen obtained from solar and wind power is also suitable</w:t>
      </w:r>
      <w:r w:rsidR="00724E46">
        <w:rPr>
          <w:rFonts w:cs="Arial"/>
          <w:sz w:val="20"/>
          <w:szCs w:val="20"/>
          <w:lang w:val="en-US"/>
        </w:rPr>
        <w:t xml:space="preserve"> only</w:t>
      </w:r>
      <w:r>
        <w:rPr>
          <w:rFonts w:cs="Arial"/>
          <w:sz w:val="20"/>
          <w:szCs w:val="20"/>
          <w:lang w:val="en-US"/>
        </w:rPr>
        <w:t xml:space="preserve"> to a limited extent. </w:t>
      </w:r>
    </w:p>
    <w:p w14:paraId="5E09185B" w14:textId="7E7A6310" w:rsidR="00395AB1" w:rsidRPr="003577C8" w:rsidRDefault="00085FE6" w:rsidP="00395AB1">
      <w:pPr>
        <w:autoSpaceDE w:val="0"/>
        <w:autoSpaceDN w:val="0"/>
        <w:adjustRightInd w:val="0"/>
        <w:spacing w:after="120" w:line="360" w:lineRule="auto"/>
        <w:rPr>
          <w:rFonts w:cs="Arial"/>
          <w:sz w:val="20"/>
          <w:szCs w:val="20"/>
          <w:lang w:val="en-US"/>
        </w:rPr>
      </w:pPr>
      <w:r>
        <w:rPr>
          <w:rFonts w:cs="Arial"/>
          <w:sz w:val="20"/>
          <w:szCs w:val="20"/>
          <w:lang w:val="en-US"/>
        </w:rPr>
        <w:t xml:space="preserve">The volumetric energy density of hydrogen – even when liquefied and stored at -253 degrees Centigrade – is seven times lower than that of conventional marine diesel. This would require huge fuel tanks, which in turn would not be practical. It’s thus a good option to chemically bind the </w:t>
      </w:r>
      <w:proofErr w:type="spellStart"/>
      <w:r>
        <w:rPr>
          <w:rFonts w:cs="Arial"/>
          <w:sz w:val="20"/>
          <w:szCs w:val="20"/>
          <w:lang w:val="en-US"/>
        </w:rPr>
        <w:t>regeneratively</w:t>
      </w:r>
      <w:proofErr w:type="spellEnd"/>
      <w:r>
        <w:rPr>
          <w:rFonts w:cs="Arial"/>
          <w:sz w:val="20"/>
          <w:szCs w:val="20"/>
          <w:lang w:val="en-US"/>
        </w:rPr>
        <w:t xml:space="preserve"> produced hydrogen. An ideal candidate for this is methanol, a simple alcohol that is liquid under normal conditions and has about three times the energy density of liquefied hydrogen. The technical methods for the production are tried and tested because methanol is already an important basic material in the chemical industry. If the carbon for the methanol production isn’t derived from fossil sources but separated from the air, for example, or if the methanol is generated from biomass, the fuel is completely climate-neutral. </w:t>
      </w:r>
    </w:p>
    <w:p w14:paraId="62614477" w14:textId="44FB0324" w:rsidR="00803F1A" w:rsidRPr="003577C8" w:rsidRDefault="00803F1A" w:rsidP="00803F1A">
      <w:pPr>
        <w:autoSpaceDE w:val="0"/>
        <w:autoSpaceDN w:val="0"/>
        <w:adjustRightInd w:val="0"/>
        <w:spacing w:after="120" w:line="360" w:lineRule="auto"/>
        <w:rPr>
          <w:rFonts w:cs="Arial"/>
          <w:b/>
          <w:sz w:val="20"/>
          <w:szCs w:val="20"/>
          <w:lang w:val="en-US"/>
        </w:rPr>
      </w:pPr>
      <w:r>
        <w:rPr>
          <w:rFonts w:cs="Arial"/>
          <w:b/>
          <w:bCs/>
          <w:sz w:val="20"/>
          <w:szCs w:val="20"/>
          <w:lang w:val="en-US"/>
        </w:rPr>
        <w:t xml:space="preserve">Modular solutions for </w:t>
      </w:r>
      <w:r w:rsidR="008522D2">
        <w:rPr>
          <w:rFonts w:cs="Arial"/>
          <w:b/>
          <w:bCs/>
          <w:sz w:val="20"/>
          <w:szCs w:val="20"/>
          <w:lang w:val="en-US"/>
        </w:rPr>
        <w:t>carbon neutral</w:t>
      </w:r>
      <w:r>
        <w:rPr>
          <w:rFonts w:cs="Arial"/>
          <w:b/>
          <w:bCs/>
          <w:sz w:val="20"/>
          <w:szCs w:val="20"/>
          <w:lang w:val="en-US"/>
        </w:rPr>
        <w:t xml:space="preserve"> shipping</w:t>
      </w:r>
    </w:p>
    <w:p w14:paraId="40F67C0C" w14:textId="09008FE9" w:rsidR="00C254CE" w:rsidRPr="003577C8" w:rsidRDefault="00085FE6" w:rsidP="00395AB1">
      <w:pPr>
        <w:autoSpaceDE w:val="0"/>
        <w:autoSpaceDN w:val="0"/>
        <w:adjustRightInd w:val="0"/>
        <w:spacing w:after="120" w:line="360" w:lineRule="auto"/>
        <w:rPr>
          <w:rFonts w:cs="Arial"/>
          <w:sz w:val="20"/>
          <w:szCs w:val="20"/>
          <w:lang w:val="en-US"/>
        </w:rPr>
      </w:pPr>
      <w:r>
        <w:rPr>
          <w:rFonts w:cs="Arial"/>
          <w:sz w:val="20"/>
          <w:szCs w:val="20"/>
          <w:lang w:val="en-US"/>
        </w:rPr>
        <w:t xml:space="preserve">Methanol can be used in </w:t>
      </w:r>
      <w:r w:rsidR="00BA2560">
        <w:rPr>
          <w:rFonts w:cs="Arial"/>
          <w:sz w:val="20"/>
          <w:szCs w:val="20"/>
          <w:lang w:val="en-US"/>
        </w:rPr>
        <w:t>polymer electrolyte membrane (</w:t>
      </w:r>
      <w:r>
        <w:rPr>
          <w:rFonts w:cs="Arial"/>
          <w:sz w:val="20"/>
          <w:szCs w:val="20"/>
          <w:lang w:val="en-US"/>
        </w:rPr>
        <w:t>PEM</w:t>
      </w:r>
      <w:r w:rsidR="00BA2560">
        <w:rPr>
          <w:rFonts w:cs="Arial"/>
          <w:sz w:val="20"/>
          <w:szCs w:val="20"/>
          <w:lang w:val="en-US"/>
        </w:rPr>
        <w:t>)</w:t>
      </w:r>
      <w:r>
        <w:rPr>
          <w:rFonts w:cs="Arial"/>
          <w:sz w:val="20"/>
          <w:szCs w:val="20"/>
          <w:lang w:val="en-US"/>
        </w:rPr>
        <w:t xml:space="preserve"> fuel cells that operate with an upstream reformer. Through steam reforming, the system </w:t>
      </w:r>
      <w:r>
        <w:rPr>
          <w:rFonts w:cs="Arial"/>
          <w:sz w:val="20"/>
          <w:szCs w:val="20"/>
          <w:lang w:val="en-US"/>
        </w:rPr>
        <w:lastRenderedPageBreak/>
        <w:t>produces hydrogen</w:t>
      </w:r>
      <w:r w:rsidR="00724E46">
        <w:rPr>
          <w:rFonts w:cs="Arial"/>
          <w:sz w:val="20"/>
          <w:szCs w:val="20"/>
          <w:lang w:val="en-US"/>
        </w:rPr>
        <w:t>,</w:t>
      </w:r>
      <w:r>
        <w:rPr>
          <w:rFonts w:cs="Arial"/>
          <w:sz w:val="20"/>
          <w:szCs w:val="20"/>
          <w:lang w:val="en-US"/>
        </w:rPr>
        <w:t xml:space="preserve"> which reacts with oxygen in the fuel cell to produce the electricity required for the propulsion as well as the </w:t>
      </w:r>
      <w:r w:rsidR="009313C2">
        <w:rPr>
          <w:rFonts w:cs="Arial"/>
          <w:sz w:val="20"/>
          <w:szCs w:val="20"/>
          <w:lang w:val="en-US"/>
        </w:rPr>
        <w:t>on-board power supply</w:t>
      </w:r>
      <w:r>
        <w:rPr>
          <w:rFonts w:cs="Arial"/>
          <w:sz w:val="20"/>
          <w:szCs w:val="20"/>
          <w:lang w:val="en-US"/>
        </w:rPr>
        <w:t xml:space="preserve">. Freudenberg Sealing Technologies has developed such a fuel cell operated with methanol in a container design with a view to its implementation in shipping. The fuel cell stack, reformer, control electronics and all components for the media supply are in a prefabricated container that makes on-board installation easy. The individual container can have a rated output of up to 500 kilowatts and can be scaled with additional units to achieve total outputs in the double-digit megawatt range. </w:t>
      </w:r>
      <w:r w:rsidR="008522D2" w:rsidRPr="008522D2">
        <w:rPr>
          <w:rFonts w:cs="Arial"/>
          <w:sz w:val="20"/>
          <w:szCs w:val="20"/>
          <w:lang w:val="en-US"/>
        </w:rPr>
        <w:t xml:space="preserve">These performance data are essential in order to use ships safely. </w:t>
      </w:r>
      <w:r>
        <w:rPr>
          <w:rFonts w:cs="Arial"/>
          <w:sz w:val="20"/>
          <w:szCs w:val="20"/>
          <w:lang w:val="en-US"/>
        </w:rPr>
        <w:t>Due to the high degree of thermal and mechanical integration of the full system, the heat required for the reformer can be obtained directly from the waste heat of the fuel cells.</w:t>
      </w:r>
    </w:p>
    <w:p w14:paraId="096AE1E4" w14:textId="79E98937" w:rsidR="009313C2" w:rsidRDefault="00DC0422" w:rsidP="00DF624A">
      <w:pPr>
        <w:autoSpaceDE w:val="0"/>
        <w:autoSpaceDN w:val="0"/>
        <w:adjustRightInd w:val="0"/>
        <w:spacing w:after="120" w:line="360" w:lineRule="auto"/>
        <w:rPr>
          <w:rFonts w:cs="Arial"/>
          <w:sz w:val="20"/>
          <w:szCs w:val="20"/>
          <w:lang w:val="en-US"/>
        </w:rPr>
      </w:pPr>
      <w:r>
        <w:rPr>
          <w:rFonts w:cs="Arial"/>
          <w:sz w:val="20"/>
          <w:szCs w:val="20"/>
          <w:lang w:val="en-US"/>
        </w:rPr>
        <w:t xml:space="preserve">The fuel cell system with integrated reformer is part of a maritime portfolio </w:t>
      </w:r>
      <w:r w:rsidR="00BA2560">
        <w:rPr>
          <w:rFonts w:cs="Arial"/>
          <w:sz w:val="20"/>
          <w:szCs w:val="20"/>
          <w:lang w:val="en-US"/>
        </w:rPr>
        <w:t>that</w:t>
      </w:r>
      <w:r>
        <w:rPr>
          <w:rFonts w:cs="Arial"/>
          <w:sz w:val="20"/>
          <w:szCs w:val="20"/>
          <w:lang w:val="en-US"/>
        </w:rPr>
        <w:t xml:space="preserve"> </w:t>
      </w:r>
      <w:r w:rsidR="00BA2560">
        <w:rPr>
          <w:rFonts w:cs="Arial"/>
          <w:sz w:val="20"/>
          <w:szCs w:val="20"/>
          <w:lang w:val="en-US"/>
        </w:rPr>
        <w:t xml:space="preserve">demonstrates </w:t>
      </w:r>
      <w:r>
        <w:rPr>
          <w:rFonts w:cs="Arial"/>
          <w:sz w:val="20"/>
          <w:szCs w:val="20"/>
          <w:lang w:val="en-US"/>
        </w:rPr>
        <w:t>Freudenberg Sealing Technologies</w:t>
      </w:r>
      <w:r w:rsidR="00BA2560">
        <w:rPr>
          <w:rFonts w:cs="Arial"/>
          <w:sz w:val="20"/>
          <w:szCs w:val="20"/>
          <w:lang w:val="en-US"/>
        </w:rPr>
        <w:t>’</w:t>
      </w:r>
      <w:r>
        <w:rPr>
          <w:rFonts w:cs="Arial"/>
          <w:sz w:val="20"/>
          <w:szCs w:val="20"/>
          <w:lang w:val="en-US"/>
        </w:rPr>
        <w:t xml:space="preserve"> longstanding fuel cell expertise to the shipping industry. For applications in which range isn’t an essential </w:t>
      </w:r>
      <w:r w:rsidR="009D1A57">
        <w:rPr>
          <w:rFonts w:cs="Arial"/>
          <w:sz w:val="20"/>
          <w:szCs w:val="20"/>
          <w:lang w:val="en-US"/>
        </w:rPr>
        <w:t>criterion</w:t>
      </w:r>
      <w:r>
        <w:rPr>
          <w:rFonts w:cs="Arial"/>
          <w:sz w:val="20"/>
          <w:szCs w:val="20"/>
          <w:lang w:val="en-US"/>
        </w:rPr>
        <w:t xml:space="preserve"> and hydrogen infrastructure exists on site, Freudenberg can also provide fuel cell systems without </w:t>
      </w:r>
      <w:r w:rsidR="009D1A57">
        <w:rPr>
          <w:rFonts w:cs="Arial"/>
          <w:sz w:val="20"/>
          <w:szCs w:val="20"/>
          <w:lang w:val="en-US"/>
        </w:rPr>
        <w:t>reformers</w:t>
      </w:r>
      <w:r>
        <w:rPr>
          <w:rFonts w:cs="Arial"/>
          <w:sz w:val="20"/>
          <w:szCs w:val="20"/>
          <w:lang w:val="en-US"/>
        </w:rPr>
        <w:t xml:space="preserve"> for pure hydrogen operation. The company additionally offers a solution for </w:t>
      </w:r>
      <w:r w:rsidR="00724E46">
        <w:rPr>
          <w:rFonts w:cs="Arial"/>
          <w:sz w:val="20"/>
          <w:szCs w:val="20"/>
          <w:lang w:val="en-US"/>
        </w:rPr>
        <w:t xml:space="preserve">the </w:t>
      </w:r>
      <w:r>
        <w:rPr>
          <w:rFonts w:cs="Arial"/>
          <w:sz w:val="20"/>
          <w:szCs w:val="20"/>
          <w:lang w:val="en-US"/>
        </w:rPr>
        <w:t xml:space="preserve">maritime operation of fuel cells with liquefied natural gas (LNG), where the required reformer is also integrated into the container. </w:t>
      </w:r>
    </w:p>
    <w:p w14:paraId="6193A873" w14:textId="3F332CC5" w:rsidR="0014632B" w:rsidRPr="003577C8" w:rsidRDefault="00DC0422" w:rsidP="00DF624A">
      <w:pPr>
        <w:autoSpaceDE w:val="0"/>
        <w:autoSpaceDN w:val="0"/>
        <w:adjustRightInd w:val="0"/>
        <w:spacing w:after="120" w:line="360" w:lineRule="auto"/>
        <w:rPr>
          <w:rFonts w:cs="Arial"/>
          <w:sz w:val="20"/>
          <w:szCs w:val="20"/>
          <w:lang w:val="en-US"/>
        </w:rPr>
      </w:pPr>
      <w:r>
        <w:rPr>
          <w:rFonts w:cs="Arial"/>
          <w:sz w:val="20"/>
          <w:szCs w:val="20"/>
          <w:lang w:val="en-US"/>
        </w:rPr>
        <w:t xml:space="preserve">LNG can also be produced </w:t>
      </w:r>
      <w:r w:rsidR="009313C2">
        <w:rPr>
          <w:rFonts w:cs="Arial"/>
          <w:sz w:val="20"/>
          <w:szCs w:val="20"/>
          <w:lang w:val="en-US"/>
        </w:rPr>
        <w:t>based on</w:t>
      </w:r>
      <w:r>
        <w:rPr>
          <w:rFonts w:cs="Arial"/>
          <w:sz w:val="20"/>
          <w:szCs w:val="20"/>
          <w:lang w:val="en-US"/>
        </w:rPr>
        <w:t xml:space="preserve"> green hydrogen. Due to strict emission regulations, LNG-operated combustion engines are increasingly used in coastal areas worldwide, so that the corresponding tank infrastructure already exists in many ports and on ships.    </w:t>
      </w:r>
    </w:p>
    <w:p w14:paraId="16049D17" w14:textId="4319A8A9" w:rsidR="00833622" w:rsidRPr="003577C8" w:rsidRDefault="00A87C30" w:rsidP="00DF624A">
      <w:pPr>
        <w:autoSpaceDE w:val="0"/>
        <w:autoSpaceDN w:val="0"/>
        <w:adjustRightInd w:val="0"/>
        <w:spacing w:after="120" w:line="360" w:lineRule="auto"/>
        <w:rPr>
          <w:rFonts w:cs="Arial"/>
          <w:b/>
          <w:sz w:val="20"/>
          <w:szCs w:val="20"/>
          <w:lang w:val="en-US"/>
        </w:rPr>
      </w:pPr>
      <w:r>
        <w:rPr>
          <w:rFonts w:cs="Arial"/>
          <w:b/>
          <w:bCs/>
          <w:sz w:val="20"/>
          <w:szCs w:val="20"/>
          <w:lang w:val="en-US"/>
        </w:rPr>
        <w:t>Suitable for all types of ships</w:t>
      </w:r>
    </w:p>
    <w:p w14:paraId="29450014" w14:textId="2E6A58AE" w:rsidR="00F310B7" w:rsidRDefault="0014632B" w:rsidP="00007588">
      <w:pPr>
        <w:autoSpaceDE w:val="0"/>
        <w:autoSpaceDN w:val="0"/>
        <w:adjustRightInd w:val="0"/>
        <w:spacing w:after="120" w:line="360" w:lineRule="auto"/>
        <w:rPr>
          <w:rFonts w:cs="Arial"/>
          <w:sz w:val="20"/>
          <w:szCs w:val="20"/>
          <w:lang w:val="en-US"/>
        </w:rPr>
      </w:pPr>
      <w:r>
        <w:rPr>
          <w:rFonts w:cs="Arial"/>
          <w:sz w:val="20"/>
          <w:szCs w:val="20"/>
          <w:lang w:val="en-US"/>
        </w:rPr>
        <w:t>The safety concept for fuel cells with an integrated methanol reformer has now been</w:t>
      </w:r>
      <w:r w:rsidR="00724E46">
        <w:rPr>
          <w:rFonts w:cs="Arial"/>
          <w:sz w:val="20"/>
          <w:szCs w:val="20"/>
          <w:lang w:val="en-US"/>
        </w:rPr>
        <w:t xml:space="preserve"> certified</w:t>
      </w:r>
      <w:r>
        <w:rPr>
          <w:rFonts w:cs="Arial"/>
          <w:sz w:val="20"/>
          <w:szCs w:val="20"/>
          <w:lang w:val="en-US"/>
        </w:rPr>
        <w:t xml:space="preserve"> by the classification society</w:t>
      </w:r>
      <w:r w:rsidR="00BA2560">
        <w:rPr>
          <w:rFonts w:cs="Arial"/>
          <w:sz w:val="20"/>
          <w:szCs w:val="20"/>
          <w:lang w:val="en-US"/>
        </w:rPr>
        <w:t>,</w:t>
      </w:r>
      <w:r>
        <w:rPr>
          <w:rFonts w:cs="Arial"/>
          <w:sz w:val="20"/>
          <w:szCs w:val="20"/>
          <w:lang w:val="en-US"/>
        </w:rPr>
        <w:t xml:space="preserve"> DNV GL, which means Freudenberg Sealing Technologies </w:t>
      </w:r>
      <w:r w:rsidR="00DE2056">
        <w:rPr>
          <w:rFonts w:cs="Arial"/>
          <w:sz w:val="20"/>
          <w:szCs w:val="20"/>
          <w:lang w:val="en-US"/>
        </w:rPr>
        <w:t>achieved</w:t>
      </w:r>
      <w:r>
        <w:rPr>
          <w:rFonts w:cs="Arial"/>
          <w:sz w:val="20"/>
          <w:szCs w:val="20"/>
          <w:lang w:val="en-US"/>
        </w:rPr>
        <w:t xml:space="preserve"> an important step </w:t>
      </w:r>
      <w:r w:rsidR="00DE2056">
        <w:rPr>
          <w:rFonts w:cs="Arial"/>
          <w:sz w:val="20"/>
          <w:szCs w:val="20"/>
          <w:lang w:val="en-US"/>
        </w:rPr>
        <w:t xml:space="preserve">in establishing on-board </w:t>
      </w:r>
      <w:r w:rsidR="00E91613">
        <w:rPr>
          <w:rFonts w:cs="Arial"/>
          <w:sz w:val="20"/>
          <w:szCs w:val="20"/>
          <w:lang w:val="en-US"/>
        </w:rPr>
        <w:t xml:space="preserve">use </w:t>
      </w:r>
      <w:r w:rsidR="00DE2056">
        <w:rPr>
          <w:rFonts w:cs="Arial"/>
          <w:sz w:val="20"/>
          <w:szCs w:val="20"/>
          <w:lang w:val="en-US"/>
        </w:rPr>
        <w:t>of its shipping system</w:t>
      </w:r>
      <w:r>
        <w:rPr>
          <w:rFonts w:cs="Arial"/>
          <w:sz w:val="20"/>
          <w:szCs w:val="20"/>
          <w:lang w:val="en-US"/>
        </w:rPr>
        <w:t>. “Our solutions aren’t just suitable for cruise ships and yachts but also all kinds of cargo ships and ferries. More than 95 percent of the ships require a solution that will work on the high seas,” explains Michael Milch, who heads the supplier’s program management. “The configuration as a hybrid fuel cell-battery system makes it possible to equip ships in all performance classes with 100 percent climate-neutral propulsion. Freudenberg offers its customers these hybrid solutions from one source.”</w:t>
      </w:r>
    </w:p>
    <w:p w14:paraId="6CE9264D" w14:textId="3825CBD3" w:rsidR="00F303C4" w:rsidRPr="003577C8" w:rsidRDefault="009313C2" w:rsidP="00F303C4">
      <w:pPr>
        <w:autoSpaceDE w:val="0"/>
        <w:autoSpaceDN w:val="0"/>
        <w:adjustRightInd w:val="0"/>
        <w:spacing w:after="120" w:line="360" w:lineRule="auto"/>
        <w:rPr>
          <w:rFonts w:cs="Arial"/>
          <w:sz w:val="20"/>
          <w:szCs w:val="20"/>
          <w:lang w:val="en-US"/>
        </w:rPr>
      </w:pPr>
      <w:r w:rsidRPr="009313C2">
        <w:rPr>
          <w:rFonts w:cs="Arial"/>
          <w:sz w:val="20"/>
          <w:szCs w:val="20"/>
          <w:lang w:val="en-US"/>
        </w:rPr>
        <w:t xml:space="preserve">Benjamin </w:t>
      </w:r>
      <w:proofErr w:type="spellStart"/>
      <w:r w:rsidRPr="009313C2">
        <w:rPr>
          <w:rFonts w:cs="Arial"/>
          <w:sz w:val="20"/>
          <w:szCs w:val="20"/>
          <w:lang w:val="en-US"/>
        </w:rPr>
        <w:t>Scholz</w:t>
      </w:r>
      <w:proofErr w:type="spellEnd"/>
      <w:r w:rsidRPr="009313C2">
        <w:rPr>
          <w:rFonts w:cs="Arial"/>
          <w:sz w:val="20"/>
          <w:szCs w:val="20"/>
          <w:lang w:val="en-US"/>
        </w:rPr>
        <w:t>, Ship Type Experts Gas Carrie</w:t>
      </w:r>
      <w:r w:rsidR="00A43BB8">
        <w:rPr>
          <w:rFonts w:cs="Arial"/>
          <w:sz w:val="20"/>
          <w:szCs w:val="20"/>
          <w:lang w:val="en-US"/>
        </w:rPr>
        <w:t>r</w:t>
      </w:r>
      <w:r w:rsidRPr="009313C2">
        <w:rPr>
          <w:rFonts w:cs="Arial"/>
          <w:sz w:val="20"/>
          <w:szCs w:val="20"/>
          <w:lang w:val="en-US"/>
        </w:rPr>
        <w:t xml:space="preserve">s, DNV GL </w:t>
      </w:r>
      <w:r w:rsidR="009346B9">
        <w:rPr>
          <w:rFonts w:cs="Arial"/>
          <w:sz w:val="20"/>
          <w:szCs w:val="20"/>
          <w:lang w:val="en-US"/>
        </w:rPr>
        <w:t>–</w:t>
      </w:r>
      <w:r w:rsidRPr="009313C2">
        <w:rPr>
          <w:rFonts w:cs="Arial"/>
          <w:sz w:val="20"/>
          <w:szCs w:val="20"/>
          <w:lang w:val="en-US"/>
        </w:rPr>
        <w:t xml:space="preserve"> Maritime has reviewed </w:t>
      </w:r>
      <w:r>
        <w:rPr>
          <w:rFonts w:cs="Arial"/>
          <w:sz w:val="20"/>
          <w:szCs w:val="20"/>
          <w:lang w:val="en-US"/>
        </w:rPr>
        <w:t>Freudenberg’s</w:t>
      </w:r>
      <w:r w:rsidRPr="009313C2">
        <w:rPr>
          <w:rFonts w:cs="Arial"/>
          <w:sz w:val="20"/>
          <w:szCs w:val="20"/>
          <w:lang w:val="en-US"/>
        </w:rPr>
        <w:t xml:space="preserve"> fuel cell system: "Fuel cells are an attractive option to realize a flexible and environmentally friendly propulsion concept for a ship. Accordingly, with the fuel cell solutions developed, Freudenberg supports the I</w:t>
      </w:r>
      <w:r w:rsidR="008522D2">
        <w:rPr>
          <w:rFonts w:cs="Arial"/>
          <w:sz w:val="20"/>
          <w:szCs w:val="20"/>
          <w:lang w:val="en-US"/>
        </w:rPr>
        <w:t xml:space="preserve">nternational </w:t>
      </w:r>
      <w:r w:rsidRPr="009313C2">
        <w:rPr>
          <w:rFonts w:cs="Arial"/>
          <w:sz w:val="20"/>
          <w:szCs w:val="20"/>
          <w:lang w:val="en-US"/>
        </w:rPr>
        <w:t>M</w:t>
      </w:r>
      <w:r w:rsidR="008522D2">
        <w:rPr>
          <w:rFonts w:cs="Arial"/>
          <w:sz w:val="20"/>
          <w:szCs w:val="20"/>
          <w:lang w:val="en-US"/>
        </w:rPr>
        <w:t xml:space="preserve">aritime </w:t>
      </w:r>
      <w:r w:rsidRPr="009313C2">
        <w:rPr>
          <w:rFonts w:cs="Arial"/>
          <w:sz w:val="20"/>
          <w:szCs w:val="20"/>
          <w:lang w:val="en-US"/>
        </w:rPr>
        <w:t>O</w:t>
      </w:r>
      <w:r w:rsidR="008522D2">
        <w:rPr>
          <w:rFonts w:cs="Arial"/>
          <w:sz w:val="20"/>
          <w:szCs w:val="20"/>
          <w:lang w:val="en-US"/>
        </w:rPr>
        <w:t>rganizations</w:t>
      </w:r>
      <w:r w:rsidRPr="009313C2">
        <w:rPr>
          <w:rFonts w:cs="Arial"/>
          <w:sz w:val="20"/>
          <w:szCs w:val="20"/>
          <w:lang w:val="en-US"/>
        </w:rPr>
        <w:t xml:space="preserve">' intention to reduce greenhouse gas </w:t>
      </w:r>
      <w:r w:rsidRPr="009313C2">
        <w:rPr>
          <w:rFonts w:cs="Arial"/>
          <w:sz w:val="20"/>
          <w:szCs w:val="20"/>
          <w:lang w:val="en-US"/>
        </w:rPr>
        <w:lastRenderedPageBreak/>
        <w:t>emissions in international shipping in the long term".</w:t>
      </w:r>
      <w:r>
        <w:rPr>
          <w:rFonts w:cs="Arial"/>
          <w:sz w:val="20"/>
          <w:szCs w:val="20"/>
          <w:lang w:val="en-US"/>
        </w:rPr>
        <w:t xml:space="preserve"> </w:t>
      </w:r>
      <w:r w:rsidR="00F303C4">
        <w:rPr>
          <w:rFonts w:cs="Arial"/>
          <w:sz w:val="20"/>
          <w:szCs w:val="20"/>
          <w:lang w:val="en-US"/>
        </w:rPr>
        <w:t xml:space="preserve">DNV GL is the world-leading classification society and recognized adviser to the maritime industry. </w:t>
      </w:r>
    </w:p>
    <w:p w14:paraId="23047AB9" w14:textId="77777777" w:rsidR="00277ECB" w:rsidRDefault="00277ECB" w:rsidP="009313C2">
      <w:pPr>
        <w:autoSpaceDE w:val="0"/>
        <w:autoSpaceDN w:val="0"/>
        <w:adjustRightInd w:val="0"/>
        <w:spacing w:line="360" w:lineRule="auto"/>
        <w:rPr>
          <w:rFonts w:cs="Arial"/>
          <w:b/>
          <w:i/>
          <w:color w:val="000000"/>
          <w:sz w:val="18"/>
          <w:szCs w:val="18"/>
          <w:lang w:val="en-US"/>
        </w:rPr>
      </w:pPr>
    </w:p>
    <w:p w14:paraId="18D05C2D" w14:textId="3C5BB4F9" w:rsidR="00F303C4" w:rsidRDefault="009313C2" w:rsidP="009313C2">
      <w:pPr>
        <w:autoSpaceDE w:val="0"/>
        <w:autoSpaceDN w:val="0"/>
        <w:adjustRightInd w:val="0"/>
        <w:spacing w:line="360" w:lineRule="auto"/>
        <w:rPr>
          <w:rFonts w:cs="Arial"/>
          <w:i/>
          <w:color w:val="000000"/>
          <w:sz w:val="18"/>
          <w:szCs w:val="18"/>
          <w:lang w:val="en-US"/>
        </w:rPr>
      </w:pPr>
      <w:r w:rsidRPr="009313C2">
        <w:rPr>
          <w:rFonts w:cs="Arial"/>
          <w:b/>
          <w:i/>
          <w:color w:val="000000"/>
          <w:sz w:val="18"/>
          <w:szCs w:val="18"/>
          <w:lang w:val="en-US"/>
        </w:rPr>
        <w:t>Image</w:t>
      </w:r>
      <w:r w:rsidRPr="009313C2">
        <w:rPr>
          <w:rFonts w:cs="Arial"/>
          <w:i/>
          <w:color w:val="000000"/>
          <w:sz w:val="18"/>
          <w:szCs w:val="18"/>
          <w:lang w:val="en-US"/>
        </w:rPr>
        <w:t>: Freudenberg_FueCellRackTypeB-500kWFCx5Methanol.jpg / Copyright: Freudenberg Sealing Technologies 2020</w:t>
      </w:r>
    </w:p>
    <w:p w14:paraId="4C458B79" w14:textId="77777777" w:rsidR="00277ECB" w:rsidRPr="009313C2" w:rsidRDefault="00277ECB" w:rsidP="009313C2">
      <w:pPr>
        <w:autoSpaceDE w:val="0"/>
        <w:autoSpaceDN w:val="0"/>
        <w:adjustRightInd w:val="0"/>
        <w:spacing w:line="360" w:lineRule="auto"/>
        <w:rPr>
          <w:rFonts w:cs="Arial"/>
          <w:i/>
          <w:color w:val="000000"/>
          <w:sz w:val="18"/>
          <w:szCs w:val="18"/>
          <w:lang w:val="en-US"/>
        </w:rPr>
      </w:pPr>
    </w:p>
    <w:p w14:paraId="39A7310F" w14:textId="77777777" w:rsidR="00F303C4" w:rsidRPr="000E1423" w:rsidRDefault="00F303C4" w:rsidP="00F303C4">
      <w:pPr>
        <w:autoSpaceDE w:val="0"/>
        <w:autoSpaceDN w:val="0"/>
        <w:adjustRightInd w:val="0"/>
        <w:spacing w:line="360" w:lineRule="auto"/>
        <w:jc w:val="center"/>
        <w:rPr>
          <w:rFonts w:cs="Arial"/>
          <w:color w:val="000000"/>
          <w:sz w:val="18"/>
          <w:szCs w:val="18"/>
          <w:lang w:val="en-US"/>
        </w:rPr>
      </w:pPr>
      <w:r w:rsidRPr="000E1423">
        <w:rPr>
          <w:rFonts w:cs="Arial"/>
          <w:color w:val="000000"/>
          <w:sz w:val="18"/>
          <w:szCs w:val="18"/>
          <w:lang w:val="en-US"/>
        </w:rPr>
        <w:t>###</w:t>
      </w:r>
    </w:p>
    <w:p w14:paraId="5E11E217" w14:textId="77777777" w:rsidR="00F303C4" w:rsidRPr="000E1423" w:rsidRDefault="00F303C4" w:rsidP="00F303C4">
      <w:pPr>
        <w:autoSpaceDE w:val="0"/>
        <w:autoSpaceDN w:val="0"/>
        <w:adjustRightInd w:val="0"/>
        <w:spacing w:line="360" w:lineRule="auto"/>
        <w:rPr>
          <w:rFonts w:cs="Arial"/>
          <w:color w:val="000000"/>
          <w:sz w:val="18"/>
          <w:szCs w:val="18"/>
          <w:lang w:val="en-US"/>
        </w:rPr>
      </w:pPr>
    </w:p>
    <w:p w14:paraId="7DE4D5E8" w14:textId="77777777" w:rsidR="00277ECB" w:rsidRPr="000E1423" w:rsidRDefault="00277ECB" w:rsidP="00F303C4">
      <w:pPr>
        <w:autoSpaceDE w:val="0"/>
        <w:autoSpaceDN w:val="0"/>
        <w:adjustRightInd w:val="0"/>
        <w:spacing w:line="360" w:lineRule="auto"/>
        <w:rPr>
          <w:rFonts w:cs="Arial"/>
          <w:color w:val="000000"/>
          <w:sz w:val="18"/>
          <w:szCs w:val="18"/>
          <w:lang w:val="en-US"/>
        </w:rPr>
      </w:pPr>
    </w:p>
    <w:p w14:paraId="2D3E2444" w14:textId="77777777" w:rsidR="009313C2" w:rsidRPr="00D2261F" w:rsidRDefault="009313C2" w:rsidP="009313C2">
      <w:pPr>
        <w:jc w:val="both"/>
        <w:rPr>
          <w:rFonts w:cs="Arial"/>
          <w:b/>
          <w:iCs/>
          <w:sz w:val="18"/>
          <w:szCs w:val="18"/>
          <w:lang w:val="en-US"/>
        </w:rPr>
      </w:pPr>
      <w:r w:rsidRPr="00D2261F">
        <w:rPr>
          <w:rFonts w:cs="Arial"/>
          <w:b/>
          <w:iCs/>
          <w:sz w:val="18"/>
          <w:szCs w:val="18"/>
          <w:lang w:val="en-US"/>
        </w:rPr>
        <w:t>About Freudenberg Sealing Technologies</w:t>
      </w:r>
    </w:p>
    <w:p w14:paraId="44021207" w14:textId="77777777" w:rsidR="009313C2" w:rsidRPr="00110DDE" w:rsidRDefault="009313C2" w:rsidP="009313C2">
      <w:pPr>
        <w:jc w:val="both"/>
        <w:rPr>
          <w:rFonts w:cs="Arial"/>
          <w:iCs/>
          <w:sz w:val="18"/>
          <w:szCs w:val="18"/>
          <w:lang w:val="en-US"/>
        </w:rPr>
      </w:pPr>
      <w:r w:rsidRPr="00D2261F">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t>
      </w:r>
      <w:r w:rsidRPr="00110DDE">
        <w:rPr>
          <w:rFonts w:cs="Arial"/>
          <w:iCs/>
          <w:sz w:val="18"/>
          <w:szCs w:val="18"/>
          <w:lang w:val="en-US"/>
        </w:rPr>
        <w:t>With its unique materials and technology expertise, the company is a proven supplier for demanding products and applications, as well as a development and service partner to customers in the automotive industries an</w:t>
      </w:r>
      <w:r>
        <w:rPr>
          <w:rFonts w:cs="Arial"/>
          <w:iCs/>
          <w:sz w:val="18"/>
          <w:szCs w:val="18"/>
          <w:lang w:val="en-US"/>
        </w:rPr>
        <w:t>d in general industries. In 2019</w:t>
      </w:r>
      <w:r w:rsidRPr="00110DDE">
        <w:rPr>
          <w:rFonts w:cs="Arial"/>
          <w:iCs/>
          <w:sz w:val="18"/>
          <w:szCs w:val="18"/>
          <w:lang w:val="en-US"/>
        </w:rPr>
        <w:t>, Freudenberg Sealing Technologi</w:t>
      </w:r>
      <w:r>
        <w:rPr>
          <w:rFonts w:cs="Arial"/>
          <w:iCs/>
          <w:sz w:val="18"/>
          <w:szCs w:val="18"/>
          <w:lang w:val="en-US"/>
        </w:rPr>
        <w:t>es generated sales of about €2.2</w:t>
      </w:r>
      <w:r w:rsidRPr="00110DDE">
        <w:rPr>
          <w:rFonts w:cs="Arial"/>
          <w:iCs/>
          <w:sz w:val="18"/>
          <w:szCs w:val="18"/>
          <w:lang w:val="en-US"/>
        </w:rPr>
        <w:t xml:space="preserve"> billion</w:t>
      </w:r>
      <w:r>
        <w:rPr>
          <w:rFonts w:cs="Arial"/>
          <w:iCs/>
          <w:sz w:val="18"/>
          <w:szCs w:val="18"/>
          <w:lang w:val="en-US"/>
        </w:rPr>
        <w:t xml:space="preserve"> and employed approximately 14</w:t>
      </w:r>
      <w:r w:rsidRPr="00110DDE">
        <w:rPr>
          <w:rFonts w:cs="Arial"/>
          <w:iCs/>
          <w:sz w:val="18"/>
          <w:szCs w:val="18"/>
          <w:lang w:val="en-US"/>
        </w:rPr>
        <w:t xml:space="preserve">,000 people. More information at </w:t>
      </w:r>
      <w:hyperlink r:id="rId11" w:history="1">
        <w:r w:rsidRPr="00110DDE">
          <w:rPr>
            <w:rStyle w:val="Hyperlink"/>
            <w:rFonts w:cs="Arial"/>
            <w:iCs/>
            <w:sz w:val="18"/>
            <w:szCs w:val="18"/>
            <w:lang w:val="en-US"/>
          </w:rPr>
          <w:t>www.fst.com</w:t>
        </w:r>
      </w:hyperlink>
    </w:p>
    <w:p w14:paraId="1E7A81C5" w14:textId="77777777" w:rsidR="009313C2" w:rsidRDefault="009313C2" w:rsidP="009313C2">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5CD11345" w14:textId="77777777" w:rsidR="009313C2" w:rsidRPr="001E07B9" w:rsidRDefault="009313C2" w:rsidP="009313C2">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w:t>
      </w:r>
      <w:r>
        <w:rPr>
          <w:rFonts w:eastAsiaTheme="minorEastAsia"/>
          <w:sz w:val="18"/>
          <w:szCs w:val="18"/>
          <w:lang w:val="en-US" w:eastAsia="ja-JP"/>
        </w:rPr>
        <w:t>of</w:t>
      </w:r>
      <w:r w:rsidRPr="00110DDE">
        <w:rPr>
          <w:rFonts w:eastAsiaTheme="minorEastAsia"/>
          <w:sz w:val="18"/>
          <w:szCs w:val="18"/>
          <w:lang w:val="en-US" w:eastAsia="ja-JP"/>
        </w:rPr>
        <w:t xml:space="preserve"> the global Freudenberg Group which has four business areas: Seals and Vibration Control Technology, Nonwovens and Filtration, Household Products as well as</w:t>
      </w:r>
      <w:r>
        <w:rPr>
          <w:rFonts w:eastAsiaTheme="minorEastAsia"/>
          <w:sz w:val="18"/>
          <w:szCs w:val="18"/>
          <w:lang w:val="en-US" w:eastAsia="ja-JP"/>
        </w:rPr>
        <w:t xml:space="preserve"> Specialties and Others. In 2019</w:t>
      </w:r>
      <w:r w:rsidRPr="00110DDE">
        <w:rPr>
          <w:rFonts w:eastAsiaTheme="minorEastAsia"/>
          <w:sz w:val="18"/>
          <w:szCs w:val="18"/>
          <w:lang w:val="en-US" w:eastAsia="ja-JP"/>
        </w:rPr>
        <w:t>, the Group gene</w:t>
      </w:r>
      <w:r>
        <w:rPr>
          <w:rFonts w:eastAsiaTheme="minorEastAsia"/>
          <w:sz w:val="18"/>
          <w:szCs w:val="18"/>
          <w:lang w:val="en-US" w:eastAsia="ja-JP"/>
        </w:rPr>
        <w:t>rated sales of approximately 9.5</w:t>
      </w:r>
      <w:r w:rsidRPr="00110DDE">
        <w:rPr>
          <w:rFonts w:eastAsiaTheme="minorEastAsia"/>
          <w:sz w:val="18"/>
          <w:szCs w:val="18"/>
          <w:lang w:val="en-US" w:eastAsia="ja-JP"/>
        </w:rPr>
        <w:t xml:space="preserve"> b</w:t>
      </w:r>
      <w:r>
        <w:rPr>
          <w:rFonts w:eastAsiaTheme="minorEastAsia"/>
          <w:sz w:val="18"/>
          <w:szCs w:val="18"/>
          <w:lang w:val="en-US" w:eastAsia="ja-JP"/>
        </w:rPr>
        <w:t>illion and employed more than 50</w:t>
      </w:r>
      <w:r w:rsidRPr="00110DDE">
        <w:rPr>
          <w:rFonts w:eastAsiaTheme="minorEastAsia"/>
          <w:sz w:val="18"/>
          <w:szCs w:val="18"/>
          <w:lang w:val="en-US" w:eastAsia="ja-JP"/>
        </w:rPr>
        <w:t xml:space="preserve">,000 associates in around 60 countries. More information is available at </w:t>
      </w:r>
      <w:hyperlink r:id="rId12"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5BDD1A74" w14:textId="77777777" w:rsidR="009313C2" w:rsidRPr="001E07B9" w:rsidRDefault="009313C2" w:rsidP="009313C2">
      <w:pPr>
        <w:autoSpaceDE w:val="0"/>
        <w:autoSpaceDN w:val="0"/>
        <w:adjustRightInd w:val="0"/>
        <w:rPr>
          <w:rFonts w:cs="Arial"/>
          <w:sz w:val="18"/>
          <w:szCs w:val="18"/>
          <w:lang w:val="en-US"/>
        </w:rPr>
      </w:pPr>
    </w:p>
    <w:p w14:paraId="4C4CAC8E" w14:textId="77777777" w:rsidR="009313C2" w:rsidRPr="001E07B9" w:rsidRDefault="009313C2" w:rsidP="009313C2">
      <w:pPr>
        <w:autoSpaceDE w:val="0"/>
        <w:autoSpaceDN w:val="0"/>
        <w:adjustRightInd w:val="0"/>
        <w:rPr>
          <w:rFonts w:cs="Arial"/>
          <w:sz w:val="18"/>
          <w:szCs w:val="18"/>
          <w:lang w:val="en-US"/>
        </w:rPr>
      </w:pPr>
    </w:p>
    <w:p w14:paraId="3484AA50" w14:textId="77777777" w:rsidR="009313C2" w:rsidRPr="00EC4711" w:rsidRDefault="009313C2" w:rsidP="009313C2">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60869A06" w14:textId="77777777" w:rsidR="009313C2" w:rsidRPr="001E07B9" w:rsidRDefault="009313C2" w:rsidP="009313C2">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26CFC5A7" w14:textId="77777777" w:rsidR="009313C2" w:rsidRPr="001E07B9" w:rsidRDefault="009313C2" w:rsidP="009313C2">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0BDE599C" w14:textId="77777777" w:rsidR="009313C2" w:rsidRPr="001E07B9" w:rsidRDefault="009313C2" w:rsidP="009313C2">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6C206327" w14:textId="77777777" w:rsidR="009313C2" w:rsidRDefault="009313C2" w:rsidP="009313C2">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3" w:history="1">
        <w:r w:rsidRPr="001E07B9">
          <w:rPr>
            <w:rStyle w:val="Hyperlink"/>
            <w:rFonts w:cs="Arial"/>
            <w:sz w:val="18"/>
            <w:szCs w:val="18"/>
            <w:lang w:val="en-US"/>
          </w:rPr>
          <w:t>ulrike.reich@fst.com</w:t>
        </w:r>
      </w:hyperlink>
    </w:p>
    <w:p w14:paraId="3188B2D3" w14:textId="77777777" w:rsidR="009313C2" w:rsidRDefault="009313C2" w:rsidP="009313C2">
      <w:pPr>
        <w:autoSpaceDE w:val="0"/>
        <w:autoSpaceDN w:val="0"/>
        <w:adjustRightInd w:val="0"/>
        <w:rPr>
          <w:rStyle w:val="Hyperlink"/>
          <w:rFonts w:cs="Arial"/>
          <w:sz w:val="18"/>
          <w:szCs w:val="18"/>
          <w:lang w:val="en-US"/>
        </w:rPr>
      </w:pPr>
    </w:p>
    <w:p w14:paraId="6441129B" w14:textId="77777777" w:rsidR="009313C2" w:rsidRPr="001E07B9" w:rsidRDefault="009313C2" w:rsidP="009313C2">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2F73A8DD" w14:textId="77777777" w:rsidR="009313C2" w:rsidRPr="001E07B9" w:rsidRDefault="009313C2" w:rsidP="009313C2">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0321F6FD" w14:textId="77777777" w:rsidR="009313C2" w:rsidRPr="001E07B9" w:rsidRDefault="009313C2" w:rsidP="009313C2">
      <w:pPr>
        <w:autoSpaceDE w:val="0"/>
        <w:autoSpaceDN w:val="0"/>
        <w:adjustRightInd w:val="0"/>
        <w:rPr>
          <w:rFonts w:cs="Arial"/>
          <w:sz w:val="18"/>
          <w:szCs w:val="18"/>
          <w:lang w:val="en-US"/>
        </w:rPr>
      </w:pPr>
      <w:r w:rsidRPr="001E07B9">
        <w:rPr>
          <w:rFonts w:cs="Arial"/>
          <w:sz w:val="18"/>
          <w:szCs w:val="18"/>
          <w:lang w:val="en-US"/>
        </w:rPr>
        <w:t>office: +1 734 354 7373</w:t>
      </w:r>
    </w:p>
    <w:p w14:paraId="490CED13" w14:textId="77777777" w:rsidR="009313C2" w:rsidRPr="001E07B9" w:rsidRDefault="009313C2" w:rsidP="009313C2">
      <w:pPr>
        <w:autoSpaceDE w:val="0"/>
        <w:autoSpaceDN w:val="0"/>
        <w:adjustRightInd w:val="0"/>
        <w:rPr>
          <w:rFonts w:cs="Arial"/>
          <w:sz w:val="18"/>
          <w:szCs w:val="18"/>
          <w:lang w:val="en-US"/>
        </w:rPr>
      </w:pPr>
      <w:r w:rsidRPr="001E07B9">
        <w:rPr>
          <w:rFonts w:cs="Arial"/>
          <w:sz w:val="18"/>
          <w:szCs w:val="18"/>
          <w:lang w:val="en-US"/>
        </w:rPr>
        <w:t xml:space="preserve">email: </w:t>
      </w:r>
      <w:hyperlink r:id="rId14" w:history="1">
        <w:r w:rsidRPr="001E07B9">
          <w:rPr>
            <w:rStyle w:val="Hyperlink"/>
            <w:rFonts w:cs="Arial"/>
            <w:sz w:val="18"/>
            <w:szCs w:val="18"/>
            <w:lang w:val="en-US"/>
          </w:rPr>
          <w:t>cheryl.eberwein@fnst.com</w:t>
        </w:r>
      </w:hyperlink>
    </w:p>
    <w:p w14:paraId="51877A96" w14:textId="77777777" w:rsidR="00F303C4" w:rsidRPr="009313C2" w:rsidRDefault="00F303C4" w:rsidP="0081164A">
      <w:pPr>
        <w:rPr>
          <w:sz w:val="18"/>
          <w:szCs w:val="18"/>
          <w:lang w:val="en-US"/>
        </w:rPr>
      </w:pPr>
    </w:p>
    <w:sectPr w:rsidR="00F303C4" w:rsidRPr="009313C2"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EC9E1" w14:textId="77777777" w:rsidR="009D581E" w:rsidRDefault="009D581E" w:rsidP="00433D12">
      <w:r>
        <w:separator/>
      </w:r>
    </w:p>
  </w:endnote>
  <w:endnote w:type="continuationSeparator" w:id="0">
    <w:p w14:paraId="1577D9B1" w14:textId="77777777" w:rsidR="009D581E" w:rsidRDefault="009D581E" w:rsidP="00433D12">
      <w:r>
        <w:continuationSeparator/>
      </w:r>
    </w:p>
  </w:endnote>
  <w:endnote w:type="continuationNotice" w:id="1">
    <w:p w14:paraId="0773E260" w14:textId="77777777" w:rsidR="009D581E" w:rsidRDefault="009D5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RkawMAAE0HAAAOAAAAZHJzL2Uyb0RvYy54bWysVUtv2zgQvi+w/0HQoad1JNmSbKlxisSB&#10;dwO4jVFnkTNNkRFRilRJOpa36H/vkKKUR3vYFr1Iw3lxHt8Mz991DQ8eidJMimWYnMVhQASWFRMP&#10;y/Dfu/VkEQbaIFEhLgVZhieiw3cXf/5xfmxLMpW15BVRATgRujy2y7A2pi2jSOOaNEifyZYIEFKp&#10;GmTgqB6iSqEjeG94NI3jPDpKVbVKYqI1cK97YXjh/FNKsLmlVBMT8GUIsRn3Ve67t9/o4hyVDwq1&#10;NcM+DPQLUTSICbh0dHWNDAoOin3nqmFYSS2pOcOyiSSlDBOXA2STxK+y2dWoJS4XKI5uxzLp3+cW&#10;f3jcqoBV0LswEKiBFr3f3WxX79MkTtM8rxAu8mI/X2SUzubzGQ2DimgMFfzy5vNBmrf/IF2vZEX6&#10;U7nIp7M4W0xnf3kxYQ+1GYTp9Cz2gntWmdrzsyIb+VuOMGmIGGx6lbWUhqie9g5uREU676D/bRVr&#10;kDq90NoBAgCaXi/xtney9Zx4vHhD6HAnML9aZBxbXUKBdi2UyHRXsrNV8nwNTNvwjqrG/qGVAcgB&#10;Y6cRV6QzAQbmPMvyLAYRBtk0z+dAg5voybpV2vxNZBNYYhkqiNrBCT1utOlVBxV7mZBrxjnwUclF&#10;cFyG+SyLncEoAedcWAXipqB3A6fOAOn4EJxD6Jcimabx1bSYrPPFfJKu02xSzOPFJE6KqyKP0yK9&#10;Xn+13pO0rFlVEbFhggzTkqT/D41+bnucu3l5EbiWnFU2KxubzXXFVfCIYGz3gIhPvl7PtKKX4bhy&#10;QnbD32UZ2Q72nXKUOXFi/XPxkVBAvWuYZbh9Q8YrEcaAQNdrV0fQtloUwvsZQ69vTfsu/IzxaOFu&#10;lsKMxg0TUrluvwq7+jSETHt9KMazvC1pun3nx90DeS+rE+BbScAdQFS3eM2g/BukzRYpWIbAhAVv&#10;buFDuQSwSU+FQS3Vfz/iW31ABUjD4AjLdRnqzwekSBjwGwHbq0jSFNwadwBCPefuB644NCsJAIDN&#10;BFE50uoaPpBUyeYe9v+lvQ1ESGC4ExAzkCsDJxDA+4HJ5aWjYe+2yGzErsXWta2uhdtdd49U6+fP&#10;AJA+yGH9ovLVGPa61lLIy4ORlLkZtfXtq+nrDjvbwdG/L/ZReH52Wk+v4MU3AA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AeykZGsDAABNBwAADgAAAAAAAAAAAAAAAAAuAgAAZHJzL2Uyb0RvYy54bWxQSwECLQAUAAYACAAA&#10;ACEADz5sYd0AAAALAQAADwAAAAAAAAAAAAAAAADFBQAAZHJzL2Rvd25yZXYueG1sUEsFBgAAAAAE&#10;AAQA8wAAAM8G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xSagMAAE8HAAAOAAAAZHJzL2Uyb0RvYy54bWysVUtz2zYQvnem/4GDQ0+V+RApiarpjC2P&#10;Ws8oiadyx2cIDxETEmAAyKKbyX/vAgQZx8mh6fRCLvaFfXy7uHzTt030xLQRSlYovUhQxCRRVMhj&#10;hf562M5WKDIWS4obJVmFnplBb65+/uny3K1ZpmrVUKYjcCLN+txVqLa2W8exITVrsblQHZMg5Eq3&#10;2MJRH2Oq8Rm8t02cJckiPitNO60IMwa4t4MQXXn/nDNi33NumI2aCkFs1n+1/x7cN766xOujxl0t&#10;SAgD/4coWiwkXDq5usUWRyctvnHVCqKVUdxeENXGinNBmM8BskmTV9nsa9wxnwsUx3RTmcz/55a8&#10;e7rXkaAVylEkcQsteru/u9+8xct8nnOaHJJ8ldF5UWbZPEnTEkWUGQIV/PTLx5Oyv/2BTb1RlA2n&#10;9WoBasUqm/8axEwcazsK8+wiCYJHQW0d+EVZTPz7BhPWMjnaDCpbpSzTAx0c3EnK+uAgKAlt7D0+&#10;hliC3h4wAOAMmmngPqgucJLp6h3j463A/Oywce7MGkq076BItr9RPWB85Btgupb3XLfuD82MQA4o&#10;e56QxXobEWAui2JRJCAiIMsWiyXQ4D7+Yt1B7L8z1UaOqJCGqD2g8NPO2EF1VHGXSbUVTePR28jo&#10;XKHFvEi8wSQB5410uszPweAGTr0F0vMhOI/RT2Wa5clNVs62i9Vylm/zYlYuk9UsScubcpHkZX67&#10;/ey8p/m6FpQyuROSjfOS5v8Oj2FyB6T7ifkqcKMaQV1WLjaX66bR0ROGwT0AJj6Eer3Qir8Ox5cT&#10;shv/PsvYdXDolKfsc8Oc/0b+yTjg3jfMMfzGYdOVmBDAoO+1ryNoOy0O4f2IYdB3pkMXfsR4svA3&#10;K2kn41ZIpX23X4VNP4wh80EfivEib0fa/tD7gZ+PQD4o+gz41gpwBxA1Hdm6SdphN00a1iEwYcXb&#10;9/DhjQKwqUChqFb67+/xnT6gAqQoOsN6rZD5eMKaoai5k7C/yjTPwa31ByD0S+5h5MpTu1EAgNRH&#10;5Umna5uR5Fq1j/ACXLvbQIQlgTsBMSO5sXACAbwghF1fexo2b4ftTu474ly76jq4PfSPWHdh/iwA&#10;6Z0aFzBevxrDQddZSnV9sooLP6OuvkM1Q91ha3s4hhfGPQsvz17ryzt49Q8AAAD//wMAUEsDBBQA&#10;BgAIAAAAIQAPPmxh3QAAAAsBAAAPAAAAZHJzL2Rvd25yZXYueG1sTE/LTsMwELwj8Q/WInGjdqpS&#10;0RCnQiAuSAhREGcn3jyaeB3Fbpv8PZsT3GZnRrMz2X5yvTjjGFpPGpKVAoFUettSreH76/XuAUSI&#10;hqzpPaGGGQPs8+urzKTWX+gTz4dYCw6hkBoNTYxDKmUoG3QmrPyAxFrlR2cin2Mt7WguHO56uVZq&#10;K51piT80ZsDnBsvucHIaNh+7opLHzh3f57d5brvq56WotL69mZ4eQUSc4p8ZlvpcHXLuVPgT2SB6&#10;DTwkMrtN1owWPdkpRsXC3W8UyDyT/zfkvwAAAP//AwBQSwECLQAUAAYACAAAACEAtoM4kv4AAADh&#10;AQAAEwAAAAAAAAAAAAAAAAAAAAAAW0NvbnRlbnRfVHlwZXNdLnhtbFBLAQItABQABgAIAAAAIQA4&#10;/SH/1gAAAJQBAAALAAAAAAAAAAAAAAAAAC8BAABfcmVscy8ucmVsc1BLAQItABQABgAIAAAAIQAX&#10;J9xSagMAAE8HAAAOAAAAAAAAAAAAAAAAAC4CAABkcnMvZTJvRG9jLnhtbFBLAQItABQABgAIAAAA&#10;IQAPPmxh3QAAAAsBAAAPAAAAAAAAAAAAAAAAAMQFAABkcnMvZG93bnJldi54bWxQSwUGAAAAAAQA&#10;BADzAAAAzgY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3FC8D" w14:textId="77777777" w:rsidR="009D581E" w:rsidRDefault="009D581E" w:rsidP="00433D12">
      <w:r>
        <w:separator/>
      </w:r>
    </w:p>
  </w:footnote>
  <w:footnote w:type="continuationSeparator" w:id="0">
    <w:p w14:paraId="725DA2DF" w14:textId="77777777" w:rsidR="009D581E" w:rsidRDefault="009D581E" w:rsidP="00433D12">
      <w:r>
        <w:continuationSeparator/>
      </w:r>
    </w:p>
  </w:footnote>
  <w:footnote w:type="continuationNotice" w:id="1">
    <w:p w14:paraId="24FB6E75" w14:textId="77777777" w:rsidR="009D581E" w:rsidRDefault="009D58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5DB36" w14:textId="38049191" w:rsidR="007E4B12" w:rsidRPr="00DC0CA4" w:rsidRDefault="009313C2"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813A0C" w:rsidRPr="00813A0C">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7205DB36" w14:textId="38049191" w:rsidR="007E4B12" w:rsidRPr="00DC0CA4" w:rsidRDefault="009313C2"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813A0C" w:rsidRPr="00813A0C">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9C166"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521191D4" w14:textId="77777777" w:rsidR="007E4B12" w:rsidRDefault="007E4B12">
                    <w:r>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852A52"/>
    <w:multiLevelType w:val="hybridMultilevel"/>
    <w:tmpl w:val="3F5E5D1A"/>
    <w:lvl w:ilvl="0" w:tplc="CDF84DA6">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510C"/>
    <w:rsid w:val="00007588"/>
    <w:rsid w:val="00010B52"/>
    <w:rsid w:val="00011314"/>
    <w:rsid w:val="00013985"/>
    <w:rsid w:val="000262B4"/>
    <w:rsid w:val="00030C89"/>
    <w:rsid w:val="00030FC4"/>
    <w:rsid w:val="000366DD"/>
    <w:rsid w:val="000402AD"/>
    <w:rsid w:val="000455B0"/>
    <w:rsid w:val="000500A2"/>
    <w:rsid w:val="00053F60"/>
    <w:rsid w:val="00063A01"/>
    <w:rsid w:val="00070D94"/>
    <w:rsid w:val="000720FA"/>
    <w:rsid w:val="00081A6D"/>
    <w:rsid w:val="000834DC"/>
    <w:rsid w:val="00085FE6"/>
    <w:rsid w:val="000910AD"/>
    <w:rsid w:val="000932AE"/>
    <w:rsid w:val="00095347"/>
    <w:rsid w:val="0009610B"/>
    <w:rsid w:val="000A4C68"/>
    <w:rsid w:val="000A4DF2"/>
    <w:rsid w:val="000A6BCD"/>
    <w:rsid w:val="000A700E"/>
    <w:rsid w:val="000B1D74"/>
    <w:rsid w:val="000B2292"/>
    <w:rsid w:val="000B7E9D"/>
    <w:rsid w:val="000C0D50"/>
    <w:rsid w:val="000C67D4"/>
    <w:rsid w:val="000D2CD5"/>
    <w:rsid w:val="000D476D"/>
    <w:rsid w:val="000D56C4"/>
    <w:rsid w:val="000D6E63"/>
    <w:rsid w:val="000E1423"/>
    <w:rsid w:val="000E2413"/>
    <w:rsid w:val="000E398C"/>
    <w:rsid w:val="000E44D5"/>
    <w:rsid w:val="000E4A5C"/>
    <w:rsid w:val="000E52D0"/>
    <w:rsid w:val="000F0C0F"/>
    <w:rsid w:val="000F14D5"/>
    <w:rsid w:val="000F65F6"/>
    <w:rsid w:val="0010008B"/>
    <w:rsid w:val="00101CCC"/>
    <w:rsid w:val="00102465"/>
    <w:rsid w:val="00104206"/>
    <w:rsid w:val="00107BFA"/>
    <w:rsid w:val="001103DB"/>
    <w:rsid w:val="001106D5"/>
    <w:rsid w:val="00111F6D"/>
    <w:rsid w:val="001147E9"/>
    <w:rsid w:val="001206EA"/>
    <w:rsid w:val="001238B0"/>
    <w:rsid w:val="0012443E"/>
    <w:rsid w:val="001451F2"/>
    <w:rsid w:val="0014632B"/>
    <w:rsid w:val="00153AE6"/>
    <w:rsid w:val="00165238"/>
    <w:rsid w:val="001831DF"/>
    <w:rsid w:val="00186200"/>
    <w:rsid w:val="00186EBA"/>
    <w:rsid w:val="00192ECC"/>
    <w:rsid w:val="0019672C"/>
    <w:rsid w:val="00197E12"/>
    <w:rsid w:val="001A0A77"/>
    <w:rsid w:val="001A0C4C"/>
    <w:rsid w:val="001A6F12"/>
    <w:rsid w:val="001B09DF"/>
    <w:rsid w:val="001B43E7"/>
    <w:rsid w:val="001B6258"/>
    <w:rsid w:val="001B6D62"/>
    <w:rsid w:val="001B7EA0"/>
    <w:rsid w:val="001C26BF"/>
    <w:rsid w:val="001C2C50"/>
    <w:rsid w:val="001D0E59"/>
    <w:rsid w:val="001D69C4"/>
    <w:rsid w:val="001D7D0C"/>
    <w:rsid w:val="001E0F4A"/>
    <w:rsid w:val="001F02AF"/>
    <w:rsid w:val="001F202F"/>
    <w:rsid w:val="001F2A7B"/>
    <w:rsid w:val="001F6AC2"/>
    <w:rsid w:val="002019FA"/>
    <w:rsid w:val="00201F71"/>
    <w:rsid w:val="00203A6E"/>
    <w:rsid w:val="00204C8B"/>
    <w:rsid w:val="0020783A"/>
    <w:rsid w:val="00210674"/>
    <w:rsid w:val="0021221C"/>
    <w:rsid w:val="0022226F"/>
    <w:rsid w:val="002269E1"/>
    <w:rsid w:val="00231A65"/>
    <w:rsid w:val="00232CFE"/>
    <w:rsid w:val="00236B7C"/>
    <w:rsid w:val="00236F4B"/>
    <w:rsid w:val="0024132A"/>
    <w:rsid w:val="00241A20"/>
    <w:rsid w:val="00242112"/>
    <w:rsid w:val="00262884"/>
    <w:rsid w:val="00263AE1"/>
    <w:rsid w:val="002659FB"/>
    <w:rsid w:val="00265CF0"/>
    <w:rsid w:val="00265EB6"/>
    <w:rsid w:val="00266C5C"/>
    <w:rsid w:val="002730C9"/>
    <w:rsid w:val="00274FB4"/>
    <w:rsid w:val="00277ECB"/>
    <w:rsid w:val="0028422C"/>
    <w:rsid w:val="002900DA"/>
    <w:rsid w:val="00290A64"/>
    <w:rsid w:val="002920AC"/>
    <w:rsid w:val="00294D32"/>
    <w:rsid w:val="00297592"/>
    <w:rsid w:val="002A19CA"/>
    <w:rsid w:val="002A3E6C"/>
    <w:rsid w:val="002A56BD"/>
    <w:rsid w:val="002B5DE6"/>
    <w:rsid w:val="002C2140"/>
    <w:rsid w:val="002C5FF5"/>
    <w:rsid w:val="002D0905"/>
    <w:rsid w:val="002D0E28"/>
    <w:rsid w:val="002D2DB9"/>
    <w:rsid w:val="002D66C2"/>
    <w:rsid w:val="002D74F4"/>
    <w:rsid w:val="002E4883"/>
    <w:rsid w:val="002E4D0B"/>
    <w:rsid w:val="002E7017"/>
    <w:rsid w:val="002F15BA"/>
    <w:rsid w:val="002F2063"/>
    <w:rsid w:val="002F49AB"/>
    <w:rsid w:val="002F6A2A"/>
    <w:rsid w:val="002F7E45"/>
    <w:rsid w:val="00300634"/>
    <w:rsid w:val="00301FB5"/>
    <w:rsid w:val="00303C97"/>
    <w:rsid w:val="00305836"/>
    <w:rsid w:val="00306278"/>
    <w:rsid w:val="003138D2"/>
    <w:rsid w:val="00313DE4"/>
    <w:rsid w:val="00313EBD"/>
    <w:rsid w:val="003142F0"/>
    <w:rsid w:val="00315C8B"/>
    <w:rsid w:val="00320F03"/>
    <w:rsid w:val="0032398F"/>
    <w:rsid w:val="00326FCE"/>
    <w:rsid w:val="00333459"/>
    <w:rsid w:val="00335DDF"/>
    <w:rsid w:val="00345135"/>
    <w:rsid w:val="00345BE9"/>
    <w:rsid w:val="00347410"/>
    <w:rsid w:val="00350469"/>
    <w:rsid w:val="003546D2"/>
    <w:rsid w:val="003577C8"/>
    <w:rsid w:val="003610A4"/>
    <w:rsid w:val="003619AA"/>
    <w:rsid w:val="00366D1A"/>
    <w:rsid w:val="00367677"/>
    <w:rsid w:val="00371CE3"/>
    <w:rsid w:val="00381511"/>
    <w:rsid w:val="003815F8"/>
    <w:rsid w:val="00381E68"/>
    <w:rsid w:val="003824FF"/>
    <w:rsid w:val="00382F54"/>
    <w:rsid w:val="00383AD8"/>
    <w:rsid w:val="00384D99"/>
    <w:rsid w:val="0038620A"/>
    <w:rsid w:val="00386B3B"/>
    <w:rsid w:val="0039084A"/>
    <w:rsid w:val="003910F6"/>
    <w:rsid w:val="00392D47"/>
    <w:rsid w:val="00395AB1"/>
    <w:rsid w:val="003A1361"/>
    <w:rsid w:val="003A1D57"/>
    <w:rsid w:val="003A631C"/>
    <w:rsid w:val="003B0B9D"/>
    <w:rsid w:val="003B4AC1"/>
    <w:rsid w:val="003B4DA8"/>
    <w:rsid w:val="003C22EB"/>
    <w:rsid w:val="003C4EFC"/>
    <w:rsid w:val="003C5F2C"/>
    <w:rsid w:val="003D0563"/>
    <w:rsid w:val="003E021E"/>
    <w:rsid w:val="003E4ABB"/>
    <w:rsid w:val="003E4D55"/>
    <w:rsid w:val="003F19B3"/>
    <w:rsid w:val="003F4078"/>
    <w:rsid w:val="003F49AD"/>
    <w:rsid w:val="003F56A9"/>
    <w:rsid w:val="003F7024"/>
    <w:rsid w:val="00401FAA"/>
    <w:rsid w:val="0040303A"/>
    <w:rsid w:val="0040600B"/>
    <w:rsid w:val="00406C85"/>
    <w:rsid w:val="0040761B"/>
    <w:rsid w:val="00411289"/>
    <w:rsid w:val="00415252"/>
    <w:rsid w:val="00416BEB"/>
    <w:rsid w:val="004175E6"/>
    <w:rsid w:val="00422FAD"/>
    <w:rsid w:val="004231AF"/>
    <w:rsid w:val="004314A3"/>
    <w:rsid w:val="0043290C"/>
    <w:rsid w:val="00433D12"/>
    <w:rsid w:val="00434634"/>
    <w:rsid w:val="00437434"/>
    <w:rsid w:val="00440A21"/>
    <w:rsid w:val="00440A7C"/>
    <w:rsid w:val="00440A9F"/>
    <w:rsid w:val="004429B3"/>
    <w:rsid w:val="0044469E"/>
    <w:rsid w:val="00446DBA"/>
    <w:rsid w:val="00461981"/>
    <w:rsid w:val="004679C4"/>
    <w:rsid w:val="00471A1F"/>
    <w:rsid w:val="0047225D"/>
    <w:rsid w:val="0047278A"/>
    <w:rsid w:val="004735C1"/>
    <w:rsid w:val="00474B55"/>
    <w:rsid w:val="00475124"/>
    <w:rsid w:val="00477705"/>
    <w:rsid w:val="0048408D"/>
    <w:rsid w:val="004868BD"/>
    <w:rsid w:val="004871D9"/>
    <w:rsid w:val="004939D9"/>
    <w:rsid w:val="00493B8F"/>
    <w:rsid w:val="00496447"/>
    <w:rsid w:val="004A2488"/>
    <w:rsid w:val="004A335E"/>
    <w:rsid w:val="004A5FBC"/>
    <w:rsid w:val="004B1F48"/>
    <w:rsid w:val="004B2C09"/>
    <w:rsid w:val="004B3374"/>
    <w:rsid w:val="004B45B6"/>
    <w:rsid w:val="004C07BF"/>
    <w:rsid w:val="004C2410"/>
    <w:rsid w:val="004C4883"/>
    <w:rsid w:val="004C6E41"/>
    <w:rsid w:val="004D01DF"/>
    <w:rsid w:val="004D2BA4"/>
    <w:rsid w:val="004D2BBC"/>
    <w:rsid w:val="004D335A"/>
    <w:rsid w:val="004D6A53"/>
    <w:rsid w:val="004D6BEF"/>
    <w:rsid w:val="004D71F9"/>
    <w:rsid w:val="004D7BB9"/>
    <w:rsid w:val="004E02EF"/>
    <w:rsid w:val="004E15E6"/>
    <w:rsid w:val="004F0F48"/>
    <w:rsid w:val="004F713E"/>
    <w:rsid w:val="005036AB"/>
    <w:rsid w:val="00517EF4"/>
    <w:rsid w:val="005219EC"/>
    <w:rsid w:val="0052270A"/>
    <w:rsid w:val="005274AC"/>
    <w:rsid w:val="0053022F"/>
    <w:rsid w:val="00533727"/>
    <w:rsid w:val="00536E86"/>
    <w:rsid w:val="00541433"/>
    <w:rsid w:val="00542041"/>
    <w:rsid w:val="0054280E"/>
    <w:rsid w:val="00543E6A"/>
    <w:rsid w:val="00546A0E"/>
    <w:rsid w:val="00553FBD"/>
    <w:rsid w:val="00557D24"/>
    <w:rsid w:val="00560079"/>
    <w:rsid w:val="00561002"/>
    <w:rsid w:val="00564FEC"/>
    <w:rsid w:val="00567856"/>
    <w:rsid w:val="005724A1"/>
    <w:rsid w:val="00573F7A"/>
    <w:rsid w:val="00581577"/>
    <w:rsid w:val="00582566"/>
    <w:rsid w:val="00583260"/>
    <w:rsid w:val="00590ED0"/>
    <w:rsid w:val="00593309"/>
    <w:rsid w:val="00595734"/>
    <w:rsid w:val="00595EF0"/>
    <w:rsid w:val="005A1F71"/>
    <w:rsid w:val="005A2147"/>
    <w:rsid w:val="005A4738"/>
    <w:rsid w:val="005A5DC5"/>
    <w:rsid w:val="005B23F3"/>
    <w:rsid w:val="005B349F"/>
    <w:rsid w:val="005B3EA6"/>
    <w:rsid w:val="005B5704"/>
    <w:rsid w:val="005C018F"/>
    <w:rsid w:val="005C1B0E"/>
    <w:rsid w:val="005C4584"/>
    <w:rsid w:val="005D29CA"/>
    <w:rsid w:val="005D6F67"/>
    <w:rsid w:val="005D6FFF"/>
    <w:rsid w:val="005E1268"/>
    <w:rsid w:val="005E1CC4"/>
    <w:rsid w:val="005E62F5"/>
    <w:rsid w:val="005E6A21"/>
    <w:rsid w:val="005E7122"/>
    <w:rsid w:val="005F0B2B"/>
    <w:rsid w:val="005F6967"/>
    <w:rsid w:val="00600FD6"/>
    <w:rsid w:val="00603046"/>
    <w:rsid w:val="006038E8"/>
    <w:rsid w:val="00611487"/>
    <w:rsid w:val="0061308E"/>
    <w:rsid w:val="00616721"/>
    <w:rsid w:val="00616C41"/>
    <w:rsid w:val="00621C1E"/>
    <w:rsid w:val="0062233C"/>
    <w:rsid w:val="00622592"/>
    <w:rsid w:val="006226C4"/>
    <w:rsid w:val="00632D03"/>
    <w:rsid w:val="006351E8"/>
    <w:rsid w:val="0063669B"/>
    <w:rsid w:val="006368A4"/>
    <w:rsid w:val="00640A71"/>
    <w:rsid w:val="006440FC"/>
    <w:rsid w:val="0065749B"/>
    <w:rsid w:val="00660EB7"/>
    <w:rsid w:val="006615DD"/>
    <w:rsid w:val="00663C07"/>
    <w:rsid w:val="00663F37"/>
    <w:rsid w:val="006702A1"/>
    <w:rsid w:val="00672437"/>
    <w:rsid w:val="0067421F"/>
    <w:rsid w:val="00675557"/>
    <w:rsid w:val="006813A8"/>
    <w:rsid w:val="00684811"/>
    <w:rsid w:val="00684E27"/>
    <w:rsid w:val="00691E82"/>
    <w:rsid w:val="0069654B"/>
    <w:rsid w:val="0069782C"/>
    <w:rsid w:val="00697C81"/>
    <w:rsid w:val="006A51F8"/>
    <w:rsid w:val="006A64A2"/>
    <w:rsid w:val="006A729C"/>
    <w:rsid w:val="006A7751"/>
    <w:rsid w:val="006B0F29"/>
    <w:rsid w:val="006B1440"/>
    <w:rsid w:val="006B2390"/>
    <w:rsid w:val="006B2C77"/>
    <w:rsid w:val="006B5653"/>
    <w:rsid w:val="006B6C44"/>
    <w:rsid w:val="006C0669"/>
    <w:rsid w:val="006C1168"/>
    <w:rsid w:val="006C42EB"/>
    <w:rsid w:val="006C5805"/>
    <w:rsid w:val="006C65FA"/>
    <w:rsid w:val="006C7887"/>
    <w:rsid w:val="006D5C57"/>
    <w:rsid w:val="006E02D0"/>
    <w:rsid w:val="006F0078"/>
    <w:rsid w:val="006F0A64"/>
    <w:rsid w:val="006F242E"/>
    <w:rsid w:val="006F45E3"/>
    <w:rsid w:val="006F4F4F"/>
    <w:rsid w:val="0070111D"/>
    <w:rsid w:val="00705608"/>
    <w:rsid w:val="00710560"/>
    <w:rsid w:val="00715CF0"/>
    <w:rsid w:val="00715FE0"/>
    <w:rsid w:val="00721960"/>
    <w:rsid w:val="00721FFA"/>
    <w:rsid w:val="00722B3F"/>
    <w:rsid w:val="00722FB6"/>
    <w:rsid w:val="00724E46"/>
    <w:rsid w:val="0072530A"/>
    <w:rsid w:val="00726727"/>
    <w:rsid w:val="007326BC"/>
    <w:rsid w:val="00733294"/>
    <w:rsid w:val="0073467F"/>
    <w:rsid w:val="0073502F"/>
    <w:rsid w:val="007372A0"/>
    <w:rsid w:val="00742C3F"/>
    <w:rsid w:val="00761E8F"/>
    <w:rsid w:val="007674D4"/>
    <w:rsid w:val="00767CCF"/>
    <w:rsid w:val="00775AE9"/>
    <w:rsid w:val="0077620E"/>
    <w:rsid w:val="007829AD"/>
    <w:rsid w:val="007841DB"/>
    <w:rsid w:val="0078723C"/>
    <w:rsid w:val="00791446"/>
    <w:rsid w:val="00792076"/>
    <w:rsid w:val="0079277B"/>
    <w:rsid w:val="007937D2"/>
    <w:rsid w:val="00794EE0"/>
    <w:rsid w:val="00797AF7"/>
    <w:rsid w:val="007A25B4"/>
    <w:rsid w:val="007A2D38"/>
    <w:rsid w:val="007A4C55"/>
    <w:rsid w:val="007B2BE2"/>
    <w:rsid w:val="007B6166"/>
    <w:rsid w:val="007B7727"/>
    <w:rsid w:val="007C5BD9"/>
    <w:rsid w:val="007D2991"/>
    <w:rsid w:val="007D5AD8"/>
    <w:rsid w:val="007D7E9D"/>
    <w:rsid w:val="007D7F2A"/>
    <w:rsid w:val="007E476B"/>
    <w:rsid w:val="007E4B12"/>
    <w:rsid w:val="007E5AF8"/>
    <w:rsid w:val="007E708A"/>
    <w:rsid w:val="007F03D6"/>
    <w:rsid w:val="007F409E"/>
    <w:rsid w:val="00801829"/>
    <w:rsid w:val="00803F1A"/>
    <w:rsid w:val="00805B96"/>
    <w:rsid w:val="0081164A"/>
    <w:rsid w:val="00813A0C"/>
    <w:rsid w:val="00816BE7"/>
    <w:rsid w:val="0082076D"/>
    <w:rsid w:val="00830BF0"/>
    <w:rsid w:val="00833622"/>
    <w:rsid w:val="00835946"/>
    <w:rsid w:val="008426A8"/>
    <w:rsid w:val="00845901"/>
    <w:rsid w:val="00845CC5"/>
    <w:rsid w:val="008522D2"/>
    <w:rsid w:val="0085278D"/>
    <w:rsid w:val="008557DA"/>
    <w:rsid w:val="00862844"/>
    <w:rsid w:val="00863DC0"/>
    <w:rsid w:val="00864E87"/>
    <w:rsid w:val="00867A96"/>
    <w:rsid w:val="00872057"/>
    <w:rsid w:val="008727A7"/>
    <w:rsid w:val="00876B28"/>
    <w:rsid w:val="00882FC4"/>
    <w:rsid w:val="008853F2"/>
    <w:rsid w:val="00885FE6"/>
    <w:rsid w:val="008865C1"/>
    <w:rsid w:val="00891186"/>
    <w:rsid w:val="00892B73"/>
    <w:rsid w:val="00892D78"/>
    <w:rsid w:val="0089549E"/>
    <w:rsid w:val="00896D56"/>
    <w:rsid w:val="008A2F8F"/>
    <w:rsid w:val="008A319F"/>
    <w:rsid w:val="008B04D0"/>
    <w:rsid w:val="008B74D4"/>
    <w:rsid w:val="008B7EC3"/>
    <w:rsid w:val="008C472E"/>
    <w:rsid w:val="008C572B"/>
    <w:rsid w:val="008D55BE"/>
    <w:rsid w:val="008D66E8"/>
    <w:rsid w:val="008D6F36"/>
    <w:rsid w:val="008E0536"/>
    <w:rsid w:val="008E6CA2"/>
    <w:rsid w:val="008F0375"/>
    <w:rsid w:val="008F32CD"/>
    <w:rsid w:val="008F41F8"/>
    <w:rsid w:val="008F4749"/>
    <w:rsid w:val="008F7D47"/>
    <w:rsid w:val="00900EC1"/>
    <w:rsid w:val="00900EDA"/>
    <w:rsid w:val="00901080"/>
    <w:rsid w:val="009062BD"/>
    <w:rsid w:val="00906A57"/>
    <w:rsid w:val="009105A2"/>
    <w:rsid w:val="009105BA"/>
    <w:rsid w:val="00913CC5"/>
    <w:rsid w:val="00915433"/>
    <w:rsid w:val="00915AF8"/>
    <w:rsid w:val="0092146A"/>
    <w:rsid w:val="00927977"/>
    <w:rsid w:val="00930194"/>
    <w:rsid w:val="009313C2"/>
    <w:rsid w:val="00933BE4"/>
    <w:rsid w:val="009346B9"/>
    <w:rsid w:val="00940C57"/>
    <w:rsid w:val="00945938"/>
    <w:rsid w:val="00946ECF"/>
    <w:rsid w:val="00947177"/>
    <w:rsid w:val="00952759"/>
    <w:rsid w:val="0096540F"/>
    <w:rsid w:val="0096646E"/>
    <w:rsid w:val="00970D70"/>
    <w:rsid w:val="00974EE0"/>
    <w:rsid w:val="009751DD"/>
    <w:rsid w:val="00976F00"/>
    <w:rsid w:val="009843D6"/>
    <w:rsid w:val="00986B5E"/>
    <w:rsid w:val="00991D55"/>
    <w:rsid w:val="00993674"/>
    <w:rsid w:val="00994D7E"/>
    <w:rsid w:val="009953D2"/>
    <w:rsid w:val="00995E9B"/>
    <w:rsid w:val="00996077"/>
    <w:rsid w:val="009A0822"/>
    <w:rsid w:val="009A1EC8"/>
    <w:rsid w:val="009A674F"/>
    <w:rsid w:val="009A7D5E"/>
    <w:rsid w:val="009C3BEA"/>
    <w:rsid w:val="009D0A29"/>
    <w:rsid w:val="009D150A"/>
    <w:rsid w:val="009D1A57"/>
    <w:rsid w:val="009D581E"/>
    <w:rsid w:val="009D65E6"/>
    <w:rsid w:val="009E0510"/>
    <w:rsid w:val="009E6929"/>
    <w:rsid w:val="009F35A5"/>
    <w:rsid w:val="009F67F8"/>
    <w:rsid w:val="00A06237"/>
    <w:rsid w:val="00A070A7"/>
    <w:rsid w:val="00A07E04"/>
    <w:rsid w:val="00A101F2"/>
    <w:rsid w:val="00A15930"/>
    <w:rsid w:val="00A16A30"/>
    <w:rsid w:val="00A212FE"/>
    <w:rsid w:val="00A222E3"/>
    <w:rsid w:val="00A26D74"/>
    <w:rsid w:val="00A30C9F"/>
    <w:rsid w:val="00A33705"/>
    <w:rsid w:val="00A3718F"/>
    <w:rsid w:val="00A3751D"/>
    <w:rsid w:val="00A423DC"/>
    <w:rsid w:val="00A427ED"/>
    <w:rsid w:val="00A43275"/>
    <w:rsid w:val="00A43BB8"/>
    <w:rsid w:val="00A4435D"/>
    <w:rsid w:val="00A4532F"/>
    <w:rsid w:val="00A506C6"/>
    <w:rsid w:val="00A51141"/>
    <w:rsid w:val="00A5259E"/>
    <w:rsid w:val="00A61909"/>
    <w:rsid w:val="00A64D3F"/>
    <w:rsid w:val="00A651FD"/>
    <w:rsid w:val="00A66D55"/>
    <w:rsid w:val="00A67777"/>
    <w:rsid w:val="00A742AE"/>
    <w:rsid w:val="00A86FB2"/>
    <w:rsid w:val="00A8738C"/>
    <w:rsid w:val="00A87C30"/>
    <w:rsid w:val="00A90653"/>
    <w:rsid w:val="00A9382A"/>
    <w:rsid w:val="00A9515F"/>
    <w:rsid w:val="00A95B67"/>
    <w:rsid w:val="00AA1A81"/>
    <w:rsid w:val="00AA3BC8"/>
    <w:rsid w:val="00AA5900"/>
    <w:rsid w:val="00AA5E1A"/>
    <w:rsid w:val="00AB657B"/>
    <w:rsid w:val="00AB7AE9"/>
    <w:rsid w:val="00AC133C"/>
    <w:rsid w:val="00AC2ADE"/>
    <w:rsid w:val="00AC3287"/>
    <w:rsid w:val="00AC4DEA"/>
    <w:rsid w:val="00AC7604"/>
    <w:rsid w:val="00AD0BFC"/>
    <w:rsid w:val="00AD69DB"/>
    <w:rsid w:val="00AD7BF4"/>
    <w:rsid w:val="00AD7D2E"/>
    <w:rsid w:val="00AD7F30"/>
    <w:rsid w:val="00AE091C"/>
    <w:rsid w:val="00AF12A6"/>
    <w:rsid w:val="00AF25FA"/>
    <w:rsid w:val="00AF270A"/>
    <w:rsid w:val="00AF3C22"/>
    <w:rsid w:val="00AF4B41"/>
    <w:rsid w:val="00AF6E2C"/>
    <w:rsid w:val="00B01669"/>
    <w:rsid w:val="00B01E87"/>
    <w:rsid w:val="00B03794"/>
    <w:rsid w:val="00B045BB"/>
    <w:rsid w:val="00B1092F"/>
    <w:rsid w:val="00B112A3"/>
    <w:rsid w:val="00B118BF"/>
    <w:rsid w:val="00B1333A"/>
    <w:rsid w:val="00B217F2"/>
    <w:rsid w:val="00B24ADE"/>
    <w:rsid w:val="00B272F5"/>
    <w:rsid w:val="00B304CD"/>
    <w:rsid w:val="00B351D6"/>
    <w:rsid w:val="00B35474"/>
    <w:rsid w:val="00B354F5"/>
    <w:rsid w:val="00B36D2F"/>
    <w:rsid w:val="00B428D8"/>
    <w:rsid w:val="00B6173E"/>
    <w:rsid w:val="00B652BC"/>
    <w:rsid w:val="00B67FEC"/>
    <w:rsid w:val="00B71E9C"/>
    <w:rsid w:val="00B72416"/>
    <w:rsid w:val="00B726A3"/>
    <w:rsid w:val="00B7786B"/>
    <w:rsid w:val="00B80137"/>
    <w:rsid w:val="00B8774B"/>
    <w:rsid w:val="00BA1F89"/>
    <w:rsid w:val="00BA2560"/>
    <w:rsid w:val="00BA3678"/>
    <w:rsid w:val="00BA393A"/>
    <w:rsid w:val="00BA6F1D"/>
    <w:rsid w:val="00BB3D42"/>
    <w:rsid w:val="00BB49AF"/>
    <w:rsid w:val="00BB7A1E"/>
    <w:rsid w:val="00BC06F6"/>
    <w:rsid w:val="00BC0D77"/>
    <w:rsid w:val="00BC44CB"/>
    <w:rsid w:val="00BC53EF"/>
    <w:rsid w:val="00BD5135"/>
    <w:rsid w:val="00BD5CF6"/>
    <w:rsid w:val="00BE02AD"/>
    <w:rsid w:val="00BE408B"/>
    <w:rsid w:val="00BE648C"/>
    <w:rsid w:val="00BF04D4"/>
    <w:rsid w:val="00BF63E7"/>
    <w:rsid w:val="00C00725"/>
    <w:rsid w:val="00C03261"/>
    <w:rsid w:val="00C04039"/>
    <w:rsid w:val="00C10502"/>
    <w:rsid w:val="00C16B08"/>
    <w:rsid w:val="00C20BE8"/>
    <w:rsid w:val="00C221A9"/>
    <w:rsid w:val="00C254CE"/>
    <w:rsid w:val="00C30B25"/>
    <w:rsid w:val="00C324C3"/>
    <w:rsid w:val="00C34B45"/>
    <w:rsid w:val="00C44A1B"/>
    <w:rsid w:val="00C44FB0"/>
    <w:rsid w:val="00C469E2"/>
    <w:rsid w:val="00C4763B"/>
    <w:rsid w:val="00C51B05"/>
    <w:rsid w:val="00C53B39"/>
    <w:rsid w:val="00C626F2"/>
    <w:rsid w:val="00C70FE3"/>
    <w:rsid w:val="00C76B16"/>
    <w:rsid w:val="00C77F71"/>
    <w:rsid w:val="00C85CB3"/>
    <w:rsid w:val="00C920C3"/>
    <w:rsid w:val="00C93B3A"/>
    <w:rsid w:val="00C9423D"/>
    <w:rsid w:val="00C95EAD"/>
    <w:rsid w:val="00CA136D"/>
    <w:rsid w:val="00CA370F"/>
    <w:rsid w:val="00CA41DC"/>
    <w:rsid w:val="00CB0F6F"/>
    <w:rsid w:val="00CB248E"/>
    <w:rsid w:val="00CB2D00"/>
    <w:rsid w:val="00CB4983"/>
    <w:rsid w:val="00CC18DE"/>
    <w:rsid w:val="00CC2C58"/>
    <w:rsid w:val="00CC4D9A"/>
    <w:rsid w:val="00CC6660"/>
    <w:rsid w:val="00CD1D7A"/>
    <w:rsid w:val="00CD7383"/>
    <w:rsid w:val="00CE12E3"/>
    <w:rsid w:val="00CE6908"/>
    <w:rsid w:val="00CE6C68"/>
    <w:rsid w:val="00CE6EB3"/>
    <w:rsid w:val="00CF2B32"/>
    <w:rsid w:val="00CF5547"/>
    <w:rsid w:val="00CF7AC2"/>
    <w:rsid w:val="00D0011C"/>
    <w:rsid w:val="00D00A6B"/>
    <w:rsid w:val="00D0209A"/>
    <w:rsid w:val="00D12171"/>
    <w:rsid w:val="00D15D82"/>
    <w:rsid w:val="00D16C65"/>
    <w:rsid w:val="00D225F9"/>
    <w:rsid w:val="00D22E9F"/>
    <w:rsid w:val="00D24F7F"/>
    <w:rsid w:val="00D26E42"/>
    <w:rsid w:val="00D302A2"/>
    <w:rsid w:val="00D335D9"/>
    <w:rsid w:val="00D33FF9"/>
    <w:rsid w:val="00D34054"/>
    <w:rsid w:val="00D3524E"/>
    <w:rsid w:val="00D36B96"/>
    <w:rsid w:val="00D37599"/>
    <w:rsid w:val="00D429FB"/>
    <w:rsid w:val="00D4447D"/>
    <w:rsid w:val="00D44A0C"/>
    <w:rsid w:val="00D47A4A"/>
    <w:rsid w:val="00D53E02"/>
    <w:rsid w:val="00D570B8"/>
    <w:rsid w:val="00D57264"/>
    <w:rsid w:val="00D62AF1"/>
    <w:rsid w:val="00D634F9"/>
    <w:rsid w:val="00D64E05"/>
    <w:rsid w:val="00D6617A"/>
    <w:rsid w:val="00D6619A"/>
    <w:rsid w:val="00D74AC1"/>
    <w:rsid w:val="00D77131"/>
    <w:rsid w:val="00D801A7"/>
    <w:rsid w:val="00D8407A"/>
    <w:rsid w:val="00D90D6D"/>
    <w:rsid w:val="00D92204"/>
    <w:rsid w:val="00DA6744"/>
    <w:rsid w:val="00DB090A"/>
    <w:rsid w:val="00DB74BF"/>
    <w:rsid w:val="00DB759D"/>
    <w:rsid w:val="00DB77EB"/>
    <w:rsid w:val="00DC0422"/>
    <w:rsid w:val="00DC77B0"/>
    <w:rsid w:val="00DD43DB"/>
    <w:rsid w:val="00DE1B24"/>
    <w:rsid w:val="00DE2056"/>
    <w:rsid w:val="00DE27DE"/>
    <w:rsid w:val="00DE3CF1"/>
    <w:rsid w:val="00DE5FC1"/>
    <w:rsid w:val="00DF3B02"/>
    <w:rsid w:val="00DF514A"/>
    <w:rsid w:val="00DF624A"/>
    <w:rsid w:val="00E02126"/>
    <w:rsid w:val="00E04E83"/>
    <w:rsid w:val="00E05D6F"/>
    <w:rsid w:val="00E12C79"/>
    <w:rsid w:val="00E14D0E"/>
    <w:rsid w:val="00E24333"/>
    <w:rsid w:val="00E25889"/>
    <w:rsid w:val="00E2799C"/>
    <w:rsid w:val="00E4020B"/>
    <w:rsid w:val="00E543F7"/>
    <w:rsid w:val="00E56049"/>
    <w:rsid w:val="00E567DF"/>
    <w:rsid w:val="00E66924"/>
    <w:rsid w:val="00E677D9"/>
    <w:rsid w:val="00E74574"/>
    <w:rsid w:val="00E7549D"/>
    <w:rsid w:val="00E80CA1"/>
    <w:rsid w:val="00E903B2"/>
    <w:rsid w:val="00E91613"/>
    <w:rsid w:val="00E92263"/>
    <w:rsid w:val="00E94201"/>
    <w:rsid w:val="00E94A73"/>
    <w:rsid w:val="00E959BE"/>
    <w:rsid w:val="00E96839"/>
    <w:rsid w:val="00EA416D"/>
    <w:rsid w:val="00EA655A"/>
    <w:rsid w:val="00EB0898"/>
    <w:rsid w:val="00EB0BD2"/>
    <w:rsid w:val="00EB2420"/>
    <w:rsid w:val="00EC0A0D"/>
    <w:rsid w:val="00EC0B39"/>
    <w:rsid w:val="00EC2A02"/>
    <w:rsid w:val="00EC41D9"/>
    <w:rsid w:val="00EC55B4"/>
    <w:rsid w:val="00EC6756"/>
    <w:rsid w:val="00EC6868"/>
    <w:rsid w:val="00ED1D10"/>
    <w:rsid w:val="00ED3852"/>
    <w:rsid w:val="00EE055A"/>
    <w:rsid w:val="00EE0E29"/>
    <w:rsid w:val="00EE20A6"/>
    <w:rsid w:val="00EE239E"/>
    <w:rsid w:val="00EE563A"/>
    <w:rsid w:val="00EF1FE9"/>
    <w:rsid w:val="00EF3570"/>
    <w:rsid w:val="00EF547A"/>
    <w:rsid w:val="00F01664"/>
    <w:rsid w:val="00F01F45"/>
    <w:rsid w:val="00F03029"/>
    <w:rsid w:val="00F0304C"/>
    <w:rsid w:val="00F0751D"/>
    <w:rsid w:val="00F0770A"/>
    <w:rsid w:val="00F11546"/>
    <w:rsid w:val="00F140FE"/>
    <w:rsid w:val="00F210C5"/>
    <w:rsid w:val="00F22FD2"/>
    <w:rsid w:val="00F233AB"/>
    <w:rsid w:val="00F252B8"/>
    <w:rsid w:val="00F25AC3"/>
    <w:rsid w:val="00F27AC3"/>
    <w:rsid w:val="00F303C4"/>
    <w:rsid w:val="00F310B7"/>
    <w:rsid w:val="00F35AB5"/>
    <w:rsid w:val="00F36C3A"/>
    <w:rsid w:val="00F44923"/>
    <w:rsid w:val="00F53ABB"/>
    <w:rsid w:val="00F553F0"/>
    <w:rsid w:val="00F56693"/>
    <w:rsid w:val="00F56A9D"/>
    <w:rsid w:val="00F60F43"/>
    <w:rsid w:val="00F61D3D"/>
    <w:rsid w:val="00F62BCE"/>
    <w:rsid w:val="00F63301"/>
    <w:rsid w:val="00F66C49"/>
    <w:rsid w:val="00F7024C"/>
    <w:rsid w:val="00F82AD8"/>
    <w:rsid w:val="00F87138"/>
    <w:rsid w:val="00F90664"/>
    <w:rsid w:val="00F94256"/>
    <w:rsid w:val="00F95720"/>
    <w:rsid w:val="00F97324"/>
    <w:rsid w:val="00FA7E03"/>
    <w:rsid w:val="00FA7E0C"/>
    <w:rsid w:val="00FB0418"/>
    <w:rsid w:val="00FB04F8"/>
    <w:rsid w:val="00FB14F1"/>
    <w:rsid w:val="00FB60DE"/>
    <w:rsid w:val="00FC5A38"/>
    <w:rsid w:val="00FC7E32"/>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9313C2"/>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13415432">
      <w:bodyDiv w:val="1"/>
      <w:marLeft w:val="0"/>
      <w:marRight w:val="0"/>
      <w:marTop w:val="0"/>
      <w:marBottom w:val="0"/>
      <w:divBdr>
        <w:top w:val="none" w:sz="0" w:space="0" w:color="auto"/>
        <w:left w:val="none" w:sz="0" w:space="0" w:color="auto"/>
        <w:bottom w:val="none" w:sz="0" w:space="0" w:color="auto"/>
        <w:right w:val="none" w:sz="0" w:space="0" w:color="auto"/>
      </w:divBdr>
      <w:divsChild>
        <w:div w:id="619999236">
          <w:marLeft w:val="0"/>
          <w:marRight w:val="0"/>
          <w:marTop w:val="0"/>
          <w:marBottom w:val="0"/>
          <w:divBdr>
            <w:top w:val="single" w:sz="2" w:space="0" w:color="333333"/>
            <w:left w:val="single" w:sz="2" w:space="0" w:color="333333"/>
            <w:bottom w:val="single" w:sz="2" w:space="0" w:color="333333"/>
            <w:right w:val="single" w:sz="2" w:space="0" w:color="333333"/>
          </w:divBdr>
          <w:divsChild>
            <w:div w:id="1142044303">
              <w:marLeft w:val="0"/>
              <w:marRight w:val="0"/>
              <w:marTop w:val="0"/>
              <w:marBottom w:val="0"/>
              <w:divBdr>
                <w:top w:val="single" w:sz="2" w:space="0" w:color="333333"/>
                <w:left w:val="single" w:sz="2" w:space="0" w:color="333333"/>
                <w:bottom w:val="single" w:sz="2" w:space="0" w:color="333333"/>
                <w:right w:val="single" w:sz="2" w:space="0" w:color="333333"/>
              </w:divBdr>
            </w:div>
            <w:div w:id="717585752">
              <w:marLeft w:val="0"/>
              <w:marRight w:val="0"/>
              <w:marTop w:val="0"/>
              <w:marBottom w:val="0"/>
              <w:divBdr>
                <w:top w:val="single" w:sz="2" w:space="0" w:color="333333"/>
                <w:left w:val="single" w:sz="2" w:space="0" w:color="333333"/>
                <w:bottom w:val="single" w:sz="2" w:space="0" w:color="333333"/>
                <w:right w:val="single" w:sz="2" w:space="0" w:color="333333"/>
              </w:divBdr>
            </w:div>
            <w:div w:id="1001422200">
              <w:marLeft w:val="0"/>
              <w:marRight w:val="0"/>
              <w:marTop w:val="0"/>
              <w:marBottom w:val="0"/>
              <w:divBdr>
                <w:top w:val="single" w:sz="2" w:space="0" w:color="333333"/>
                <w:left w:val="single" w:sz="2" w:space="0" w:color="333333"/>
                <w:bottom w:val="single" w:sz="2" w:space="0" w:color="333333"/>
                <w:right w:val="single" w:sz="2" w:space="0" w:color="333333"/>
              </w:divBdr>
            </w:div>
            <w:div w:id="465856585">
              <w:marLeft w:val="0"/>
              <w:marRight w:val="0"/>
              <w:marTop w:val="0"/>
              <w:marBottom w:val="0"/>
              <w:divBdr>
                <w:top w:val="single" w:sz="2" w:space="0" w:color="333333"/>
                <w:left w:val="single" w:sz="2" w:space="0" w:color="333333"/>
                <w:bottom w:val="single" w:sz="2" w:space="0" w:color="333333"/>
                <w:right w:val="single" w:sz="2" w:space="0" w:color="333333"/>
              </w:divBdr>
            </w:div>
            <w:div w:id="1660766625">
              <w:marLeft w:val="0"/>
              <w:marRight w:val="0"/>
              <w:marTop w:val="0"/>
              <w:marBottom w:val="0"/>
              <w:divBdr>
                <w:top w:val="single" w:sz="2" w:space="0" w:color="333333"/>
                <w:left w:val="single" w:sz="2" w:space="0" w:color="333333"/>
                <w:bottom w:val="single" w:sz="2" w:space="0" w:color="333333"/>
                <w:right w:val="single" w:sz="2" w:space="0" w:color="333333"/>
              </w:divBdr>
            </w:div>
            <w:div w:id="1285235250">
              <w:marLeft w:val="0"/>
              <w:marRight w:val="0"/>
              <w:marTop w:val="0"/>
              <w:marBottom w:val="0"/>
              <w:divBdr>
                <w:top w:val="single" w:sz="2" w:space="0" w:color="333333"/>
                <w:left w:val="single" w:sz="2" w:space="0" w:color="333333"/>
                <w:bottom w:val="single" w:sz="2" w:space="0" w:color="333333"/>
                <w:right w:val="single" w:sz="2" w:space="0" w:color="333333"/>
              </w:divBdr>
            </w:div>
            <w:div w:id="1734162704">
              <w:marLeft w:val="0"/>
              <w:marRight w:val="0"/>
              <w:marTop w:val="0"/>
              <w:marBottom w:val="0"/>
              <w:divBdr>
                <w:top w:val="single" w:sz="2" w:space="0" w:color="333333"/>
                <w:left w:val="single" w:sz="2" w:space="0" w:color="333333"/>
                <w:bottom w:val="single" w:sz="2" w:space="0" w:color="333333"/>
                <w:right w:val="single" w:sz="2" w:space="0" w:color="333333"/>
              </w:divBdr>
            </w:div>
            <w:div w:id="828405861">
              <w:marLeft w:val="0"/>
              <w:marRight w:val="0"/>
              <w:marTop w:val="0"/>
              <w:marBottom w:val="0"/>
              <w:divBdr>
                <w:top w:val="single" w:sz="2" w:space="0" w:color="333333"/>
                <w:left w:val="single" w:sz="2" w:space="0" w:color="333333"/>
                <w:bottom w:val="single" w:sz="2" w:space="0" w:color="333333"/>
                <w:right w:val="single" w:sz="2" w:space="0" w:color="333333"/>
              </w:divBdr>
            </w:div>
            <w:div w:id="1509756217">
              <w:marLeft w:val="0"/>
              <w:marRight w:val="0"/>
              <w:marTop w:val="0"/>
              <w:marBottom w:val="0"/>
              <w:divBdr>
                <w:top w:val="single" w:sz="2" w:space="0" w:color="333333"/>
                <w:left w:val="single" w:sz="2" w:space="0" w:color="333333"/>
                <w:bottom w:val="single" w:sz="2" w:space="0" w:color="333333"/>
                <w:right w:val="single" w:sz="2" w:space="0" w:color="333333"/>
              </w:divBdr>
            </w:div>
            <w:div w:id="1123378204">
              <w:marLeft w:val="0"/>
              <w:marRight w:val="0"/>
              <w:marTop w:val="0"/>
              <w:marBottom w:val="0"/>
              <w:divBdr>
                <w:top w:val="single" w:sz="2" w:space="0" w:color="333333"/>
                <w:left w:val="single" w:sz="2" w:space="0" w:color="333333"/>
                <w:bottom w:val="single" w:sz="2" w:space="0" w:color="333333"/>
                <w:right w:val="single" w:sz="2" w:space="0" w:color="333333"/>
              </w:divBdr>
            </w:div>
            <w:div w:id="598755318">
              <w:marLeft w:val="0"/>
              <w:marRight w:val="0"/>
              <w:marTop w:val="0"/>
              <w:marBottom w:val="0"/>
              <w:divBdr>
                <w:top w:val="single" w:sz="2" w:space="0" w:color="333333"/>
                <w:left w:val="single" w:sz="2" w:space="0" w:color="333333"/>
                <w:bottom w:val="single" w:sz="2" w:space="0" w:color="333333"/>
                <w:right w:val="single" w:sz="2" w:space="0" w:color="333333"/>
              </w:divBdr>
            </w:div>
            <w:div w:id="1064328329">
              <w:marLeft w:val="0"/>
              <w:marRight w:val="0"/>
              <w:marTop w:val="0"/>
              <w:marBottom w:val="0"/>
              <w:divBdr>
                <w:top w:val="single" w:sz="2" w:space="0" w:color="333333"/>
                <w:left w:val="single" w:sz="2" w:space="0" w:color="333333"/>
                <w:bottom w:val="single" w:sz="2" w:space="0" w:color="333333"/>
                <w:right w:val="single" w:sz="2" w:space="0" w:color="333333"/>
              </w:divBdr>
            </w:div>
            <w:div w:id="600262033">
              <w:marLeft w:val="0"/>
              <w:marRight w:val="0"/>
              <w:marTop w:val="0"/>
              <w:marBottom w:val="0"/>
              <w:divBdr>
                <w:top w:val="single" w:sz="2" w:space="0" w:color="333333"/>
                <w:left w:val="single" w:sz="2" w:space="0" w:color="333333"/>
                <w:bottom w:val="single" w:sz="2" w:space="0" w:color="333333"/>
                <w:right w:val="single" w:sz="2" w:space="0" w:color="333333"/>
              </w:divBdr>
            </w:div>
            <w:div w:id="1741631645">
              <w:marLeft w:val="0"/>
              <w:marRight w:val="0"/>
              <w:marTop w:val="0"/>
              <w:marBottom w:val="0"/>
              <w:divBdr>
                <w:top w:val="single" w:sz="2" w:space="0" w:color="333333"/>
                <w:left w:val="single" w:sz="2" w:space="0" w:color="333333"/>
                <w:bottom w:val="single" w:sz="2" w:space="0" w:color="333333"/>
                <w:right w:val="single" w:sz="2" w:space="0" w:color="333333"/>
              </w:divBdr>
            </w:div>
            <w:div w:id="2100902685">
              <w:marLeft w:val="0"/>
              <w:marRight w:val="0"/>
              <w:marTop w:val="0"/>
              <w:marBottom w:val="0"/>
              <w:divBdr>
                <w:top w:val="single" w:sz="2" w:space="0" w:color="333333"/>
                <w:left w:val="single" w:sz="2" w:space="0" w:color="333333"/>
                <w:bottom w:val="single" w:sz="2" w:space="0" w:color="333333"/>
                <w:right w:val="single" w:sz="2" w:space="0" w:color="333333"/>
              </w:divBdr>
            </w:div>
            <w:div w:id="1353608678">
              <w:marLeft w:val="0"/>
              <w:marRight w:val="0"/>
              <w:marTop w:val="0"/>
              <w:marBottom w:val="0"/>
              <w:divBdr>
                <w:top w:val="single" w:sz="2" w:space="0" w:color="333333"/>
                <w:left w:val="single" w:sz="2" w:space="0" w:color="333333"/>
                <w:bottom w:val="single" w:sz="2" w:space="0" w:color="333333"/>
                <w:right w:val="single" w:sz="2" w:space="0" w:color="333333"/>
              </w:divBdr>
            </w:div>
            <w:div w:id="1009676627">
              <w:marLeft w:val="0"/>
              <w:marRight w:val="0"/>
              <w:marTop w:val="0"/>
              <w:marBottom w:val="0"/>
              <w:divBdr>
                <w:top w:val="single" w:sz="2" w:space="0" w:color="333333"/>
                <w:left w:val="single" w:sz="2" w:space="0" w:color="333333"/>
                <w:bottom w:val="single" w:sz="2" w:space="0" w:color="333333"/>
                <w:right w:val="single" w:sz="2" w:space="0" w:color="333333"/>
              </w:divBdr>
            </w:div>
            <w:div w:id="583035263">
              <w:marLeft w:val="0"/>
              <w:marRight w:val="0"/>
              <w:marTop w:val="0"/>
              <w:marBottom w:val="0"/>
              <w:divBdr>
                <w:top w:val="single" w:sz="2" w:space="0" w:color="333333"/>
                <w:left w:val="single" w:sz="2" w:space="0" w:color="333333"/>
                <w:bottom w:val="single" w:sz="2" w:space="0" w:color="333333"/>
                <w:right w:val="single" w:sz="2" w:space="0" w:color="333333"/>
              </w:divBdr>
            </w:div>
            <w:div w:id="1339574311">
              <w:marLeft w:val="0"/>
              <w:marRight w:val="0"/>
              <w:marTop w:val="0"/>
              <w:marBottom w:val="0"/>
              <w:divBdr>
                <w:top w:val="single" w:sz="2" w:space="0" w:color="333333"/>
                <w:left w:val="single" w:sz="2" w:space="0" w:color="333333"/>
                <w:bottom w:val="single" w:sz="2" w:space="0" w:color="333333"/>
                <w:right w:val="single" w:sz="2" w:space="0" w:color="333333"/>
              </w:divBdr>
            </w:div>
            <w:div w:id="484857212">
              <w:marLeft w:val="0"/>
              <w:marRight w:val="0"/>
              <w:marTop w:val="0"/>
              <w:marBottom w:val="0"/>
              <w:divBdr>
                <w:top w:val="single" w:sz="2" w:space="0" w:color="333333"/>
                <w:left w:val="single" w:sz="2" w:space="0" w:color="333333"/>
                <w:bottom w:val="single" w:sz="2" w:space="0" w:color="333333"/>
                <w:right w:val="single" w:sz="2" w:space="0" w:color="333333"/>
              </w:divBdr>
            </w:div>
            <w:div w:id="145630001">
              <w:marLeft w:val="0"/>
              <w:marRight w:val="0"/>
              <w:marTop w:val="0"/>
              <w:marBottom w:val="0"/>
              <w:divBdr>
                <w:top w:val="single" w:sz="2" w:space="0" w:color="333333"/>
                <w:left w:val="single" w:sz="2" w:space="0" w:color="333333"/>
                <w:bottom w:val="single" w:sz="2" w:space="0" w:color="333333"/>
                <w:right w:val="single" w:sz="2" w:space="0" w:color="333333"/>
              </w:divBdr>
            </w:div>
            <w:div w:id="493684769">
              <w:marLeft w:val="0"/>
              <w:marRight w:val="0"/>
              <w:marTop w:val="0"/>
              <w:marBottom w:val="0"/>
              <w:divBdr>
                <w:top w:val="single" w:sz="2" w:space="0" w:color="333333"/>
                <w:left w:val="single" w:sz="2" w:space="0" w:color="333333"/>
                <w:bottom w:val="single" w:sz="2" w:space="0" w:color="333333"/>
                <w:right w:val="single" w:sz="2" w:space="0" w:color="333333"/>
              </w:divBdr>
            </w:div>
            <w:div w:id="1466394104">
              <w:marLeft w:val="0"/>
              <w:marRight w:val="0"/>
              <w:marTop w:val="0"/>
              <w:marBottom w:val="0"/>
              <w:divBdr>
                <w:top w:val="single" w:sz="2" w:space="0" w:color="333333"/>
                <w:left w:val="single" w:sz="2" w:space="0" w:color="333333"/>
                <w:bottom w:val="single" w:sz="2" w:space="0" w:color="333333"/>
                <w:right w:val="single" w:sz="2" w:space="0" w:color="333333"/>
              </w:divBdr>
            </w:div>
            <w:div w:id="132186490">
              <w:marLeft w:val="0"/>
              <w:marRight w:val="0"/>
              <w:marTop w:val="0"/>
              <w:marBottom w:val="0"/>
              <w:divBdr>
                <w:top w:val="single" w:sz="2" w:space="0" w:color="333333"/>
                <w:left w:val="single" w:sz="2" w:space="0" w:color="333333"/>
                <w:bottom w:val="single" w:sz="2" w:space="0" w:color="333333"/>
                <w:right w:val="single" w:sz="2" w:space="0" w:color="333333"/>
              </w:divBdr>
            </w:div>
            <w:div w:id="670372078">
              <w:marLeft w:val="0"/>
              <w:marRight w:val="0"/>
              <w:marTop w:val="0"/>
              <w:marBottom w:val="0"/>
              <w:divBdr>
                <w:top w:val="single" w:sz="2" w:space="0" w:color="333333"/>
                <w:left w:val="single" w:sz="2" w:space="0" w:color="333333"/>
                <w:bottom w:val="single" w:sz="2" w:space="0" w:color="333333"/>
                <w:right w:val="single" w:sz="2" w:space="0" w:color="333333"/>
              </w:divBdr>
            </w:div>
            <w:div w:id="2067140795">
              <w:marLeft w:val="0"/>
              <w:marRight w:val="0"/>
              <w:marTop w:val="0"/>
              <w:marBottom w:val="0"/>
              <w:divBdr>
                <w:top w:val="single" w:sz="2" w:space="0" w:color="333333"/>
                <w:left w:val="single" w:sz="2" w:space="0" w:color="333333"/>
                <w:bottom w:val="single" w:sz="2" w:space="0" w:color="333333"/>
                <w:right w:val="single" w:sz="2" w:space="0" w:color="333333"/>
              </w:divBdr>
            </w:div>
            <w:div w:id="1772893458">
              <w:marLeft w:val="0"/>
              <w:marRight w:val="0"/>
              <w:marTop w:val="0"/>
              <w:marBottom w:val="0"/>
              <w:divBdr>
                <w:top w:val="single" w:sz="2" w:space="0" w:color="333333"/>
                <w:left w:val="single" w:sz="2" w:space="0" w:color="333333"/>
                <w:bottom w:val="single" w:sz="2" w:space="0" w:color="333333"/>
                <w:right w:val="single" w:sz="2" w:space="0" w:color="333333"/>
              </w:divBdr>
            </w:div>
            <w:div w:id="458689511">
              <w:marLeft w:val="0"/>
              <w:marRight w:val="0"/>
              <w:marTop w:val="0"/>
              <w:marBottom w:val="0"/>
              <w:divBdr>
                <w:top w:val="single" w:sz="2" w:space="0" w:color="333333"/>
                <w:left w:val="single" w:sz="2" w:space="0" w:color="333333"/>
                <w:bottom w:val="single" w:sz="2" w:space="0" w:color="333333"/>
                <w:right w:val="single" w:sz="2" w:space="0" w:color="333333"/>
              </w:divBdr>
            </w:div>
            <w:div w:id="535699006">
              <w:marLeft w:val="0"/>
              <w:marRight w:val="0"/>
              <w:marTop w:val="0"/>
              <w:marBottom w:val="0"/>
              <w:divBdr>
                <w:top w:val="single" w:sz="2" w:space="0" w:color="333333"/>
                <w:left w:val="single" w:sz="2" w:space="0" w:color="333333"/>
                <w:bottom w:val="single" w:sz="2" w:space="0" w:color="333333"/>
                <w:right w:val="single" w:sz="2" w:space="0" w:color="333333"/>
              </w:divBdr>
            </w:div>
            <w:div w:id="1049307596">
              <w:marLeft w:val="0"/>
              <w:marRight w:val="0"/>
              <w:marTop w:val="0"/>
              <w:marBottom w:val="0"/>
              <w:divBdr>
                <w:top w:val="single" w:sz="2" w:space="0" w:color="333333"/>
                <w:left w:val="single" w:sz="2" w:space="0" w:color="333333"/>
                <w:bottom w:val="single" w:sz="2" w:space="0" w:color="333333"/>
                <w:right w:val="single" w:sz="2" w:space="0" w:color="333333"/>
              </w:divBdr>
            </w:div>
            <w:div w:id="422073680">
              <w:marLeft w:val="0"/>
              <w:marRight w:val="0"/>
              <w:marTop w:val="0"/>
              <w:marBottom w:val="0"/>
              <w:divBdr>
                <w:top w:val="single" w:sz="2" w:space="0" w:color="333333"/>
                <w:left w:val="single" w:sz="2" w:space="0" w:color="333333"/>
                <w:bottom w:val="single" w:sz="2" w:space="0" w:color="333333"/>
                <w:right w:val="single" w:sz="2" w:space="0" w:color="333333"/>
              </w:divBdr>
            </w:div>
            <w:div w:id="117913378">
              <w:marLeft w:val="0"/>
              <w:marRight w:val="0"/>
              <w:marTop w:val="0"/>
              <w:marBottom w:val="0"/>
              <w:divBdr>
                <w:top w:val="single" w:sz="2" w:space="0" w:color="333333"/>
                <w:left w:val="single" w:sz="2" w:space="0" w:color="333333"/>
                <w:bottom w:val="single" w:sz="2" w:space="0" w:color="333333"/>
                <w:right w:val="single" w:sz="2" w:space="0" w:color="333333"/>
              </w:divBdr>
            </w:div>
            <w:div w:id="722682903">
              <w:marLeft w:val="0"/>
              <w:marRight w:val="0"/>
              <w:marTop w:val="0"/>
              <w:marBottom w:val="0"/>
              <w:divBdr>
                <w:top w:val="single" w:sz="2" w:space="0" w:color="333333"/>
                <w:left w:val="single" w:sz="2" w:space="0" w:color="333333"/>
                <w:bottom w:val="single" w:sz="2" w:space="0" w:color="333333"/>
                <w:right w:val="single" w:sz="2" w:space="0" w:color="333333"/>
              </w:divBdr>
            </w:div>
            <w:div w:id="1226139183">
              <w:marLeft w:val="0"/>
              <w:marRight w:val="0"/>
              <w:marTop w:val="0"/>
              <w:marBottom w:val="0"/>
              <w:divBdr>
                <w:top w:val="single" w:sz="2" w:space="0" w:color="333333"/>
                <w:left w:val="single" w:sz="2" w:space="0" w:color="333333"/>
                <w:bottom w:val="single" w:sz="2" w:space="0" w:color="333333"/>
                <w:right w:val="single" w:sz="2" w:space="0" w:color="333333"/>
              </w:divBdr>
            </w:div>
            <w:div w:id="1241063520">
              <w:marLeft w:val="0"/>
              <w:marRight w:val="0"/>
              <w:marTop w:val="0"/>
              <w:marBottom w:val="0"/>
              <w:divBdr>
                <w:top w:val="single" w:sz="2" w:space="0" w:color="333333"/>
                <w:left w:val="single" w:sz="2" w:space="0" w:color="333333"/>
                <w:bottom w:val="single" w:sz="2" w:space="0" w:color="333333"/>
                <w:right w:val="single" w:sz="2" w:space="0" w:color="333333"/>
              </w:divBdr>
            </w:div>
            <w:div w:id="320239960">
              <w:marLeft w:val="0"/>
              <w:marRight w:val="0"/>
              <w:marTop w:val="0"/>
              <w:marBottom w:val="0"/>
              <w:divBdr>
                <w:top w:val="single" w:sz="2" w:space="0" w:color="333333"/>
                <w:left w:val="single" w:sz="2" w:space="0" w:color="333333"/>
                <w:bottom w:val="single" w:sz="2" w:space="0" w:color="333333"/>
                <w:right w:val="single" w:sz="2" w:space="0" w:color="333333"/>
              </w:divBdr>
            </w:div>
            <w:div w:id="1589928275">
              <w:marLeft w:val="0"/>
              <w:marRight w:val="0"/>
              <w:marTop w:val="0"/>
              <w:marBottom w:val="0"/>
              <w:divBdr>
                <w:top w:val="single" w:sz="2" w:space="0" w:color="333333"/>
                <w:left w:val="single" w:sz="2" w:space="0" w:color="333333"/>
                <w:bottom w:val="single" w:sz="2" w:space="0" w:color="333333"/>
                <w:right w:val="single" w:sz="2" w:space="0" w:color="333333"/>
              </w:divBdr>
            </w:div>
            <w:div w:id="1614441341">
              <w:marLeft w:val="0"/>
              <w:marRight w:val="0"/>
              <w:marTop w:val="0"/>
              <w:marBottom w:val="0"/>
              <w:divBdr>
                <w:top w:val="single" w:sz="2" w:space="0" w:color="333333"/>
                <w:left w:val="single" w:sz="2" w:space="0" w:color="333333"/>
                <w:bottom w:val="single" w:sz="2" w:space="0" w:color="333333"/>
                <w:right w:val="single" w:sz="2" w:space="0" w:color="333333"/>
              </w:divBdr>
            </w:div>
            <w:div w:id="1067915811">
              <w:marLeft w:val="0"/>
              <w:marRight w:val="0"/>
              <w:marTop w:val="0"/>
              <w:marBottom w:val="0"/>
              <w:divBdr>
                <w:top w:val="single" w:sz="2" w:space="0" w:color="333333"/>
                <w:left w:val="single" w:sz="2" w:space="0" w:color="333333"/>
                <w:bottom w:val="single" w:sz="2" w:space="0" w:color="333333"/>
                <w:right w:val="single" w:sz="2" w:space="0" w:color="333333"/>
              </w:divBdr>
            </w:div>
            <w:div w:id="1047871431">
              <w:marLeft w:val="0"/>
              <w:marRight w:val="0"/>
              <w:marTop w:val="0"/>
              <w:marBottom w:val="0"/>
              <w:divBdr>
                <w:top w:val="single" w:sz="2" w:space="0" w:color="333333"/>
                <w:left w:val="single" w:sz="2" w:space="0" w:color="333333"/>
                <w:bottom w:val="single" w:sz="2" w:space="0" w:color="333333"/>
                <w:right w:val="single" w:sz="2" w:space="0" w:color="333333"/>
              </w:divBdr>
            </w:div>
            <w:div w:id="1157527973">
              <w:marLeft w:val="0"/>
              <w:marRight w:val="0"/>
              <w:marTop w:val="0"/>
              <w:marBottom w:val="0"/>
              <w:divBdr>
                <w:top w:val="single" w:sz="2" w:space="0" w:color="333333"/>
                <w:left w:val="single" w:sz="2" w:space="0" w:color="333333"/>
                <w:bottom w:val="single" w:sz="2" w:space="0" w:color="333333"/>
                <w:right w:val="single" w:sz="2" w:space="0" w:color="333333"/>
              </w:divBdr>
            </w:div>
            <w:div w:id="1592739871">
              <w:marLeft w:val="0"/>
              <w:marRight w:val="0"/>
              <w:marTop w:val="0"/>
              <w:marBottom w:val="0"/>
              <w:divBdr>
                <w:top w:val="single" w:sz="2" w:space="0" w:color="333333"/>
                <w:left w:val="single" w:sz="2" w:space="0" w:color="333333"/>
                <w:bottom w:val="single" w:sz="2" w:space="0" w:color="333333"/>
                <w:right w:val="single" w:sz="2" w:space="0" w:color="333333"/>
              </w:divBdr>
            </w:div>
            <w:div w:id="1902519103">
              <w:marLeft w:val="0"/>
              <w:marRight w:val="0"/>
              <w:marTop w:val="0"/>
              <w:marBottom w:val="0"/>
              <w:divBdr>
                <w:top w:val="single" w:sz="2" w:space="0" w:color="333333"/>
                <w:left w:val="single" w:sz="2" w:space="0" w:color="333333"/>
                <w:bottom w:val="single" w:sz="2" w:space="0" w:color="333333"/>
                <w:right w:val="single" w:sz="2" w:space="0" w:color="333333"/>
              </w:divBdr>
            </w:div>
            <w:div w:id="683436262">
              <w:marLeft w:val="0"/>
              <w:marRight w:val="0"/>
              <w:marTop w:val="0"/>
              <w:marBottom w:val="0"/>
              <w:divBdr>
                <w:top w:val="single" w:sz="2" w:space="0" w:color="333333"/>
                <w:left w:val="single" w:sz="2" w:space="0" w:color="333333"/>
                <w:bottom w:val="single" w:sz="2" w:space="0" w:color="333333"/>
                <w:right w:val="single" w:sz="2" w:space="0" w:color="333333"/>
              </w:divBdr>
            </w:div>
            <w:div w:id="1963998665">
              <w:marLeft w:val="0"/>
              <w:marRight w:val="0"/>
              <w:marTop w:val="0"/>
              <w:marBottom w:val="0"/>
              <w:divBdr>
                <w:top w:val="single" w:sz="2" w:space="0" w:color="333333"/>
                <w:left w:val="single" w:sz="2" w:space="0" w:color="333333"/>
                <w:bottom w:val="single" w:sz="2" w:space="0" w:color="333333"/>
                <w:right w:val="single" w:sz="2" w:space="0" w:color="333333"/>
              </w:divBdr>
            </w:div>
            <w:div w:id="1501652854">
              <w:marLeft w:val="0"/>
              <w:marRight w:val="0"/>
              <w:marTop w:val="0"/>
              <w:marBottom w:val="0"/>
              <w:divBdr>
                <w:top w:val="single" w:sz="2" w:space="0" w:color="333333"/>
                <w:left w:val="single" w:sz="2" w:space="0" w:color="333333"/>
                <w:bottom w:val="single" w:sz="2" w:space="0" w:color="333333"/>
                <w:right w:val="single" w:sz="2" w:space="0" w:color="333333"/>
              </w:divBdr>
            </w:div>
            <w:div w:id="1223101581">
              <w:marLeft w:val="0"/>
              <w:marRight w:val="0"/>
              <w:marTop w:val="0"/>
              <w:marBottom w:val="0"/>
              <w:divBdr>
                <w:top w:val="single" w:sz="2" w:space="0" w:color="333333"/>
                <w:left w:val="single" w:sz="2" w:space="0" w:color="333333"/>
                <w:bottom w:val="single" w:sz="2" w:space="0" w:color="333333"/>
                <w:right w:val="single" w:sz="2" w:space="0" w:color="333333"/>
              </w:divBdr>
            </w:div>
            <w:div w:id="220606071">
              <w:marLeft w:val="0"/>
              <w:marRight w:val="0"/>
              <w:marTop w:val="0"/>
              <w:marBottom w:val="0"/>
              <w:divBdr>
                <w:top w:val="single" w:sz="2" w:space="0" w:color="333333"/>
                <w:left w:val="single" w:sz="2" w:space="0" w:color="333333"/>
                <w:bottom w:val="single" w:sz="2" w:space="0" w:color="333333"/>
                <w:right w:val="single" w:sz="2" w:space="0" w:color="333333"/>
              </w:divBdr>
            </w:div>
            <w:div w:id="269319194">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21439661">
          <w:marLeft w:val="0"/>
          <w:marRight w:val="0"/>
          <w:marTop w:val="0"/>
          <w:marBottom w:val="0"/>
          <w:divBdr>
            <w:top w:val="single" w:sz="2" w:space="0" w:color="333333"/>
            <w:left w:val="single" w:sz="2" w:space="0" w:color="333333"/>
            <w:bottom w:val="single" w:sz="2" w:space="0" w:color="333333"/>
            <w:right w:val="single" w:sz="2" w:space="0" w:color="333333"/>
          </w:divBdr>
          <w:divsChild>
            <w:div w:id="1996492622">
              <w:marLeft w:val="0"/>
              <w:marRight w:val="0"/>
              <w:marTop w:val="0"/>
              <w:marBottom w:val="0"/>
              <w:divBdr>
                <w:top w:val="single" w:sz="2" w:space="0" w:color="333333"/>
                <w:left w:val="single" w:sz="2" w:space="0" w:color="333333"/>
                <w:bottom w:val="single" w:sz="2" w:space="0" w:color="333333"/>
                <w:right w:val="single" w:sz="2" w:space="0" w:color="333333"/>
              </w:divBdr>
            </w:div>
            <w:div w:id="1094744161">
              <w:marLeft w:val="0"/>
              <w:marRight w:val="0"/>
              <w:marTop w:val="0"/>
              <w:marBottom w:val="0"/>
              <w:divBdr>
                <w:top w:val="single" w:sz="2" w:space="0" w:color="333333"/>
                <w:left w:val="single" w:sz="2" w:space="0" w:color="333333"/>
                <w:bottom w:val="single" w:sz="2" w:space="0" w:color="333333"/>
                <w:right w:val="single" w:sz="2" w:space="0" w:color="333333"/>
              </w:divBdr>
            </w:div>
            <w:div w:id="1404067857">
              <w:marLeft w:val="0"/>
              <w:marRight w:val="0"/>
              <w:marTop w:val="0"/>
              <w:marBottom w:val="0"/>
              <w:divBdr>
                <w:top w:val="single" w:sz="2" w:space="0" w:color="333333"/>
                <w:left w:val="single" w:sz="2" w:space="0" w:color="333333"/>
                <w:bottom w:val="single" w:sz="2" w:space="0" w:color="333333"/>
                <w:right w:val="single" w:sz="2" w:space="0" w:color="333333"/>
              </w:divBdr>
            </w:div>
            <w:div w:id="30037008">
              <w:marLeft w:val="0"/>
              <w:marRight w:val="0"/>
              <w:marTop w:val="0"/>
              <w:marBottom w:val="0"/>
              <w:divBdr>
                <w:top w:val="single" w:sz="2" w:space="0" w:color="333333"/>
                <w:left w:val="single" w:sz="2" w:space="0" w:color="333333"/>
                <w:bottom w:val="single" w:sz="2" w:space="0" w:color="333333"/>
                <w:right w:val="single" w:sz="2" w:space="0" w:color="333333"/>
              </w:divBdr>
            </w:div>
            <w:div w:id="117114355">
              <w:marLeft w:val="0"/>
              <w:marRight w:val="0"/>
              <w:marTop w:val="0"/>
              <w:marBottom w:val="0"/>
              <w:divBdr>
                <w:top w:val="single" w:sz="2" w:space="0" w:color="333333"/>
                <w:left w:val="single" w:sz="2" w:space="0" w:color="333333"/>
                <w:bottom w:val="single" w:sz="2" w:space="0" w:color="333333"/>
                <w:right w:val="single" w:sz="2" w:space="0" w:color="333333"/>
              </w:divBdr>
            </w:div>
            <w:div w:id="1069571237">
              <w:marLeft w:val="0"/>
              <w:marRight w:val="0"/>
              <w:marTop w:val="0"/>
              <w:marBottom w:val="0"/>
              <w:divBdr>
                <w:top w:val="single" w:sz="2" w:space="0" w:color="333333"/>
                <w:left w:val="single" w:sz="2" w:space="0" w:color="333333"/>
                <w:bottom w:val="single" w:sz="2" w:space="0" w:color="333333"/>
                <w:right w:val="single" w:sz="2" w:space="0" w:color="333333"/>
              </w:divBdr>
            </w:div>
            <w:div w:id="1249998718">
              <w:marLeft w:val="0"/>
              <w:marRight w:val="0"/>
              <w:marTop w:val="0"/>
              <w:marBottom w:val="0"/>
              <w:divBdr>
                <w:top w:val="single" w:sz="2" w:space="0" w:color="333333"/>
                <w:left w:val="single" w:sz="2" w:space="0" w:color="333333"/>
                <w:bottom w:val="single" w:sz="2" w:space="0" w:color="333333"/>
                <w:right w:val="single" w:sz="2" w:space="0" w:color="333333"/>
              </w:divBdr>
            </w:div>
            <w:div w:id="1176993456">
              <w:marLeft w:val="0"/>
              <w:marRight w:val="0"/>
              <w:marTop w:val="0"/>
              <w:marBottom w:val="0"/>
              <w:divBdr>
                <w:top w:val="single" w:sz="2" w:space="0" w:color="333333"/>
                <w:left w:val="single" w:sz="2" w:space="0" w:color="333333"/>
                <w:bottom w:val="single" w:sz="2" w:space="0" w:color="333333"/>
                <w:right w:val="single" w:sz="2" w:space="0" w:color="333333"/>
              </w:divBdr>
            </w:div>
            <w:div w:id="1306885416">
              <w:marLeft w:val="0"/>
              <w:marRight w:val="0"/>
              <w:marTop w:val="0"/>
              <w:marBottom w:val="0"/>
              <w:divBdr>
                <w:top w:val="single" w:sz="2" w:space="0" w:color="333333"/>
                <w:left w:val="single" w:sz="2" w:space="0" w:color="333333"/>
                <w:bottom w:val="single" w:sz="2" w:space="0" w:color="333333"/>
                <w:right w:val="single" w:sz="2" w:space="0" w:color="333333"/>
              </w:divBdr>
            </w:div>
            <w:div w:id="670134915">
              <w:marLeft w:val="0"/>
              <w:marRight w:val="0"/>
              <w:marTop w:val="0"/>
              <w:marBottom w:val="0"/>
              <w:divBdr>
                <w:top w:val="single" w:sz="2" w:space="0" w:color="333333"/>
                <w:left w:val="single" w:sz="2" w:space="0" w:color="333333"/>
                <w:bottom w:val="single" w:sz="2" w:space="0" w:color="333333"/>
                <w:right w:val="single" w:sz="2" w:space="0" w:color="333333"/>
              </w:divBdr>
            </w:div>
            <w:div w:id="743796744">
              <w:marLeft w:val="0"/>
              <w:marRight w:val="0"/>
              <w:marTop w:val="0"/>
              <w:marBottom w:val="0"/>
              <w:divBdr>
                <w:top w:val="single" w:sz="2" w:space="0" w:color="333333"/>
                <w:left w:val="single" w:sz="2" w:space="0" w:color="333333"/>
                <w:bottom w:val="single" w:sz="2" w:space="0" w:color="333333"/>
                <w:right w:val="single" w:sz="2" w:space="0" w:color="333333"/>
              </w:divBdr>
            </w:div>
            <w:div w:id="415516962">
              <w:marLeft w:val="0"/>
              <w:marRight w:val="0"/>
              <w:marTop w:val="0"/>
              <w:marBottom w:val="0"/>
              <w:divBdr>
                <w:top w:val="single" w:sz="2" w:space="0" w:color="333333"/>
                <w:left w:val="single" w:sz="2" w:space="0" w:color="333333"/>
                <w:bottom w:val="single" w:sz="2" w:space="0" w:color="333333"/>
                <w:right w:val="single" w:sz="2" w:space="0" w:color="333333"/>
              </w:divBdr>
            </w:div>
            <w:div w:id="755320297">
              <w:marLeft w:val="0"/>
              <w:marRight w:val="0"/>
              <w:marTop w:val="0"/>
              <w:marBottom w:val="0"/>
              <w:divBdr>
                <w:top w:val="single" w:sz="2" w:space="0" w:color="333333"/>
                <w:left w:val="single" w:sz="2" w:space="0" w:color="333333"/>
                <w:bottom w:val="single" w:sz="2" w:space="0" w:color="333333"/>
                <w:right w:val="single" w:sz="2" w:space="0" w:color="333333"/>
              </w:divBdr>
            </w:div>
            <w:div w:id="687367880">
              <w:marLeft w:val="0"/>
              <w:marRight w:val="0"/>
              <w:marTop w:val="0"/>
              <w:marBottom w:val="0"/>
              <w:divBdr>
                <w:top w:val="single" w:sz="2" w:space="0" w:color="333333"/>
                <w:left w:val="single" w:sz="2" w:space="0" w:color="333333"/>
                <w:bottom w:val="single" w:sz="2" w:space="0" w:color="333333"/>
                <w:right w:val="single" w:sz="2" w:space="0" w:color="333333"/>
              </w:divBdr>
            </w:div>
            <w:div w:id="648094665">
              <w:marLeft w:val="0"/>
              <w:marRight w:val="0"/>
              <w:marTop w:val="0"/>
              <w:marBottom w:val="0"/>
              <w:divBdr>
                <w:top w:val="single" w:sz="2" w:space="0" w:color="333333"/>
                <w:left w:val="single" w:sz="2" w:space="0" w:color="333333"/>
                <w:bottom w:val="single" w:sz="2" w:space="0" w:color="333333"/>
                <w:right w:val="single" w:sz="2" w:space="0" w:color="333333"/>
              </w:divBdr>
            </w:div>
            <w:div w:id="1448357139">
              <w:marLeft w:val="0"/>
              <w:marRight w:val="0"/>
              <w:marTop w:val="0"/>
              <w:marBottom w:val="0"/>
              <w:divBdr>
                <w:top w:val="single" w:sz="2" w:space="0" w:color="333333"/>
                <w:left w:val="single" w:sz="2" w:space="0" w:color="333333"/>
                <w:bottom w:val="single" w:sz="2" w:space="0" w:color="333333"/>
                <w:right w:val="single" w:sz="2" w:space="0" w:color="333333"/>
              </w:divBdr>
            </w:div>
            <w:div w:id="894969104">
              <w:marLeft w:val="0"/>
              <w:marRight w:val="0"/>
              <w:marTop w:val="0"/>
              <w:marBottom w:val="0"/>
              <w:divBdr>
                <w:top w:val="single" w:sz="2" w:space="0" w:color="333333"/>
                <w:left w:val="single" w:sz="2" w:space="0" w:color="333333"/>
                <w:bottom w:val="single" w:sz="2" w:space="0" w:color="333333"/>
                <w:right w:val="single" w:sz="2" w:space="0" w:color="333333"/>
              </w:divBdr>
            </w:div>
            <w:div w:id="1605768944">
              <w:marLeft w:val="0"/>
              <w:marRight w:val="0"/>
              <w:marTop w:val="0"/>
              <w:marBottom w:val="0"/>
              <w:divBdr>
                <w:top w:val="single" w:sz="2" w:space="0" w:color="333333"/>
                <w:left w:val="single" w:sz="2" w:space="0" w:color="333333"/>
                <w:bottom w:val="single" w:sz="2" w:space="0" w:color="333333"/>
                <w:right w:val="single" w:sz="2" w:space="0" w:color="333333"/>
              </w:divBdr>
            </w:div>
            <w:div w:id="210583375">
              <w:marLeft w:val="0"/>
              <w:marRight w:val="0"/>
              <w:marTop w:val="0"/>
              <w:marBottom w:val="0"/>
              <w:divBdr>
                <w:top w:val="single" w:sz="2" w:space="0" w:color="333333"/>
                <w:left w:val="single" w:sz="2" w:space="0" w:color="333333"/>
                <w:bottom w:val="single" w:sz="2" w:space="0" w:color="333333"/>
                <w:right w:val="single" w:sz="2" w:space="0" w:color="333333"/>
              </w:divBdr>
            </w:div>
            <w:div w:id="1306811795">
              <w:marLeft w:val="0"/>
              <w:marRight w:val="0"/>
              <w:marTop w:val="0"/>
              <w:marBottom w:val="0"/>
              <w:divBdr>
                <w:top w:val="single" w:sz="2" w:space="0" w:color="333333"/>
                <w:left w:val="single" w:sz="2" w:space="0" w:color="333333"/>
                <w:bottom w:val="single" w:sz="2" w:space="0" w:color="333333"/>
                <w:right w:val="single" w:sz="2" w:space="0" w:color="333333"/>
              </w:divBdr>
            </w:div>
            <w:div w:id="2095276906">
              <w:marLeft w:val="0"/>
              <w:marRight w:val="0"/>
              <w:marTop w:val="0"/>
              <w:marBottom w:val="0"/>
              <w:divBdr>
                <w:top w:val="single" w:sz="2" w:space="0" w:color="333333"/>
                <w:left w:val="single" w:sz="2" w:space="0" w:color="333333"/>
                <w:bottom w:val="single" w:sz="2" w:space="0" w:color="333333"/>
                <w:right w:val="single" w:sz="2" w:space="0" w:color="333333"/>
              </w:divBdr>
            </w:div>
            <w:div w:id="2023586514">
              <w:marLeft w:val="0"/>
              <w:marRight w:val="0"/>
              <w:marTop w:val="0"/>
              <w:marBottom w:val="0"/>
              <w:divBdr>
                <w:top w:val="single" w:sz="2" w:space="0" w:color="333333"/>
                <w:left w:val="single" w:sz="2" w:space="0" w:color="333333"/>
                <w:bottom w:val="single" w:sz="2" w:space="0" w:color="333333"/>
                <w:right w:val="single" w:sz="2" w:space="0" w:color="333333"/>
              </w:divBdr>
            </w:div>
            <w:div w:id="110825151">
              <w:marLeft w:val="0"/>
              <w:marRight w:val="0"/>
              <w:marTop w:val="0"/>
              <w:marBottom w:val="0"/>
              <w:divBdr>
                <w:top w:val="single" w:sz="2" w:space="0" w:color="333333"/>
                <w:left w:val="single" w:sz="2" w:space="0" w:color="333333"/>
                <w:bottom w:val="single" w:sz="2" w:space="0" w:color="333333"/>
                <w:right w:val="single" w:sz="2" w:space="0" w:color="333333"/>
              </w:divBdr>
            </w:div>
            <w:div w:id="1365403977">
              <w:marLeft w:val="0"/>
              <w:marRight w:val="0"/>
              <w:marTop w:val="0"/>
              <w:marBottom w:val="0"/>
              <w:divBdr>
                <w:top w:val="single" w:sz="2" w:space="0" w:color="333333"/>
                <w:left w:val="single" w:sz="2" w:space="0" w:color="333333"/>
                <w:bottom w:val="single" w:sz="2" w:space="0" w:color="333333"/>
                <w:right w:val="single" w:sz="2" w:space="0" w:color="333333"/>
              </w:divBdr>
            </w:div>
            <w:div w:id="1016887945">
              <w:marLeft w:val="0"/>
              <w:marRight w:val="0"/>
              <w:marTop w:val="0"/>
              <w:marBottom w:val="0"/>
              <w:divBdr>
                <w:top w:val="single" w:sz="2" w:space="0" w:color="333333"/>
                <w:left w:val="single" w:sz="2" w:space="0" w:color="333333"/>
                <w:bottom w:val="single" w:sz="2" w:space="0" w:color="333333"/>
                <w:right w:val="single" w:sz="2" w:space="0" w:color="333333"/>
              </w:divBdr>
            </w:div>
            <w:div w:id="2078429274">
              <w:marLeft w:val="0"/>
              <w:marRight w:val="0"/>
              <w:marTop w:val="0"/>
              <w:marBottom w:val="0"/>
              <w:divBdr>
                <w:top w:val="single" w:sz="2" w:space="0" w:color="333333"/>
                <w:left w:val="single" w:sz="2" w:space="0" w:color="333333"/>
                <w:bottom w:val="single" w:sz="2" w:space="0" w:color="333333"/>
                <w:right w:val="single" w:sz="2" w:space="0" w:color="333333"/>
              </w:divBdr>
            </w:div>
            <w:div w:id="879362361">
              <w:marLeft w:val="0"/>
              <w:marRight w:val="0"/>
              <w:marTop w:val="0"/>
              <w:marBottom w:val="0"/>
              <w:divBdr>
                <w:top w:val="single" w:sz="2" w:space="0" w:color="333333"/>
                <w:left w:val="single" w:sz="2" w:space="0" w:color="333333"/>
                <w:bottom w:val="single" w:sz="2" w:space="0" w:color="333333"/>
                <w:right w:val="single" w:sz="2" w:space="0" w:color="333333"/>
              </w:divBdr>
            </w:div>
            <w:div w:id="1733887175">
              <w:marLeft w:val="0"/>
              <w:marRight w:val="0"/>
              <w:marTop w:val="0"/>
              <w:marBottom w:val="0"/>
              <w:divBdr>
                <w:top w:val="single" w:sz="2" w:space="0" w:color="333333"/>
                <w:left w:val="single" w:sz="2" w:space="0" w:color="333333"/>
                <w:bottom w:val="single" w:sz="2" w:space="0" w:color="333333"/>
                <w:right w:val="single" w:sz="2" w:space="0" w:color="333333"/>
              </w:divBdr>
            </w:div>
            <w:div w:id="1217816793">
              <w:marLeft w:val="0"/>
              <w:marRight w:val="0"/>
              <w:marTop w:val="0"/>
              <w:marBottom w:val="0"/>
              <w:divBdr>
                <w:top w:val="single" w:sz="2" w:space="0" w:color="333333"/>
                <w:left w:val="single" w:sz="2" w:space="0" w:color="333333"/>
                <w:bottom w:val="single" w:sz="2" w:space="0" w:color="333333"/>
                <w:right w:val="single" w:sz="2" w:space="0" w:color="333333"/>
              </w:divBdr>
            </w:div>
            <w:div w:id="1677075794">
              <w:marLeft w:val="0"/>
              <w:marRight w:val="0"/>
              <w:marTop w:val="0"/>
              <w:marBottom w:val="0"/>
              <w:divBdr>
                <w:top w:val="single" w:sz="2" w:space="0" w:color="333333"/>
                <w:left w:val="single" w:sz="2" w:space="0" w:color="333333"/>
                <w:bottom w:val="single" w:sz="2" w:space="0" w:color="333333"/>
                <w:right w:val="single" w:sz="2" w:space="0" w:color="333333"/>
              </w:divBdr>
            </w:div>
            <w:div w:id="125482020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09233346">
      <w:bodyDiv w:val="1"/>
      <w:marLeft w:val="0"/>
      <w:marRight w:val="0"/>
      <w:marTop w:val="0"/>
      <w:marBottom w:val="0"/>
      <w:divBdr>
        <w:top w:val="none" w:sz="0" w:space="0" w:color="auto"/>
        <w:left w:val="none" w:sz="0" w:space="0" w:color="auto"/>
        <w:bottom w:val="none" w:sz="0" w:space="0" w:color="auto"/>
        <w:right w:val="none" w:sz="0" w:space="0" w:color="auto"/>
      </w:divBdr>
    </w:div>
    <w:div w:id="41343233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04639341">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47967651">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DFF5709615A4FBC4AD1860AF67FEB" ma:contentTypeVersion="12" ma:contentTypeDescription="Create a new document." ma:contentTypeScope="" ma:versionID="9b26714b9547af7cb114969eee789128">
  <xsd:schema xmlns:xsd="http://www.w3.org/2001/XMLSchema" xmlns:xs="http://www.w3.org/2001/XMLSchema" xmlns:p="http://schemas.microsoft.com/office/2006/metadata/properties" xmlns:ns2="884be6bd-af80-4303-83d6-a5c64d8d4ac5" xmlns:ns3="023606f6-b0db-4651-a96b-7f150af293ae" targetNamespace="http://schemas.microsoft.com/office/2006/metadata/properties" ma:root="true" ma:fieldsID="179352ebd8a28bc29db195a13abea9e9" ns2:_="" ns3:_="">
    <xsd:import namespace="884be6bd-af80-4303-83d6-a5c64d8d4ac5"/>
    <xsd:import namespace="023606f6-b0db-4651-a96b-7f150af293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be6bd-af80-4303-83d6-a5c64d8d4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606f6-b0db-4651-a96b-7f150af293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17C8B-8BCC-4B0C-8123-6AD2D8AE17A1}">
  <ds:schemaRefs>
    <ds:schemaRef ds:uri="http://schemas.microsoft.com/sharepoint/v3/contenttype/forms"/>
  </ds:schemaRefs>
</ds:datastoreItem>
</file>

<file path=customXml/itemProps2.xml><?xml version="1.0" encoding="utf-8"?>
<ds:datastoreItem xmlns:ds="http://schemas.openxmlformats.org/officeDocument/2006/customXml" ds:itemID="{B4FCF780-E5AF-4D1F-82F3-A45E013633E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84be6bd-af80-4303-83d6-a5c64d8d4ac5"/>
    <ds:schemaRef ds:uri="http://schemas.microsoft.com/office/infopath/2007/PartnerControls"/>
    <ds:schemaRef ds:uri="023606f6-b0db-4651-a96b-7f150af293ae"/>
    <ds:schemaRef ds:uri="http://www.w3.org/XML/1998/namespace"/>
    <ds:schemaRef ds:uri="http://purl.org/dc/dcmitype/"/>
  </ds:schemaRefs>
</ds:datastoreItem>
</file>

<file path=customXml/itemProps3.xml><?xml version="1.0" encoding="utf-8"?>
<ds:datastoreItem xmlns:ds="http://schemas.openxmlformats.org/officeDocument/2006/customXml" ds:itemID="{762316B9-8917-4B14-B264-831D7D89B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be6bd-af80-4303-83d6-a5c64d8d4ac5"/>
    <ds:schemaRef ds:uri="023606f6-b0db-4651-a96b-7f150af29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56841-3830-4415-A148-FFAB4134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5841</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5</cp:revision>
  <cp:lastPrinted>2020-06-30T11:31:00Z</cp:lastPrinted>
  <dcterms:created xsi:type="dcterms:W3CDTF">2020-10-29T15:25:00Z</dcterms:created>
  <dcterms:modified xsi:type="dcterms:W3CDTF">2020-10-29T16:58:00Z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0x010100511DFF5709615A4FBC4AD1860AF67FEB</vt:lpwstr>
  </property>
  <property fmtid="{D5CDD505-2E9C-101B-9397-08002B2CF9AE}" pid="3" name="MSIP_Label_4ae9aefe-707f-4581-8073-089546988ca8_Enabled">
    <vt:lpwstr>true</vt:lpwstr>
  </property>
  <property fmtid="{D5CDD505-2E9C-101B-9397-08002B2CF9AE}" pid="4" name="MSIP_Label_4ae9aefe-707f-4581-8073-089546988ca8_SetDate">
    <vt:lpwstr>2020-10-28T14:21:25Z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ContentBits">
    <vt:lpwstr>0</vt:lpwstr>
  </property>
</Properties>
</file>