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53F41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40884A4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5D57439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8D89715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3828DB71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5ADA870" w14:textId="77777777" w:rsidR="004C2B90" w:rsidRPr="004C2B90" w:rsidRDefault="004C2B90" w:rsidP="00D46DBF">
      <w:pPr>
        <w:pStyle w:val="Default"/>
        <w:outlineLvl w:val="0"/>
        <w:rPr>
          <w:b/>
          <w:sz w:val="32"/>
          <w:szCs w:val="32"/>
          <w:lang w:val="en-US"/>
        </w:rPr>
      </w:pPr>
      <w:r w:rsidRPr="004C2B90">
        <w:rPr>
          <w:b/>
          <w:sz w:val="32"/>
          <w:szCs w:val="32"/>
          <w:lang w:val="en-US"/>
        </w:rPr>
        <w:t>The New Diversity</w:t>
      </w:r>
    </w:p>
    <w:p w14:paraId="084E0DAD" w14:textId="77777777" w:rsidR="008557DA" w:rsidRPr="00372A47" w:rsidRDefault="008557DA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53B640B" w14:textId="1C0DD9E6" w:rsidR="004C2B90" w:rsidRPr="004C2B90" w:rsidRDefault="004C2B90" w:rsidP="004C2B90">
      <w:pPr>
        <w:pStyle w:val="Default"/>
        <w:rPr>
          <w:b/>
          <w:sz w:val="22"/>
          <w:lang w:val="en-US"/>
        </w:rPr>
      </w:pPr>
      <w:r w:rsidRPr="004C2B90">
        <w:rPr>
          <w:b/>
          <w:sz w:val="22"/>
          <w:lang w:val="en-US"/>
        </w:rPr>
        <w:t>Freudenberg Sealing Technologies Is Developing Materials</w:t>
      </w:r>
      <w:r>
        <w:rPr>
          <w:b/>
          <w:sz w:val="22"/>
          <w:lang w:val="en-US"/>
        </w:rPr>
        <w:t xml:space="preserve"> for</w:t>
      </w:r>
      <w:r w:rsidRPr="004C2B90">
        <w:rPr>
          <w:b/>
          <w:sz w:val="22"/>
          <w:lang w:val="en-US"/>
        </w:rPr>
        <w:t xml:space="preserve"> Renewable Fuels </w:t>
      </w:r>
      <w:r>
        <w:rPr>
          <w:b/>
          <w:sz w:val="22"/>
          <w:lang w:val="en-US"/>
        </w:rPr>
        <w:t>t</w:t>
      </w:r>
      <w:r w:rsidRPr="004C2B90">
        <w:rPr>
          <w:b/>
          <w:sz w:val="22"/>
          <w:lang w:val="en-US"/>
        </w:rPr>
        <w:t>hat Are Stable Long-Term</w:t>
      </w:r>
    </w:p>
    <w:p w14:paraId="0ABFE278" w14:textId="77777777" w:rsidR="008557DA" w:rsidRPr="00372A47" w:rsidRDefault="008557DA" w:rsidP="008557DA">
      <w:pPr>
        <w:pStyle w:val="Default"/>
        <w:rPr>
          <w:color w:val="FF0000"/>
          <w:u w:val="single"/>
          <w:lang w:val="en-US"/>
        </w:rPr>
      </w:pPr>
    </w:p>
    <w:p w14:paraId="7F7CB3E3" w14:textId="01D116CA" w:rsidR="004C2B90" w:rsidRPr="004C2B90" w:rsidRDefault="004C2B90" w:rsidP="004C2B90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color w:val="000000"/>
          <w:sz w:val="20"/>
          <w:szCs w:val="20"/>
          <w:lang w:val="en-US"/>
        </w:rPr>
        <w:t>Weinheim</w:t>
      </w:r>
      <w:proofErr w:type="spellEnd"/>
      <w:r w:rsidR="00372A47">
        <w:rPr>
          <w:rFonts w:cs="Arial"/>
          <w:b/>
          <w:color w:val="000000"/>
          <w:sz w:val="20"/>
          <w:szCs w:val="20"/>
          <w:lang w:val="en-US"/>
        </w:rPr>
        <w:t xml:space="preserve"> (Germany)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372A47">
        <w:rPr>
          <w:rFonts w:cs="Arial"/>
          <w:b/>
          <w:color w:val="000000"/>
          <w:sz w:val="20"/>
          <w:szCs w:val="20"/>
          <w:lang w:val="en-US"/>
        </w:rPr>
        <w:t>January 22, 2019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>. E-fuels are expected to improve the climate footprint of conventional powertrains. New findings in</w:t>
      </w:r>
      <w:r>
        <w:rPr>
          <w:rFonts w:cs="Arial"/>
          <w:b/>
          <w:color w:val="000000"/>
          <w:sz w:val="20"/>
          <w:szCs w:val="20"/>
          <w:lang w:val="en-US"/>
        </w:rPr>
        <w:t> 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 xml:space="preserve">material research by Freudenberg Sealing Technologies show the impact that OME, a substitute for diesel fuel, has on the long-term stability of seals. The research 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has 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>found that seals made from an already widespread material, fluoro rubber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 (FKM)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9C4D5D">
        <w:rPr>
          <w:rFonts w:cs="Arial"/>
          <w:b/>
          <w:color w:val="000000"/>
          <w:sz w:val="20"/>
          <w:szCs w:val="20"/>
          <w:lang w:val="en-US"/>
        </w:rPr>
        <w:t>are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 xml:space="preserve"> basically suited for renewable fuels. But there are surprisingly larg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e differences between specific 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>FKM</w:t>
      </w:r>
      <w:r>
        <w:rPr>
          <w:rFonts w:cs="Arial"/>
          <w:b/>
          <w:color w:val="000000"/>
          <w:sz w:val="20"/>
          <w:szCs w:val="20"/>
          <w:lang w:val="en-US"/>
        </w:rPr>
        <w:t xml:space="preserve"> varieties</w:t>
      </w:r>
      <w:r w:rsidRPr="004C2B90">
        <w:rPr>
          <w:rFonts w:cs="Arial"/>
          <w:b/>
          <w:color w:val="000000"/>
          <w:sz w:val="20"/>
          <w:szCs w:val="20"/>
          <w:lang w:val="en-US"/>
        </w:rPr>
        <w:t>.</w:t>
      </w:r>
    </w:p>
    <w:p w14:paraId="39B79FF9" w14:textId="417B46D7" w:rsidR="00474B55" w:rsidRPr="00C82F00" w:rsidRDefault="00C82F00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C82F00">
        <w:rPr>
          <w:rFonts w:cs="Arial"/>
          <w:sz w:val="20"/>
          <w:szCs w:val="20"/>
          <w:lang w:val="en-US"/>
        </w:rPr>
        <w:t>The auto industry is not just betting on electric powertrains as a way to reduce CO</w:t>
      </w:r>
      <w:r w:rsidRPr="004C2B90">
        <w:rPr>
          <w:rFonts w:cs="Arial"/>
          <w:sz w:val="20"/>
          <w:szCs w:val="20"/>
          <w:vertAlign w:val="subscript"/>
          <w:lang w:val="en-US"/>
        </w:rPr>
        <w:t>2</w:t>
      </w:r>
      <w:r w:rsidRPr="00C82F00">
        <w:rPr>
          <w:rFonts w:cs="Arial"/>
          <w:sz w:val="20"/>
          <w:szCs w:val="20"/>
          <w:lang w:val="en-US"/>
        </w:rPr>
        <w:t xml:space="preserve"> emissions from road vehicles.</w:t>
      </w:r>
      <w:r w:rsidR="004C2B90">
        <w:rPr>
          <w:rFonts w:cs="Arial"/>
          <w:sz w:val="20"/>
          <w:szCs w:val="20"/>
          <w:lang w:val="en-US"/>
        </w:rPr>
        <w:t> E</w:t>
      </w:r>
      <w:r w:rsidRPr="00C82F00">
        <w:rPr>
          <w:rFonts w:cs="Arial"/>
          <w:sz w:val="20"/>
          <w:szCs w:val="20"/>
          <w:lang w:val="en-US"/>
        </w:rPr>
        <w:t>ven conventional internal combustion engines are expected to become more climate-friendly</w:t>
      </w:r>
      <w:r w:rsidR="004C2B90" w:rsidRPr="004C2B90">
        <w:rPr>
          <w:rFonts w:cs="Arial"/>
          <w:sz w:val="20"/>
          <w:szCs w:val="20"/>
          <w:lang w:val="en-US"/>
        </w:rPr>
        <w:t xml:space="preserve"> </w:t>
      </w:r>
      <w:r w:rsidR="000F7DC8">
        <w:rPr>
          <w:rFonts w:cs="Arial"/>
          <w:sz w:val="20"/>
          <w:szCs w:val="20"/>
          <w:lang w:val="en-US"/>
        </w:rPr>
        <w:t>thanks to</w:t>
      </w:r>
      <w:r w:rsidR="004C2B90">
        <w:rPr>
          <w:rFonts w:cs="Arial"/>
          <w:sz w:val="20"/>
          <w:szCs w:val="20"/>
          <w:lang w:val="en-US"/>
        </w:rPr>
        <w:t xml:space="preserve"> e-fuels</w:t>
      </w:r>
      <w:r w:rsidRPr="00C82F00">
        <w:rPr>
          <w:rFonts w:cs="Arial"/>
          <w:sz w:val="20"/>
          <w:szCs w:val="20"/>
          <w:lang w:val="en-US"/>
        </w:rPr>
        <w:t>. Th</w:t>
      </w:r>
      <w:r w:rsidR="004C2B90">
        <w:rPr>
          <w:rFonts w:cs="Arial"/>
          <w:sz w:val="20"/>
          <w:szCs w:val="20"/>
          <w:lang w:val="en-US"/>
        </w:rPr>
        <w:t>ey</w:t>
      </w:r>
      <w:r w:rsidRPr="00C82F00">
        <w:rPr>
          <w:rFonts w:cs="Arial"/>
          <w:sz w:val="20"/>
          <w:szCs w:val="20"/>
          <w:lang w:val="en-US"/>
        </w:rPr>
        <w:t xml:space="preserve"> </w:t>
      </w:r>
      <w:r w:rsidR="004C2B90">
        <w:rPr>
          <w:rFonts w:cs="Arial"/>
          <w:sz w:val="20"/>
          <w:szCs w:val="20"/>
          <w:lang w:val="en-US"/>
        </w:rPr>
        <w:t>are</w:t>
      </w:r>
      <w:r w:rsidRPr="00C82F00">
        <w:rPr>
          <w:rFonts w:cs="Arial"/>
          <w:sz w:val="20"/>
          <w:szCs w:val="20"/>
          <w:lang w:val="en-US"/>
        </w:rPr>
        <w:t xml:space="preserve"> liquid or gaseous vehicle fuels that are not </w:t>
      </w:r>
      <w:r w:rsidR="004C2B90">
        <w:rPr>
          <w:rFonts w:cs="Arial"/>
          <w:sz w:val="20"/>
          <w:szCs w:val="20"/>
          <w:lang w:val="en-US"/>
        </w:rPr>
        <w:t xml:space="preserve">refined </w:t>
      </w:r>
      <w:r>
        <w:rPr>
          <w:rFonts w:cs="Arial"/>
          <w:sz w:val="20"/>
          <w:szCs w:val="20"/>
          <w:lang w:val="en-US"/>
        </w:rPr>
        <w:t>from</w:t>
      </w:r>
      <w:r w:rsidRPr="00C82F00">
        <w:rPr>
          <w:rFonts w:cs="Arial"/>
          <w:sz w:val="20"/>
          <w:szCs w:val="20"/>
          <w:lang w:val="en-US"/>
        </w:rPr>
        <w:t xml:space="preserve"> fossil petroleum – they are created from carbon and hydrogen with the help of solar and wind energy. They can be mixed with conventionally produced fuels, bringing a reduction in CO</w:t>
      </w:r>
      <w:r w:rsidRPr="004C2B90">
        <w:rPr>
          <w:rFonts w:cs="Arial"/>
          <w:sz w:val="20"/>
          <w:szCs w:val="20"/>
          <w:vertAlign w:val="subscript"/>
          <w:lang w:val="en-US"/>
        </w:rPr>
        <w:t>2</w:t>
      </w:r>
      <w:r w:rsidRPr="00C82F00">
        <w:rPr>
          <w:rFonts w:cs="Arial"/>
          <w:sz w:val="20"/>
          <w:szCs w:val="20"/>
          <w:lang w:val="en-US"/>
        </w:rPr>
        <w:t xml:space="preserve"> emissions if the carbon employed is either extracted</w:t>
      </w:r>
      <w:r w:rsidR="004C2B90">
        <w:rPr>
          <w:rFonts w:cs="Arial"/>
          <w:sz w:val="20"/>
          <w:szCs w:val="20"/>
          <w:lang w:val="en-US"/>
        </w:rPr>
        <w:t xml:space="preserve"> in advance</w:t>
      </w:r>
      <w:r w:rsidRPr="00C82F00">
        <w:rPr>
          <w:rFonts w:cs="Arial"/>
          <w:sz w:val="20"/>
          <w:szCs w:val="20"/>
          <w:lang w:val="en-US"/>
        </w:rPr>
        <w:t xml:space="preserve"> from the air or from unavoidable industrial emissions.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="00F444AB">
        <w:rPr>
          <w:rFonts w:cs="Arial"/>
          <w:sz w:val="20"/>
          <w:szCs w:val="20"/>
          <w:lang w:val="en-US"/>
        </w:rPr>
        <w:t>Until now,</w:t>
      </w:r>
      <w:r w:rsidRPr="00C82F00">
        <w:rPr>
          <w:rFonts w:cs="Arial"/>
          <w:sz w:val="20"/>
          <w:szCs w:val="20"/>
          <w:lang w:val="en-US"/>
        </w:rPr>
        <w:t xml:space="preserve"> there has been very little </w:t>
      </w:r>
      <w:r w:rsidR="000F7DC8">
        <w:rPr>
          <w:rFonts w:cs="Arial"/>
          <w:sz w:val="20"/>
          <w:szCs w:val="20"/>
          <w:lang w:val="en-US"/>
        </w:rPr>
        <w:t>experience with the effects of the</w:t>
      </w:r>
      <w:r w:rsidRPr="00C82F00">
        <w:rPr>
          <w:rFonts w:cs="Arial"/>
          <w:sz w:val="20"/>
          <w:szCs w:val="20"/>
          <w:lang w:val="en-US"/>
        </w:rPr>
        <w:t xml:space="preserve"> new fuels </w:t>
      </w:r>
      <w:r w:rsidR="000F7DC8">
        <w:rPr>
          <w:rFonts w:cs="Arial"/>
          <w:sz w:val="20"/>
          <w:szCs w:val="20"/>
          <w:lang w:val="en-US"/>
        </w:rPr>
        <w:t xml:space="preserve">on </w:t>
      </w:r>
      <w:r w:rsidRPr="00C82F00">
        <w:rPr>
          <w:rFonts w:cs="Arial"/>
          <w:sz w:val="20"/>
          <w:szCs w:val="20"/>
          <w:lang w:val="en-US"/>
        </w:rPr>
        <w:t>the long-term stability of seals in fuel systems.</w:t>
      </w:r>
      <w:r w:rsidR="00D46DBF" w:rsidRPr="00372A47">
        <w:rPr>
          <w:rFonts w:cs="Arial"/>
          <w:sz w:val="20"/>
          <w:szCs w:val="20"/>
          <w:lang w:val="en-US"/>
        </w:rPr>
        <w:t xml:space="preserve"> </w:t>
      </w:r>
    </w:p>
    <w:p w14:paraId="184AB8E1" w14:textId="30920BD6" w:rsidR="00C82F00" w:rsidRPr="00C82F00" w:rsidRDefault="000F7DC8" w:rsidP="00C82F00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Auto supplier </w:t>
      </w:r>
      <w:r w:rsidR="00C82F00" w:rsidRPr="00C82F00">
        <w:rPr>
          <w:rFonts w:cs="Arial"/>
          <w:sz w:val="20"/>
          <w:szCs w:val="20"/>
          <w:lang w:val="en-US"/>
        </w:rPr>
        <w:t>Freudenberg Sealing Technologies has now explored the behavior of sealing materials that are exposed to OME (oximethylene ether) in exhaustive testing for the first time. T</w:t>
      </w:r>
      <w:r>
        <w:rPr>
          <w:rFonts w:cs="Arial"/>
          <w:sz w:val="20"/>
          <w:szCs w:val="20"/>
          <w:lang w:val="en-US"/>
        </w:rPr>
        <w:t>he fuel used in the tests</w:t>
      </w:r>
      <w:r w:rsidR="00C82F00" w:rsidRPr="00C82F00">
        <w:rPr>
          <w:rFonts w:cs="Arial"/>
          <w:sz w:val="20"/>
          <w:szCs w:val="20"/>
          <w:lang w:val="en-US"/>
        </w:rPr>
        <w:t xml:space="preserve"> con</w:t>
      </w:r>
      <w:r w:rsidR="004C2B90">
        <w:rPr>
          <w:rFonts w:cs="Arial"/>
          <w:sz w:val="20"/>
          <w:szCs w:val="20"/>
          <w:lang w:val="en-US"/>
        </w:rPr>
        <w:t xml:space="preserve">sisted of </w:t>
      </w:r>
      <w:r>
        <w:rPr>
          <w:rFonts w:cs="Arial"/>
          <w:sz w:val="20"/>
          <w:szCs w:val="20"/>
          <w:lang w:val="en-US"/>
        </w:rPr>
        <w:t xml:space="preserve">mixtures of </w:t>
      </w:r>
      <w:r w:rsidR="004C2B90">
        <w:rPr>
          <w:rFonts w:cs="Arial"/>
          <w:sz w:val="20"/>
          <w:szCs w:val="20"/>
          <w:lang w:val="en-US"/>
        </w:rPr>
        <w:t xml:space="preserve">standard diesel fuel </w:t>
      </w:r>
      <w:r>
        <w:rPr>
          <w:rFonts w:cs="Arial"/>
          <w:sz w:val="20"/>
          <w:szCs w:val="20"/>
          <w:lang w:val="en-US"/>
        </w:rPr>
        <w:t>and</w:t>
      </w:r>
      <w:r w:rsidR="00C82F00" w:rsidRPr="00C82F00">
        <w:rPr>
          <w:rFonts w:cs="Arial"/>
          <w:sz w:val="20"/>
          <w:szCs w:val="20"/>
          <w:lang w:val="en-US"/>
        </w:rPr>
        <w:t xml:space="preserve"> OME</w:t>
      </w:r>
      <w:r>
        <w:rPr>
          <w:rFonts w:cs="Arial"/>
          <w:sz w:val="20"/>
          <w:szCs w:val="20"/>
          <w:lang w:val="en-US"/>
        </w:rPr>
        <w:t xml:space="preserve">, which was present </w:t>
      </w:r>
      <w:r w:rsidR="00C82F00" w:rsidRPr="00C82F00">
        <w:rPr>
          <w:rFonts w:cs="Arial"/>
          <w:sz w:val="20"/>
          <w:szCs w:val="20"/>
          <w:lang w:val="en-US"/>
        </w:rPr>
        <w:t>in concentrations ranging from 10 to 30 percent of volume.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="00C82F00" w:rsidRPr="00C82F00">
        <w:rPr>
          <w:rFonts w:cs="Arial"/>
          <w:sz w:val="20"/>
          <w:szCs w:val="20"/>
          <w:lang w:val="en-US"/>
        </w:rPr>
        <w:t>Other tests were carried out with pu</w:t>
      </w:r>
      <w:r w:rsidR="00DE091D">
        <w:rPr>
          <w:rFonts w:cs="Arial"/>
          <w:sz w:val="20"/>
          <w:szCs w:val="20"/>
          <w:lang w:val="en-US"/>
        </w:rPr>
        <w:t>re</w:t>
      </w:r>
      <w:r w:rsidR="00C82F00" w:rsidRPr="00C82F00">
        <w:rPr>
          <w:rFonts w:cs="Arial"/>
          <w:sz w:val="20"/>
          <w:szCs w:val="20"/>
          <w:lang w:val="en-US"/>
        </w:rPr>
        <w:t xml:space="preserve"> OME and with 100 percent fossil diesel fuel as reference</w:t>
      </w:r>
      <w:r>
        <w:rPr>
          <w:rFonts w:cs="Arial"/>
          <w:sz w:val="20"/>
          <w:szCs w:val="20"/>
          <w:lang w:val="en-US"/>
        </w:rPr>
        <w:t>s</w:t>
      </w:r>
      <w:r w:rsidR="00C82F00" w:rsidRPr="00C82F00">
        <w:rPr>
          <w:rFonts w:cs="Arial"/>
          <w:sz w:val="20"/>
          <w:szCs w:val="20"/>
          <w:lang w:val="en-US"/>
        </w:rPr>
        <w:t xml:space="preserve">. The volume expansion and the change in mechanical strength of various </w:t>
      </w:r>
      <w:r w:rsidR="00DE091D">
        <w:rPr>
          <w:rFonts w:cs="Arial"/>
          <w:sz w:val="20"/>
          <w:szCs w:val="20"/>
          <w:lang w:val="en-US"/>
        </w:rPr>
        <w:t>sealing</w:t>
      </w:r>
      <w:r w:rsidR="00C82F00" w:rsidRPr="00C82F00">
        <w:rPr>
          <w:rFonts w:cs="Arial"/>
          <w:sz w:val="20"/>
          <w:szCs w:val="20"/>
          <w:lang w:val="en-US"/>
        </w:rPr>
        <w:t xml:space="preserve"> materials, namely FKM with different levels of</w:t>
      </w:r>
      <w:r w:rsidR="00C82F00">
        <w:rPr>
          <w:rFonts w:cs="Arial"/>
          <w:sz w:val="20"/>
          <w:szCs w:val="20"/>
          <w:lang w:val="en-US"/>
        </w:rPr>
        <w:t> </w:t>
      </w:r>
      <w:r w:rsidR="00C82F00" w:rsidRPr="00C82F00">
        <w:rPr>
          <w:rFonts w:cs="Arial"/>
          <w:sz w:val="20"/>
          <w:szCs w:val="20"/>
          <w:lang w:val="en-US"/>
        </w:rPr>
        <w:t>fluorine content, FFKM, NBR and EPDM</w:t>
      </w:r>
      <w:r w:rsidR="00416AF9">
        <w:rPr>
          <w:rFonts w:cs="Arial"/>
          <w:sz w:val="20"/>
          <w:szCs w:val="20"/>
          <w:lang w:val="en-US"/>
        </w:rPr>
        <w:t>,</w:t>
      </w:r>
      <w:r w:rsidR="009F5AF7">
        <w:rPr>
          <w:rFonts w:cs="Arial"/>
          <w:sz w:val="20"/>
          <w:szCs w:val="20"/>
          <w:lang w:val="en-US"/>
        </w:rPr>
        <w:t xml:space="preserve"> were measured.</w:t>
      </w:r>
      <w:r w:rsidR="00C82F00" w:rsidRPr="00C82F00">
        <w:rPr>
          <w:rFonts w:cs="Arial"/>
          <w:sz w:val="20"/>
          <w:szCs w:val="20"/>
          <w:lang w:val="en-US"/>
        </w:rPr>
        <w:t xml:space="preserve"> </w:t>
      </w:r>
      <w:r w:rsidR="00DE091D">
        <w:rPr>
          <w:rFonts w:cs="Arial"/>
          <w:sz w:val="20"/>
          <w:szCs w:val="20"/>
          <w:lang w:val="en-US"/>
        </w:rPr>
        <w:t>In line with industry</w:t>
      </w:r>
      <w:r w:rsidR="00C82F00" w:rsidRPr="00C82F00">
        <w:rPr>
          <w:rFonts w:cs="Arial"/>
          <w:sz w:val="20"/>
          <w:szCs w:val="20"/>
          <w:lang w:val="en-US"/>
        </w:rPr>
        <w:t xml:space="preserve"> standards, they were stored for 168 hours at a temperature of 125°C in the test media. </w:t>
      </w:r>
      <w:r w:rsidR="00C82F00">
        <w:rPr>
          <w:rFonts w:cs="Arial"/>
          <w:sz w:val="20"/>
          <w:szCs w:val="20"/>
          <w:lang w:val="en-US"/>
        </w:rPr>
        <w:t>A</w:t>
      </w:r>
      <w:r w:rsidR="00C82F00" w:rsidRPr="00C82F00">
        <w:rPr>
          <w:rFonts w:cs="Arial"/>
          <w:sz w:val="20"/>
          <w:szCs w:val="20"/>
          <w:lang w:val="en-US"/>
        </w:rPr>
        <w:t xml:space="preserve">dditional exposure tests were carried out </w:t>
      </w:r>
      <w:r w:rsidR="00C82F00">
        <w:rPr>
          <w:rFonts w:cs="Arial"/>
          <w:sz w:val="20"/>
          <w:szCs w:val="20"/>
          <w:lang w:val="en-US"/>
        </w:rPr>
        <w:t>w</w:t>
      </w:r>
      <w:r w:rsidR="00C82F00" w:rsidRPr="00C82F00">
        <w:rPr>
          <w:rFonts w:cs="Arial"/>
          <w:sz w:val="20"/>
          <w:szCs w:val="20"/>
          <w:lang w:val="en-US"/>
        </w:rPr>
        <w:t>it</w:t>
      </w:r>
      <w:r w:rsidR="00C82F00">
        <w:rPr>
          <w:rFonts w:cs="Arial"/>
          <w:sz w:val="20"/>
          <w:szCs w:val="20"/>
          <w:lang w:val="en-US"/>
        </w:rPr>
        <w:t>h specific</w:t>
      </w:r>
      <w:r w:rsidR="00C82F00" w:rsidRPr="00C82F00">
        <w:rPr>
          <w:rFonts w:cs="Arial"/>
          <w:sz w:val="20"/>
          <w:szCs w:val="20"/>
          <w:lang w:val="en-US"/>
        </w:rPr>
        <w:t xml:space="preserve"> fuel combinations over a period of 1</w:t>
      </w:r>
      <w:r w:rsidR="00C82F00">
        <w:rPr>
          <w:rFonts w:cs="Arial"/>
          <w:sz w:val="20"/>
          <w:szCs w:val="20"/>
          <w:lang w:val="en-US"/>
        </w:rPr>
        <w:t>,</w:t>
      </w:r>
      <w:r w:rsidR="00C82F00" w:rsidRPr="00C82F00">
        <w:rPr>
          <w:rFonts w:cs="Arial"/>
          <w:sz w:val="20"/>
          <w:szCs w:val="20"/>
          <w:lang w:val="en-US"/>
        </w:rPr>
        <w:t xml:space="preserve">000 hours so long-term effects could be studied. The more the material swelled </w:t>
      </w:r>
      <w:r w:rsidR="00C82F00">
        <w:rPr>
          <w:rFonts w:cs="Arial"/>
          <w:sz w:val="20"/>
          <w:szCs w:val="20"/>
          <w:lang w:val="en-US"/>
        </w:rPr>
        <w:t>over</w:t>
      </w:r>
      <w:r w:rsidR="00C82F00" w:rsidRPr="00C82F00">
        <w:rPr>
          <w:rFonts w:cs="Arial"/>
          <w:sz w:val="20"/>
          <w:szCs w:val="20"/>
          <w:lang w:val="en-US"/>
        </w:rPr>
        <w:t xml:space="preserve"> this period, the lower its strength, which becomes especially clear from </w:t>
      </w:r>
      <w:r w:rsidR="009F5AF7">
        <w:rPr>
          <w:rFonts w:cs="Arial"/>
          <w:sz w:val="20"/>
          <w:szCs w:val="20"/>
          <w:lang w:val="en-US"/>
        </w:rPr>
        <w:t xml:space="preserve">a decline </w:t>
      </w:r>
      <w:r w:rsidR="00C82F00" w:rsidRPr="00C82F00">
        <w:rPr>
          <w:rFonts w:cs="Arial"/>
          <w:sz w:val="20"/>
          <w:szCs w:val="20"/>
          <w:lang w:val="en-US"/>
        </w:rPr>
        <w:t>in elongation at break.</w:t>
      </w:r>
    </w:p>
    <w:p w14:paraId="388F660C" w14:textId="2ABFDA35" w:rsidR="00D8102F" w:rsidRPr="00D8102F" w:rsidRDefault="00D8102F" w:rsidP="00D8102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D8102F">
        <w:rPr>
          <w:rFonts w:cs="Arial"/>
          <w:sz w:val="20"/>
          <w:szCs w:val="20"/>
          <w:lang w:val="en-US"/>
        </w:rPr>
        <w:t>Why do experts immediately turn to relatively expensive polymer</w:t>
      </w:r>
      <w:r w:rsidR="00DE091D">
        <w:rPr>
          <w:rFonts w:cs="Arial"/>
          <w:sz w:val="20"/>
          <w:szCs w:val="20"/>
          <w:lang w:val="en-US"/>
        </w:rPr>
        <w:t>s</w:t>
      </w:r>
      <w:r w:rsidRPr="00D8102F">
        <w:rPr>
          <w:rFonts w:cs="Arial"/>
          <w:sz w:val="20"/>
          <w:szCs w:val="20"/>
          <w:lang w:val="en-US"/>
        </w:rPr>
        <w:t xml:space="preserve"> such as FKM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D8102F">
        <w:rPr>
          <w:rFonts w:cs="Arial"/>
          <w:sz w:val="20"/>
          <w:szCs w:val="20"/>
          <w:lang w:val="en-US"/>
        </w:rPr>
        <w:t xml:space="preserve">in the evaluation of </w:t>
      </w:r>
      <w:r w:rsidR="00F444AB">
        <w:rPr>
          <w:rFonts w:cs="Arial"/>
          <w:sz w:val="20"/>
          <w:szCs w:val="20"/>
          <w:lang w:val="en-US"/>
        </w:rPr>
        <w:t>a</w:t>
      </w:r>
      <w:r w:rsidRPr="00D8102F">
        <w:rPr>
          <w:rFonts w:cs="Arial"/>
          <w:sz w:val="20"/>
          <w:szCs w:val="20"/>
          <w:lang w:val="en-US"/>
        </w:rPr>
        <w:t xml:space="preserve"> new fuel system? Dr. Boris Traber, the head of Global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D8102F">
        <w:rPr>
          <w:rFonts w:cs="Arial"/>
          <w:sz w:val="20"/>
          <w:szCs w:val="20"/>
          <w:lang w:val="en-US"/>
        </w:rPr>
        <w:lastRenderedPageBreak/>
        <w:t>Material Development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D8102F">
        <w:rPr>
          <w:rFonts w:cs="Arial"/>
          <w:sz w:val="20"/>
          <w:szCs w:val="20"/>
          <w:lang w:val="en-US"/>
        </w:rPr>
        <w:t xml:space="preserve">at Freudenberg Sealing Technologies, </w:t>
      </w:r>
      <w:r w:rsidR="00DE091D">
        <w:rPr>
          <w:rFonts w:cs="Arial"/>
          <w:sz w:val="20"/>
          <w:szCs w:val="20"/>
          <w:lang w:val="en-US"/>
        </w:rPr>
        <w:t>has</w:t>
      </w:r>
      <w:r w:rsidRPr="00D8102F">
        <w:rPr>
          <w:rFonts w:cs="Arial"/>
          <w:sz w:val="20"/>
          <w:szCs w:val="20"/>
          <w:lang w:val="en-US"/>
        </w:rPr>
        <w:t xml:space="preserve"> this explanation: “Fluorine atoms are significantly larger than carbon atoms, so they form a kind of protective shield for the seal’s basic material,” he said.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D8102F">
        <w:rPr>
          <w:rFonts w:cs="Arial"/>
          <w:sz w:val="20"/>
          <w:szCs w:val="20"/>
          <w:lang w:val="en-US"/>
        </w:rPr>
        <w:t>“Fluorine-carbon compounds</w:t>
      </w:r>
      <w:r>
        <w:rPr>
          <w:rFonts w:cs="Arial"/>
          <w:sz w:val="20"/>
          <w:szCs w:val="20"/>
          <w:lang w:val="en-US"/>
        </w:rPr>
        <w:t> </w:t>
      </w:r>
      <w:r w:rsidRPr="00D8102F">
        <w:rPr>
          <w:rFonts w:cs="Arial"/>
          <w:sz w:val="20"/>
          <w:szCs w:val="20"/>
          <w:lang w:val="en-US"/>
        </w:rPr>
        <w:t>are also</w:t>
      </w:r>
      <w:r w:rsidR="00DE091D">
        <w:rPr>
          <w:rFonts w:cs="Arial"/>
          <w:sz w:val="20"/>
          <w:szCs w:val="20"/>
          <w:lang w:val="en-US"/>
        </w:rPr>
        <w:t xml:space="preserve"> highly</w:t>
      </w:r>
      <w:r w:rsidRPr="00D8102F">
        <w:rPr>
          <w:rFonts w:cs="Arial"/>
          <w:sz w:val="20"/>
          <w:szCs w:val="20"/>
          <w:lang w:val="en-US"/>
        </w:rPr>
        <w:t xml:space="preserve"> symmetrical, which neutralizes their charge concentration. The effects that we were able to observe are not unlike a coated pan upon which both water and grease form droplets.” Carried over to fuels, this </w:t>
      </w:r>
      <w:r w:rsidR="00F444AB">
        <w:rPr>
          <w:rFonts w:cs="Arial"/>
          <w:sz w:val="20"/>
          <w:szCs w:val="20"/>
          <w:lang w:val="en-US"/>
        </w:rPr>
        <w:t>characteristic</w:t>
      </w:r>
      <w:r w:rsidRPr="00D8102F">
        <w:rPr>
          <w:rFonts w:cs="Arial"/>
          <w:sz w:val="20"/>
          <w:szCs w:val="20"/>
          <w:lang w:val="en-US"/>
        </w:rPr>
        <w:t xml:space="preserve"> shields both the nonpolar ingredients such as hydrocarbons and the polar ingredients such as water and ether, which leads to less swelling.</w:t>
      </w:r>
    </w:p>
    <w:p w14:paraId="305528ED" w14:textId="67E3F25C" w:rsidR="00733983" w:rsidRPr="00733983" w:rsidRDefault="00733983" w:rsidP="0073398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733983">
        <w:rPr>
          <w:rFonts w:cs="Arial"/>
          <w:sz w:val="20"/>
          <w:szCs w:val="20"/>
          <w:lang w:val="en-US"/>
        </w:rPr>
        <w:t>The results even surprised the experienced material experts at Freudenberg Sealing Technologies: In nearly all of the seal materials that were tested, pure OME led to</w:t>
      </w:r>
      <w:r w:rsidR="00D46DBF">
        <w:rPr>
          <w:rFonts w:cs="Arial"/>
          <w:sz w:val="20"/>
          <w:szCs w:val="20"/>
          <w:lang w:val="en-US"/>
        </w:rPr>
        <w:t> </w:t>
      </w:r>
      <w:r w:rsidRPr="00733983">
        <w:rPr>
          <w:rFonts w:cs="Arial"/>
          <w:sz w:val="20"/>
          <w:szCs w:val="20"/>
          <w:lang w:val="en-US"/>
        </w:rPr>
        <w:t xml:space="preserve">volume expansion that far exceeded the usual swelling values. The image that emerged in FKM compounds was one surprise: </w:t>
      </w:r>
      <w:r w:rsidR="000B32DA">
        <w:rPr>
          <w:rFonts w:cs="Arial"/>
          <w:sz w:val="20"/>
          <w:szCs w:val="20"/>
          <w:lang w:val="en-US"/>
        </w:rPr>
        <w:t>O</w:t>
      </w:r>
      <w:r w:rsidRPr="00733983">
        <w:rPr>
          <w:rFonts w:cs="Arial"/>
          <w:sz w:val="20"/>
          <w:szCs w:val="20"/>
          <w:lang w:val="en-US"/>
        </w:rPr>
        <w:t>ne would have expected that the swelling volume would decline with rising fluorine content. But that wasn’t the case.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 xml:space="preserve">The expansion in volume was not linear in relation to the fluorine content. This anomaly can be traced back to </w:t>
      </w:r>
      <w:r w:rsidR="00D46DBF">
        <w:rPr>
          <w:rFonts w:cs="Arial"/>
          <w:sz w:val="20"/>
          <w:szCs w:val="20"/>
          <w:lang w:val="en-US"/>
        </w:rPr>
        <w:t xml:space="preserve">a </w:t>
      </w:r>
      <w:r w:rsidRPr="00733983">
        <w:rPr>
          <w:rFonts w:cs="Arial"/>
          <w:sz w:val="20"/>
          <w:szCs w:val="20"/>
          <w:lang w:val="en-US"/>
        </w:rPr>
        <w:t>correlati</w:t>
      </w:r>
      <w:r w:rsidR="00D10DDB">
        <w:rPr>
          <w:rFonts w:cs="Arial"/>
          <w:sz w:val="20"/>
          <w:szCs w:val="20"/>
          <w:lang w:val="en-US"/>
        </w:rPr>
        <w:t xml:space="preserve">on with hydrogen content in this kind of </w:t>
      </w:r>
      <w:r w:rsidRPr="00733983">
        <w:rPr>
          <w:rFonts w:cs="Arial"/>
          <w:sz w:val="20"/>
          <w:szCs w:val="20"/>
          <w:lang w:val="en-US"/>
        </w:rPr>
        <w:t>FKM.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A higher proportion of hydrogen also leads to high swelling values. Accordingly, the perfluoro rubber (FFKM) that was tested exhibited very good values as well, although it is significantly more expensive</w:t>
      </w:r>
      <w:r w:rsidR="00B301C1">
        <w:rPr>
          <w:rFonts w:cs="Arial"/>
          <w:sz w:val="20"/>
          <w:szCs w:val="20"/>
          <w:lang w:val="en-US"/>
        </w:rPr>
        <w:t xml:space="preserve"> than other options</w:t>
      </w:r>
      <w:r w:rsidRPr="00733983">
        <w:rPr>
          <w:rFonts w:cs="Arial"/>
          <w:sz w:val="20"/>
          <w:szCs w:val="20"/>
          <w:lang w:val="en-US"/>
        </w:rPr>
        <w:t>. An EPDM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also showed low swelling in pure OME.</w:t>
      </w:r>
    </w:p>
    <w:p w14:paraId="03AD4257" w14:textId="1CCB8CED" w:rsidR="00733983" w:rsidRPr="00733983" w:rsidRDefault="00733983" w:rsidP="00733983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733983">
        <w:rPr>
          <w:rFonts w:cs="Arial"/>
          <w:sz w:val="20"/>
          <w:szCs w:val="20"/>
          <w:lang w:val="en-US"/>
        </w:rPr>
        <w:t xml:space="preserve">The test series also showed that the tested FKM materials showed a much lower level of swelling in an admixture with </w:t>
      </w:r>
      <w:r w:rsidR="00D10DDB">
        <w:rPr>
          <w:rFonts w:cs="Arial"/>
          <w:sz w:val="20"/>
          <w:szCs w:val="20"/>
          <w:lang w:val="en-US"/>
        </w:rPr>
        <w:t xml:space="preserve">up to </w:t>
      </w:r>
      <w:r w:rsidRPr="00733983">
        <w:rPr>
          <w:rFonts w:cs="Arial"/>
          <w:sz w:val="20"/>
          <w:szCs w:val="20"/>
          <w:lang w:val="en-US"/>
        </w:rPr>
        <w:t>30 percent OME by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volume. Traber is encouraged by this: “We could immediately substitute OME for a certain share of fossil diesel fuels,” he said.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But he also sounds a note of caution. “Our experience shows that – especially outside of Europe – actual fuel quality can fluctuate greatly due to uncontrolled impurities.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So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experts should always be consulted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733983">
        <w:rPr>
          <w:rFonts w:cs="Arial"/>
          <w:sz w:val="20"/>
          <w:szCs w:val="20"/>
          <w:lang w:val="en-US"/>
        </w:rPr>
        <w:t>during the selection of sealing materials.</w:t>
      </w:r>
      <w:r w:rsidR="00D10DDB">
        <w:rPr>
          <w:rFonts w:cs="Arial"/>
          <w:sz w:val="20"/>
          <w:szCs w:val="20"/>
          <w:lang w:val="en-US"/>
        </w:rPr>
        <w:t>”</w:t>
      </w:r>
    </w:p>
    <w:p w14:paraId="505862B2" w14:textId="620B9ED6" w:rsidR="00245F5D" w:rsidRPr="00245F5D" w:rsidRDefault="00245F5D" w:rsidP="00245F5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245F5D">
        <w:rPr>
          <w:rFonts w:cs="Arial"/>
          <w:sz w:val="20"/>
          <w:szCs w:val="20"/>
          <w:lang w:val="en-US"/>
        </w:rPr>
        <w:t>For more than a decade, Freudenberg Sealing Technologies has been carrying out tests to investigate how fluctuating fuel composition affects sealing materials. In the company’s own labs, researchers have explored the swelling behavior of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245F5D">
        <w:rPr>
          <w:rFonts w:cs="Arial"/>
          <w:sz w:val="20"/>
          <w:szCs w:val="20"/>
          <w:lang w:val="en-US"/>
        </w:rPr>
        <w:t>sealing materials in soy methyl ester and hydro</w:t>
      </w:r>
      <w:r w:rsidR="00D10DDB">
        <w:rPr>
          <w:rFonts w:cs="Arial"/>
          <w:sz w:val="20"/>
          <w:szCs w:val="20"/>
          <w:lang w:val="en-US"/>
        </w:rPr>
        <w:t>genated plant oils, for example</w:t>
      </w:r>
      <w:r w:rsidRPr="00245F5D">
        <w:rPr>
          <w:rFonts w:cs="Arial"/>
          <w:sz w:val="20"/>
          <w:szCs w:val="20"/>
          <w:lang w:val="en-US"/>
        </w:rPr>
        <w:t xml:space="preserve">. They have also developed their own test stand </w:t>
      </w:r>
      <w:r w:rsidR="00D10DDB">
        <w:rPr>
          <w:rFonts w:cs="Arial"/>
          <w:sz w:val="20"/>
          <w:szCs w:val="20"/>
          <w:lang w:val="en-US"/>
        </w:rPr>
        <w:t>design</w:t>
      </w:r>
      <w:r w:rsidRPr="00245F5D">
        <w:rPr>
          <w:rFonts w:cs="Arial"/>
          <w:sz w:val="20"/>
          <w:szCs w:val="20"/>
          <w:lang w:val="en-US"/>
        </w:rPr>
        <w:t xml:space="preserve"> for these inquiries. It can be used to investigate </w:t>
      </w:r>
      <w:r w:rsidR="00B301C1">
        <w:rPr>
          <w:rFonts w:cs="Arial"/>
          <w:sz w:val="20"/>
          <w:szCs w:val="20"/>
          <w:lang w:val="en-US"/>
        </w:rPr>
        <w:t xml:space="preserve">the permeability of </w:t>
      </w:r>
      <w:r w:rsidRPr="00245F5D">
        <w:rPr>
          <w:rFonts w:cs="Arial"/>
          <w:sz w:val="20"/>
          <w:szCs w:val="20"/>
          <w:lang w:val="en-US"/>
        </w:rPr>
        <w:t>a sealing material that is constantly exposed to a particular fuel for a relatively long</w:t>
      </w:r>
      <w:r w:rsidR="00D10DDB">
        <w:rPr>
          <w:rFonts w:cs="Arial"/>
          <w:sz w:val="20"/>
          <w:szCs w:val="20"/>
          <w:lang w:val="en-US"/>
        </w:rPr>
        <w:t xml:space="preserve"> period</w:t>
      </w:r>
      <w:r w:rsidRPr="00245F5D">
        <w:rPr>
          <w:rFonts w:cs="Arial"/>
          <w:sz w:val="20"/>
          <w:szCs w:val="20"/>
          <w:lang w:val="en-US"/>
        </w:rPr>
        <w:t>. Here the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245F5D">
        <w:rPr>
          <w:rFonts w:cs="Arial"/>
          <w:sz w:val="20"/>
          <w:szCs w:val="20"/>
          <w:lang w:val="en-US"/>
        </w:rPr>
        <w:t>“door-opener”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Pr="00245F5D">
        <w:rPr>
          <w:rFonts w:cs="Arial"/>
          <w:sz w:val="20"/>
          <w:szCs w:val="20"/>
          <w:lang w:val="en-US"/>
        </w:rPr>
        <w:t>phenomenon was observed</w:t>
      </w:r>
      <w:r w:rsidR="00D10DDB">
        <w:rPr>
          <w:rFonts w:cs="Arial"/>
          <w:sz w:val="20"/>
          <w:szCs w:val="20"/>
          <w:lang w:val="en-US"/>
        </w:rPr>
        <w:t>:</w:t>
      </w:r>
      <w:r w:rsidRPr="00245F5D">
        <w:rPr>
          <w:rFonts w:cs="Arial"/>
          <w:sz w:val="20"/>
          <w:szCs w:val="20"/>
          <w:lang w:val="en-US"/>
        </w:rPr>
        <w:t xml:space="preserve"> Small polar molecules such as methanol have this effect on otherwise impermeable hydrocarbons. The permeability </w:t>
      </w:r>
      <w:r w:rsidR="00373D2E">
        <w:rPr>
          <w:rFonts w:cs="Arial"/>
          <w:sz w:val="20"/>
          <w:szCs w:val="20"/>
          <w:lang w:val="en-US"/>
        </w:rPr>
        <w:t>varies</w:t>
      </w:r>
      <w:r w:rsidRPr="00245F5D">
        <w:rPr>
          <w:rFonts w:cs="Arial"/>
          <w:sz w:val="20"/>
          <w:szCs w:val="20"/>
          <w:lang w:val="en-US"/>
        </w:rPr>
        <w:t xml:space="preserve"> over time.</w:t>
      </w:r>
    </w:p>
    <w:p w14:paraId="6AEC8E28" w14:textId="18C7B406" w:rsidR="00D0011C" w:rsidRDefault="00F444AB" w:rsidP="00F444A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To sum it all up,</w:t>
      </w:r>
      <w:r w:rsidR="00AC7D97" w:rsidRPr="00AC7D97">
        <w:rPr>
          <w:rFonts w:cs="Arial"/>
          <w:sz w:val="20"/>
          <w:szCs w:val="20"/>
          <w:lang w:val="en-US"/>
        </w:rPr>
        <w:t xml:space="preserve"> the FKM materials proved to be superior in all the test series. It was not just the fluorine content but rather the entire material structure that was </w:t>
      </w:r>
      <w:r>
        <w:rPr>
          <w:rFonts w:cs="Arial"/>
          <w:sz w:val="20"/>
          <w:szCs w:val="20"/>
          <w:lang w:val="en-US"/>
        </w:rPr>
        <w:t>crucial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="00AC7D97" w:rsidRPr="00AC7D97">
        <w:rPr>
          <w:rFonts w:cs="Arial"/>
          <w:sz w:val="20"/>
          <w:szCs w:val="20"/>
          <w:lang w:val="en-US"/>
        </w:rPr>
        <w:t>for strength and leak tightness.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="00665CDA">
        <w:rPr>
          <w:rFonts w:cs="Arial"/>
          <w:sz w:val="20"/>
          <w:szCs w:val="20"/>
          <w:lang w:val="en-US"/>
        </w:rPr>
        <w:t>As a result,</w:t>
      </w:r>
      <w:r w:rsidR="00AC7D97" w:rsidRPr="00AC7D97">
        <w:rPr>
          <w:rFonts w:cs="Arial"/>
          <w:sz w:val="20"/>
          <w:szCs w:val="20"/>
          <w:lang w:val="en-US"/>
        </w:rPr>
        <w:t xml:space="preserve"> Traber sees no fundamental obstacle</w:t>
      </w:r>
      <w:r w:rsidR="00D46DBF">
        <w:rPr>
          <w:rFonts w:cs="Arial"/>
          <w:sz w:val="20"/>
          <w:szCs w:val="20"/>
          <w:lang w:val="en-US"/>
        </w:rPr>
        <w:t xml:space="preserve"> </w:t>
      </w:r>
      <w:r w:rsidR="00AC7D97" w:rsidRPr="00AC7D97">
        <w:rPr>
          <w:rFonts w:cs="Arial"/>
          <w:sz w:val="20"/>
          <w:szCs w:val="20"/>
          <w:lang w:val="en-US"/>
        </w:rPr>
        <w:t>to the introduction of renewable fuels. “Even today we have suitable materials available if the configuration is right.”</w:t>
      </w:r>
    </w:p>
    <w:p w14:paraId="19363B73" w14:textId="5AC64258" w:rsidR="00DE0A45" w:rsidRPr="00DE0A45" w:rsidRDefault="00DE0A45" w:rsidP="00DE0A45">
      <w:pPr>
        <w:autoSpaceDE w:val="0"/>
        <w:autoSpaceDN w:val="0"/>
        <w:adjustRightInd w:val="0"/>
        <w:spacing w:after="120" w:line="360" w:lineRule="auto"/>
        <w:rPr>
          <w:rFonts w:cs="Arial"/>
          <w:i/>
          <w:sz w:val="20"/>
          <w:szCs w:val="20"/>
          <w:lang w:val="en-US"/>
        </w:rPr>
      </w:pPr>
      <w:r w:rsidRPr="00DE0A45">
        <w:rPr>
          <w:rFonts w:cs="Arial"/>
          <w:i/>
          <w:sz w:val="20"/>
          <w:szCs w:val="20"/>
          <w:lang w:val="en-US"/>
        </w:rPr>
        <w:t>Image</w:t>
      </w:r>
      <w:r w:rsidRPr="00DE0A45">
        <w:rPr>
          <w:rFonts w:cs="Arial"/>
          <w:i/>
          <w:sz w:val="20"/>
          <w:szCs w:val="20"/>
          <w:lang w:val="en-US"/>
        </w:rPr>
        <w:t>: FST_img_FuelsAndSeals.jpg</w:t>
      </w:r>
      <w:bookmarkStart w:id="0" w:name="_GoBack"/>
      <w:bookmarkEnd w:id="0"/>
    </w:p>
    <w:p w14:paraId="5E58AD59" w14:textId="77777777" w:rsidR="00DE0A45" w:rsidRPr="00F444AB" w:rsidRDefault="00DE0A45" w:rsidP="00F444A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</w:p>
    <w:p w14:paraId="10168CDF" w14:textId="77777777" w:rsidR="00DF624A" w:rsidRPr="00DE0A45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DE0A45">
        <w:rPr>
          <w:rFonts w:cs="Arial"/>
          <w:color w:val="000000"/>
          <w:sz w:val="18"/>
          <w:szCs w:val="18"/>
          <w:lang w:val="en-US"/>
        </w:rPr>
        <w:t>###</w:t>
      </w:r>
    </w:p>
    <w:p w14:paraId="453C908D" w14:textId="77777777" w:rsidR="00372A47" w:rsidRPr="00372A47" w:rsidRDefault="00372A47" w:rsidP="00372A47">
      <w:pPr>
        <w:rPr>
          <w:rFonts w:cs="Arial"/>
          <w:b/>
          <w:color w:val="000000"/>
          <w:sz w:val="18"/>
          <w:szCs w:val="18"/>
          <w:lang w:val="en-US"/>
        </w:rPr>
      </w:pPr>
    </w:p>
    <w:p w14:paraId="3F8257A6" w14:textId="77777777" w:rsidR="00372A47" w:rsidRPr="00430961" w:rsidRDefault="00372A47" w:rsidP="00372A47">
      <w:pPr>
        <w:rPr>
          <w:b/>
          <w:color w:val="000000"/>
          <w:sz w:val="18"/>
          <w:lang w:val="en-US"/>
        </w:rPr>
      </w:pPr>
      <w:r w:rsidRPr="00430961">
        <w:rPr>
          <w:b/>
          <w:color w:val="000000"/>
          <w:sz w:val="18"/>
          <w:lang w:val="en-US"/>
        </w:rPr>
        <w:t>About Freudenberg Sealing Technologies</w:t>
      </w:r>
    </w:p>
    <w:p w14:paraId="066960C3" w14:textId="77777777" w:rsidR="00372A47" w:rsidRPr="00430961" w:rsidRDefault="00372A47" w:rsidP="00372A47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  </w:t>
      </w:r>
    </w:p>
    <w:p w14:paraId="13B1CA12" w14:textId="77777777" w:rsidR="00372A47" w:rsidRPr="00430961" w:rsidRDefault="00372A47" w:rsidP="00372A47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</w:t>
      </w:r>
    </w:p>
    <w:p w14:paraId="26A1D4FB" w14:textId="77777777" w:rsidR="00372A47" w:rsidRPr="00411D5A" w:rsidRDefault="00372A47" w:rsidP="00372A47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t xml:space="preserve">The company is part to the global Freudenberg Group </w:t>
      </w:r>
      <w:r>
        <w:rPr>
          <w:color w:val="000000"/>
          <w:sz w:val="18"/>
          <w:lang w:val="en-US"/>
        </w:rPr>
        <w:t>with its business a</w:t>
      </w:r>
      <w:r w:rsidRPr="00CB139A">
        <w:rPr>
          <w:color w:val="000000"/>
          <w:sz w:val="18"/>
          <w:lang w:val="en-US"/>
        </w:rPr>
        <w:t xml:space="preserve">reas Seals and Vibration Control Technology, Nonwovens and Filtration, Household Products as well as Specialties and Others. In 2017, the Group generated sales of approximately €9.3 billion and employed more than 48,000 associates in around 60 countries. More information is available at </w:t>
      </w:r>
      <w:hyperlink r:id="rId8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29745CC1" w14:textId="77777777" w:rsidR="00372A47" w:rsidRPr="008F47FA" w:rsidRDefault="00372A47" w:rsidP="00372A47">
      <w:pPr>
        <w:rPr>
          <w:rFonts w:cs="Arial"/>
          <w:color w:val="000000"/>
          <w:sz w:val="18"/>
          <w:szCs w:val="18"/>
          <w:lang w:val="en-US"/>
        </w:rPr>
      </w:pPr>
    </w:p>
    <w:p w14:paraId="70171B19" w14:textId="77777777" w:rsidR="00372A47" w:rsidRPr="00411D5A" w:rsidRDefault="00372A47" w:rsidP="00372A47">
      <w:pPr>
        <w:rPr>
          <w:sz w:val="18"/>
          <w:lang w:val="en-US"/>
        </w:rPr>
      </w:pPr>
    </w:p>
    <w:p w14:paraId="417776C2" w14:textId="77777777" w:rsidR="00372A47" w:rsidRDefault="00372A47" w:rsidP="00372A47">
      <w:pPr>
        <w:pStyle w:val="Default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Pr="00411D5A">
        <w:rPr>
          <w:b/>
          <w:sz w:val="18"/>
          <w:lang w:val="en-US"/>
        </w:rPr>
        <w:t xml:space="preserve">Contact </w:t>
      </w:r>
    </w:p>
    <w:p w14:paraId="1F13C0E1" w14:textId="77777777" w:rsidR="00372A47" w:rsidRPr="00430961" w:rsidRDefault="00372A47" w:rsidP="00372A47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Freudenberg Sealing Technologies </w:t>
      </w:r>
    </w:p>
    <w:p w14:paraId="53DB2764" w14:textId="77777777" w:rsidR="00372A47" w:rsidRPr="00430961" w:rsidRDefault="00372A47" w:rsidP="00372A47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Ulrike Reich, Head of Media Relations </w:t>
      </w:r>
    </w:p>
    <w:p w14:paraId="19831540" w14:textId="77777777" w:rsidR="00372A47" w:rsidRPr="00430961" w:rsidRDefault="00372A47" w:rsidP="00372A47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Office: +49 (0)6201 80 5713 </w:t>
      </w:r>
    </w:p>
    <w:p w14:paraId="54D2FDA2" w14:textId="77777777" w:rsidR="00372A47" w:rsidRDefault="00372A47" w:rsidP="00372A47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Email: </w:t>
      </w:r>
      <w:hyperlink r:id="rId9" w:history="1">
        <w:r w:rsidRPr="00D026CA">
          <w:rPr>
            <w:rStyle w:val="Hyperlink"/>
            <w:sz w:val="18"/>
            <w:lang w:val="en-US"/>
          </w:rPr>
          <w:t>ulrike.reich@fst.com</w:t>
        </w:r>
      </w:hyperlink>
    </w:p>
    <w:p w14:paraId="3D591155" w14:textId="77777777" w:rsidR="00372A47" w:rsidRPr="00411D5A" w:rsidRDefault="00372A47" w:rsidP="00372A47">
      <w:pPr>
        <w:pStyle w:val="Default"/>
        <w:rPr>
          <w:sz w:val="18"/>
          <w:lang w:val="en-US"/>
        </w:rPr>
      </w:pPr>
    </w:p>
    <w:p w14:paraId="1CFACFC9" w14:textId="77777777" w:rsidR="00372A47" w:rsidRPr="00175781" w:rsidRDefault="00372A47" w:rsidP="00372A47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5D0206B1" w14:textId="77777777" w:rsidR="00372A47" w:rsidRPr="00B8488A" w:rsidRDefault="00372A47" w:rsidP="00372A47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31C7A8BE" w14:textId="77777777" w:rsidR="00372A47" w:rsidRPr="00B8488A" w:rsidRDefault="00372A47" w:rsidP="00372A47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53A13ED7" w14:textId="77777777" w:rsidR="00372A47" w:rsidRPr="007F7060" w:rsidRDefault="00372A47" w:rsidP="00372A47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0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41FADFA7" w14:textId="77777777" w:rsidR="000F65F6" w:rsidRPr="00372A47" w:rsidRDefault="000F65F6" w:rsidP="00DF624A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sectPr w:rsidR="000F65F6" w:rsidRPr="00372A47" w:rsidSect="00684E27">
      <w:headerReference w:type="default" r:id="rId11"/>
      <w:headerReference w:type="first" r:id="rId12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77A3D" w16cid:durableId="1E832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F93F" w14:textId="77777777" w:rsidR="00B77F29" w:rsidRDefault="00B77F29" w:rsidP="00433D12">
      <w:r>
        <w:separator/>
      </w:r>
    </w:p>
  </w:endnote>
  <w:endnote w:type="continuationSeparator" w:id="0">
    <w:p w14:paraId="1958F833" w14:textId="77777777" w:rsidR="00B77F29" w:rsidRDefault="00B77F29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2BBA0" w14:textId="77777777" w:rsidR="00B77F29" w:rsidRDefault="00B77F29" w:rsidP="00433D12">
      <w:r>
        <w:separator/>
      </w:r>
    </w:p>
  </w:footnote>
  <w:footnote w:type="continuationSeparator" w:id="0">
    <w:p w14:paraId="51B9D518" w14:textId="77777777" w:rsidR="00B77F29" w:rsidRDefault="00B77F29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BD16A" w14:textId="77777777" w:rsidR="003D5D28" w:rsidRDefault="003D5D28">
    <w:pPr>
      <w:pStyle w:val="Kopfzeile"/>
    </w:pPr>
  </w:p>
  <w:p w14:paraId="24FDB723" w14:textId="77777777" w:rsidR="003D5D28" w:rsidRDefault="003D5D2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E9DACF" wp14:editId="057C3A07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3937D" w14:textId="27E28C9F" w:rsidR="003D5D28" w:rsidRPr="00DC0CA4" w:rsidRDefault="00372A47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3D5D28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3D5D28">
                            <w:fldChar w:fldCharType="begin"/>
                          </w:r>
                          <w:r w:rsidR="003D5D28">
                            <w:instrText xml:space="preserve"> PAGE  \* Arabic  \* MERGEFORMAT </w:instrText>
                          </w:r>
                          <w:r w:rsidR="003D5D28">
                            <w:fldChar w:fldCharType="separate"/>
                          </w:r>
                          <w:r w:rsidR="00DE0A45" w:rsidRPr="00DE0A45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3D5D2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9DAC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4AC3937D" w14:textId="27E28C9F" w:rsidR="003D5D28" w:rsidRPr="00DC0CA4" w:rsidRDefault="00372A47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3D5D28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3D5D28">
                      <w:fldChar w:fldCharType="begin"/>
                    </w:r>
                    <w:r w:rsidR="003D5D28">
                      <w:instrText xml:space="preserve"> PAGE  \* Arabic  \* MERGEFORMAT </w:instrText>
                    </w:r>
                    <w:r w:rsidR="003D5D28">
                      <w:fldChar w:fldCharType="separate"/>
                    </w:r>
                    <w:r w:rsidR="00DE0A45" w:rsidRPr="00DE0A45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3D5D2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3482" w14:textId="77777777" w:rsidR="003D5D28" w:rsidRDefault="003D5D2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CAD7B8" wp14:editId="45C251A9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9B7D2" w14:textId="77777777" w:rsidR="003D5D28" w:rsidRDefault="003D5D28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69008B6" wp14:editId="6EAB1DF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5AA2DA8" wp14:editId="5CA6491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AD7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6C49B7D2" w14:textId="77777777" w:rsidR="003D5D28" w:rsidRDefault="003D5D28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69008B6" wp14:editId="6EAB1DF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5AA2DA8" wp14:editId="5CA6491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48EA218A" w14:textId="77777777" w:rsidR="003D5D28" w:rsidRDefault="003D5D28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59157B75" w14:textId="77777777" w:rsidR="003D5D28" w:rsidRDefault="003D5D28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11314"/>
    <w:rsid w:val="000262B4"/>
    <w:rsid w:val="000366DD"/>
    <w:rsid w:val="000402AD"/>
    <w:rsid w:val="000455B0"/>
    <w:rsid w:val="00053F60"/>
    <w:rsid w:val="00063A01"/>
    <w:rsid w:val="00070D94"/>
    <w:rsid w:val="000834DC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B32DA"/>
    <w:rsid w:val="000C0D50"/>
    <w:rsid w:val="000D2CD5"/>
    <w:rsid w:val="000D476D"/>
    <w:rsid w:val="000E2413"/>
    <w:rsid w:val="000E398C"/>
    <w:rsid w:val="000E4A5C"/>
    <w:rsid w:val="000F14D5"/>
    <w:rsid w:val="000F65F6"/>
    <w:rsid w:val="000F7DC8"/>
    <w:rsid w:val="00101CCC"/>
    <w:rsid w:val="00102465"/>
    <w:rsid w:val="00104206"/>
    <w:rsid w:val="00105B99"/>
    <w:rsid w:val="00111F6D"/>
    <w:rsid w:val="001147E9"/>
    <w:rsid w:val="001238B0"/>
    <w:rsid w:val="0012443E"/>
    <w:rsid w:val="001451F2"/>
    <w:rsid w:val="00165238"/>
    <w:rsid w:val="00186200"/>
    <w:rsid w:val="00186EBA"/>
    <w:rsid w:val="00192ECC"/>
    <w:rsid w:val="00197E12"/>
    <w:rsid w:val="001A0C4C"/>
    <w:rsid w:val="001A6F12"/>
    <w:rsid w:val="001B43E7"/>
    <w:rsid w:val="001B6258"/>
    <w:rsid w:val="001C2C50"/>
    <w:rsid w:val="001F202F"/>
    <w:rsid w:val="001F2A7B"/>
    <w:rsid w:val="00204C8B"/>
    <w:rsid w:val="0020783A"/>
    <w:rsid w:val="00210674"/>
    <w:rsid w:val="0021221C"/>
    <w:rsid w:val="002269E1"/>
    <w:rsid w:val="00232CFE"/>
    <w:rsid w:val="0024132A"/>
    <w:rsid w:val="00242112"/>
    <w:rsid w:val="00245F5D"/>
    <w:rsid w:val="00265EB6"/>
    <w:rsid w:val="00266C5C"/>
    <w:rsid w:val="002730C9"/>
    <w:rsid w:val="00274FB4"/>
    <w:rsid w:val="0028422C"/>
    <w:rsid w:val="002900DA"/>
    <w:rsid w:val="002920AC"/>
    <w:rsid w:val="00294D32"/>
    <w:rsid w:val="002A19CA"/>
    <w:rsid w:val="002A2288"/>
    <w:rsid w:val="002A3E6C"/>
    <w:rsid w:val="002B5DE6"/>
    <w:rsid w:val="002C5FF5"/>
    <w:rsid w:val="002D0905"/>
    <w:rsid w:val="002D2DB9"/>
    <w:rsid w:val="002D66C2"/>
    <w:rsid w:val="002D74F4"/>
    <w:rsid w:val="002E4D0B"/>
    <w:rsid w:val="002F15BA"/>
    <w:rsid w:val="002F2063"/>
    <w:rsid w:val="002F7E45"/>
    <w:rsid w:val="00300634"/>
    <w:rsid w:val="00305836"/>
    <w:rsid w:val="00306278"/>
    <w:rsid w:val="003138D2"/>
    <w:rsid w:val="00313DE4"/>
    <w:rsid w:val="00320F03"/>
    <w:rsid w:val="0032398F"/>
    <w:rsid w:val="00326FCE"/>
    <w:rsid w:val="00345BE9"/>
    <w:rsid w:val="00347410"/>
    <w:rsid w:val="00350469"/>
    <w:rsid w:val="003606F0"/>
    <w:rsid w:val="003610A4"/>
    <w:rsid w:val="003619AA"/>
    <w:rsid w:val="00366D1A"/>
    <w:rsid w:val="00372A47"/>
    <w:rsid w:val="00373D2E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631C"/>
    <w:rsid w:val="003B0B9D"/>
    <w:rsid w:val="003D0563"/>
    <w:rsid w:val="003D5D28"/>
    <w:rsid w:val="003E021E"/>
    <w:rsid w:val="003F19B3"/>
    <w:rsid w:val="003F4078"/>
    <w:rsid w:val="003F56A9"/>
    <w:rsid w:val="0040303A"/>
    <w:rsid w:val="0040600B"/>
    <w:rsid w:val="00406C85"/>
    <w:rsid w:val="00411289"/>
    <w:rsid w:val="00415252"/>
    <w:rsid w:val="00416AF9"/>
    <w:rsid w:val="004231AF"/>
    <w:rsid w:val="004314A3"/>
    <w:rsid w:val="0043290C"/>
    <w:rsid w:val="00433D12"/>
    <w:rsid w:val="00437434"/>
    <w:rsid w:val="00440A9F"/>
    <w:rsid w:val="0044469E"/>
    <w:rsid w:val="00446DBA"/>
    <w:rsid w:val="0047278A"/>
    <w:rsid w:val="00474B55"/>
    <w:rsid w:val="00475124"/>
    <w:rsid w:val="00477705"/>
    <w:rsid w:val="00493B8F"/>
    <w:rsid w:val="00496447"/>
    <w:rsid w:val="004A2488"/>
    <w:rsid w:val="004A335E"/>
    <w:rsid w:val="004B1F48"/>
    <w:rsid w:val="004B45B6"/>
    <w:rsid w:val="004C2410"/>
    <w:rsid w:val="004C2B90"/>
    <w:rsid w:val="004C4883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219EC"/>
    <w:rsid w:val="00523D96"/>
    <w:rsid w:val="005274AC"/>
    <w:rsid w:val="0053022F"/>
    <w:rsid w:val="005374F0"/>
    <w:rsid w:val="00546A0E"/>
    <w:rsid w:val="00553FBD"/>
    <w:rsid w:val="00557D24"/>
    <w:rsid w:val="00560079"/>
    <w:rsid w:val="00567856"/>
    <w:rsid w:val="005724A1"/>
    <w:rsid w:val="00581577"/>
    <w:rsid w:val="00582566"/>
    <w:rsid w:val="00583260"/>
    <w:rsid w:val="00590ED0"/>
    <w:rsid w:val="00595EF0"/>
    <w:rsid w:val="005A1F71"/>
    <w:rsid w:val="005A4738"/>
    <w:rsid w:val="005A5DC5"/>
    <w:rsid w:val="005B349F"/>
    <w:rsid w:val="005B42F2"/>
    <w:rsid w:val="005B5704"/>
    <w:rsid w:val="005C018F"/>
    <w:rsid w:val="005C4584"/>
    <w:rsid w:val="005D29CA"/>
    <w:rsid w:val="005D6F67"/>
    <w:rsid w:val="005D6FFF"/>
    <w:rsid w:val="005E1CC4"/>
    <w:rsid w:val="005E62F5"/>
    <w:rsid w:val="005E7122"/>
    <w:rsid w:val="00603046"/>
    <w:rsid w:val="006038E8"/>
    <w:rsid w:val="00611487"/>
    <w:rsid w:val="00616721"/>
    <w:rsid w:val="00621C1E"/>
    <w:rsid w:val="00632D03"/>
    <w:rsid w:val="006351E8"/>
    <w:rsid w:val="0063669B"/>
    <w:rsid w:val="0065749B"/>
    <w:rsid w:val="00660EB7"/>
    <w:rsid w:val="00663F37"/>
    <w:rsid w:val="00665CDA"/>
    <w:rsid w:val="00672437"/>
    <w:rsid w:val="00675557"/>
    <w:rsid w:val="006813A8"/>
    <w:rsid w:val="00684811"/>
    <w:rsid w:val="00684E27"/>
    <w:rsid w:val="006A51F8"/>
    <w:rsid w:val="006A7751"/>
    <w:rsid w:val="006B0F29"/>
    <w:rsid w:val="006B1440"/>
    <w:rsid w:val="006B2C77"/>
    <w:rsid w:val="006B5653"/>
    <w:rsid w:val="006C5805"/>
    <w:rsid w:val="006C65FA"/>
    <w:rsid w:val="006C7887"/>
    <w:rsid w:val="006E02D0"/>
    <w:rsid w:val="006F0078"/>
    <w:rsid w:val="006F242E"/>
    <w:rsid w:val="006F45E3"/>
    <w:rsid w:val="00705608"/>
    <w:rsid w:val="00710560"/>
    <w:rsid w:val="00715CF0"/>
    <w:rsid w:val="00721960"/>
    <w:rsid w:val="00721FFA"/>
    <w:rsid w:val="00722B3F"/>
    <w:rsid w:val="00722FB6"/>
    <w:rsid w:val="0072530A"/>
    <w:rsid w:val="00726727"/>
    <w:rsid w:val="007326BC"/>
    <w:rsid w:val="00733983"/>
    <w:rsid w:val="0073467F"/>
    <w:rsid w:val="0073502F"/>
    <w:rsid w:val="00775AE9"/>
    <w:rsid w:val="0077620E"/>
    <w:rsid w:val="007841DB"/>
    <w:rsid w:val="00791446"/>
    <w:rsid w:val="00797AF7"/>
    <w:rsid w:val="007A2D38"/>
    <w:rsid w:val="007B2BE2"/>
    <w:rsid w:val="007C5BD9"/>
    <w:rsid w:val="007D2991"/>
    <w:rsid w:val="007D7F2A"/>
    <w:rsid w:val="007E5AF8"/>
    <w:rsid w:val="007F409E"/>
    <w:rsid w:val="00801829"/>
    <w:rsid w:val="00816BE7"/>
    <w:rsid w:val="008426A8"/>
    <w:rsid w:val="00845901"/>
    <w:rsid w:val="008557DA"/>
    <w:rsid w:val="00862844"/>
    <w:rsid w:val="00863DC0"/>
    <w:rsid w:val="00872057"/>
    <w:rsid w:val="008727A7"/>
    <w:rsid w:val="008865C1"/>
    <w:rsid w:val="00891186"/>
    <w:rsid w:val="00892B73"/>
    <w:rsid w:val="0089549E"/>
    <w:rsid w:val="00896D56"/>
    <w:rsid w:val="008A2F8F"/>
    <w:rsid w:val="008A319F"/>
    <w:rsid w:val="008C572B"/>
    <w:rsid w:val="008D55BE"/>
    <w:rsid w:val="008D66E8"/>
    <w:rsid w:val="008D6F36"/>
    <w:rsid w:val="008E0536"/>
    <w:rsid w:val="008F32CD"/>
    <w:rsid w:val="008F7D47"/>
    <w:rsid w:val="00900EC1"/>
    <w:rsid w:val="009105A2"/>
    <w:rsid w:val="009105BA"/>
    <w:rsid w:val="00913CC5"/>
    <w:rsid w:val="0092146A"/>
    <w:rsid w:val="00927977"/>
    <w:rsid w:val="00930194"/>
    <w:rsid w:val="00940C57"/>
    <w:rsid w:val="00945938"/>
    <w:rsid w:val="00947177"/>
    <w:rsid w:val="00952759"/>
    <w:rsid w:val="00974EE0"/>
    <w:rsid w:val="009751DD"/>
    <w:rsid w:val="00976F00"/>
    <w:rsid w:val="00986B5E"/>
    <w:rsid w:val="00993674"/>
    <w:rsid w:val="00994D7E"/>
    <w:rsid w:val="00995E9B"/>
    <w:rsid w:val="00996077"/>
    <w:rsid w:val="009A1EC8"/>
    <w:rsid w:val="009C3BEA"/>
    <w:rsid w:val="009C4D5D"/>
    <w:rsid w:val="009D0A29"/>
    <w:rsid w:val="009D65E6"/>
    <w:rsid w:val="009E0510"/>
    <w:rsid w:val="009F5AF7"/>
    <w:rsid w:val="00A06237"/>
    <w:rsid w:val="00A070A7"/>
    <w:rsid w:val="00A15930"/>
    <w:rsid w:val="00A212FE"/>
    <w:rsid w:val="00A222E3"/>
    <w:rsid w:val="00A26D74"/>
    <w:rsid w:val="00A30C9F"/>
    <w:rsid w:val="00A3751D"/>
    <w:rsid w:val="00A423DC"/>
    <w:rsid w:val="00A427ED"/>
    <w:rsid w:val="00A43275"/>
    <w:rsid w:val="00A4435D"/>
    <w:rsid w:val="00A4532F"/>
    <w:rsid w:val="00A53D5B"/>
    <w:rsid w:val="00A61909"/>
    <w:rsid w:val="00A651FD"/>
    <w:rsid w:val="00A6663B"/>
    <w:rsid w:val="00A66D55"/>
    <w:rsid w:val="00A67777"/>
    <w:rsid w:val="00A86FB2"/>
    <w:rsid w:val="00A8738C"/>
    <w:rsid w:val="00A9382A"/>
    <w:rsid w:val="00A95B67"/>
    <w:rsid w:val="00AA3BC8"/>
    <w:rsid w:val="00AA5E1A"/>
    <w:rsid w:val="00AC2ADE"/>
    <w:rsid w:val="00AC3287"/>
    <w:rsid w:val="00AC4DEA"/>
    <w:rsid w:val="00AC7604"/>
    <w:rsid w:val="00AC7D97"/>
    <w:rsid w:val="00AD0BFC"/>
    <w:rsid w:val="00AE091C"/>
    <w:rsid w:val="00AF25FA"/>
    <w:rsid w:val="00AF270A"/>
    <w:rsid w:val="00AF3C22"/>
    <w:rsid w:val="00B01669"/>
    <w:rsid w:val="00B03794"/>
    <w:rsid w:val="00B118BF"/>
    <w:rsid w:val="00B1333A"/>
    <w:rsid w:val="00B272F5"/>
    <w:rsid w:val="00B301C1"/>
    <w:rsid w:val="00B351D6"/>
    <w:rsid w:val="00B428D8"/>
    <w:rsid w:val="00B6173E"/>
    <w:rsid w:val="00B67FEC"/>
    <w:rsid w:val="00B72416"/>
    <w:rsid w:val="00B726A3"/>
    <w:rsid w:val="00B779B2"/>
    <w:rsid w:val="00B77F29"/>
    <w:rsid w:val="00B80137"/>
    <w:rsid w:val="00BA393A"/>
    <w:rsid w:val="00BA6F1D"/>
    <w:rsid w:val="00BB3D42"/>
    <w:rsid w:val="00BB49AF"/>
    <w:rsid w:val="00BB7A1E"/>
    <w:rsid w:val="00BC06F6"/>
    <w:rsid w:val="00BC0D77"/>
    <w:rsid w:val="00BC44CB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324C3"/>
    <w:rsid w:val="00C34B45"/>
    <w:rsid w:val="00C44FB0"/>
    <w:rsid w:val="00C469E2"/>
    <w:rsid w:val="00C4763B"/>
    <w:rsid w:val="00C51B05"/>
    <w:rsid w:val="00C70FE3"/>
    <w:rsid w:val="00C82F00"/>
    <w:rsid w:val="00C85CB3"/>
    <w:rsid w:val="00C920C3"/>
    <w:rsid w:val="00C9423D"/>
    <w:rsid w:val="00CB248E"/>
    <w:rsid w:val="00CB2D00"/>
    <w:rsid w:val="00CB4983"/>
    <w:rsid w:val="00CC18DE"/>
    <w:rsid w:val="00CC2C58"/>
    <w:rsid w:val="00CC6660"/>
    <w:rsid w:val="00CD1D7A"/>
    <w:rsid w:val="00CE12E3"/>
    <w:rsid w:val="00CE6908"/>
    <w:rsid w:val="00CE6C68"/>
    <w:rsid w:val="00CF2B32"/>
    <w:rsid w:val="00CF5547"/>
    <w:rsid w:val="00CF7AC2"/>
    <w:rsid w:val="00D0011C"/>
    <w:rsid w:val="00D00A6B"/>
    <w:rsid w:val="00D10DDB"/>
    <w:rsid w:val="00D15D82"/>
    <w:rsid w:val="00D16C65"/>
    <w:rsid w:val="00D21031"/>
    <w:rsid w:val="00D33FF9"/>
    <w:rsid w:val="00D37599"/>
    <w:rsid w:val="00D429FB"/>
    <w:rsid w:val="00D44A0C"/>
    <w:rsid w:val="00D46DBF"/>
    <w:rsid w:val="00D47A4A"/>
    <w:rsid w:val="00D57264"/>
    <w:rsid w:val="00D64E05"/>
    <w:rsid w:val="00D6617A"/>
    <w:rsid w:val="00D6619A"/>
    <w:rsid w:val="00D74AC1"/>
    <w:rsid w:val="00D8102F"/>
    <w:rsid w:val="00D90D6D"/>
    <w:rsid w:val="00DA6744"/>
    <w:rsid w:val="00DB74BF"/>
    <w:rsid w:val="00DB759D"/>
    <w:rsid w:val="00DB77EB"/>
    <w:rsid w:val="00DC77B0"/>
    <w:rsid w:val="00DD43DB"/>
    <w:rsid w:val="00DE091D"/>
    <w:rsid w:val="00DE0A45"/>
    <w:rsid w:val="00DE27DE"/>
    <w:rsid w:val="00DE3CF1"/>
    <w:rsid w:val="00DF3B02"/>
    <w:rsid w:val="00DF514A"/>
    <w:rsid w:val="00DF624A"/>
    <w:rsid w:val="00E02126"/>
    <w:rsid w:val="00E04E83"/>
    <w:rsid w:val="00E05D6F"/>
    <w:rsid w:val="00E12C79"/>
    <w:rsid w:val="00E24333"/>
    <w:rsid w:val="00E567DF"/>
    <w:rsid w:val="00E66535"/>
    <w:rsid w:val="00E66924"/>
    <w:rsid w:val="00E677D9"/>
    <w:rsid w:val="00E7549D"/>
    <w:rsid w:val="00E903B2"/>
    <w:rsid w:val="00E94A73"/>
    <w:rsid w:val="00E959BE"/>
    <w:rsid w:val="00E96839"/>
    <w:rsid w:val="00EA416D"/>
    <w:rsid w:val="00EA655A"/>
    <w:rsid w:val="00EB0BD2"/>
    <w:rsid w:val="00EB2420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563A"/>
    <w:rsid w:val="00EF1FE9"/>
    <w:rsid w:val="00F01664"/>
    <w:rsid w:val="00F01F45"/>
    <w:rsid w:val="00F0304C"/>
    <w:rsid w:val="00F11546"/>
    <w:rsid w:val="00F140FE"/>
    <w:rsid w:val="00F210C5"/>
    <w:rsid w:val="00F22FD2"/>
    <w:rsid w:val="00F233AB"/>
    <w:rsid w:val="00F252B8"/>
    <w:rsid w:val="00F35AB5"/>
    <w:rsid w:val="00F36C3A"/>
    <w:rsid w:val="00F444AB"/>
    <w:rsid w:val="00F53ABB"/>
    <w:rsid w:val="00F56693"/>
    <w:rsid w:val="00F61D3D"/>
    <w:rsid w:val="00F62BCE"/>
    <w:rsid w:val="00F63301"/>
    <w:rsid w:val="00F87138"/>
    <w:rsid w:val="00FA7E03"/>
    <w:rsid w:val="00FB04F8"/>
    <w:rsid w:val="00FB60DE"/>
    <w:rsid w:val="00FC5A38"/>
    <w:rsid w:val="00FC7E32"/>
    <w:rsid w:val="00FE4EE7"/>
    <w:rsid w:val="00FE51E5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04388"/>
    </o:shapedefaults>
    <o:shapelayout v:ext="edit">
      <o:idmap v:ext="edit" data="1"/>
    </o:shapelayout>
  </w:shapeDefaults>
  <w:decimalSymbol w:val=","/>
  <w:listSeparator w:val=";"/>
  <w14:docId w14:val="5800B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denber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mailto:cheryl.eberwein@fn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rike.reich@fst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B594-65C3-4FBC-BE0A-38D7F1BC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2018-12-03T14:17:00Z</cp:lastPrinted>
  <dcterms:created xsi:type="dcterms:W3CDTF">2019-01-09T10:43:00Z</dcterms:created>
  <dcterms:modified xsi:type="dcterms:W3CDTF">2019-01-15T07:25:00Z</dcterms:modified>
</cp:coreProperties>
</file>