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5749F" w14:textId="7CC2D3B2" w:rsidR="000262B4" w:rsidRDefault="000262B4" w:rsidP="00D6617A">
      <w:pPr>
        <w:pStyle w:val="Default"/>
      </w:pPr>
    </w:p>
    <w:p w14:paraId="556ED0B9" w14:textId="77777777" w:rsidR="00874FA4" w:rsidRDefault="00874FA4" w:rsidP="00874FA4">
      <w:pPr>
        <w:pStyle w:val="Default"/>
        <w:rPr>
          <w:b/>
          <w:sz w:val="32"/>
          <w:szCs w:val="32"/>
          <w:lang w:val="en-US"/>
        </w:rPr>
      </w:pPr>
    </w:p>
    <w:p w14:paraId="174A1A22" w14:textId="77777777" w:rsidR="00874FA4" w:rsidRDefault="00874FA4" w:rsidP="00874FA4">
      <w:pPr>
        <w:pStyle w:val="Default"/>
        <w:rPr>
          <w:b/>
          <w:sz w:val="32"/>
          <w:szCs w:val="32"/>
          <w:lang w:val="en-US"/>
        </w:rPr>
      </w:pPr>
    </w:p>
    <w:p w14:paraId="10D9446D" w14:textId="77777777" w:rsidR="00874FA4" w:rsidRDefault="00874FA4" w:rsidP="00874FA4">
      <w:pPr>
        <w:pStyle w:val="Default"/>
        <w:rPr>
          <w:b/>
          <w:sz w:val="32"/>
          <w:szCs w:val="32"/>
          <w:lang w:val="en-US"/>
        </w:rPr>
      </w:pPr>
    </w:p>
    <w:p w14:paraId="79B1B056" w14:textId="77777777" w:rsidR="0069445A" w:rsidRDefault="0069445A" w:rsidP="00874FA4">
      <w:pPr>
        <w:pStyle w:val="Default"/>
        <w:rPr>
          <w:b/>
          <w:sz w:val="32"/>
          <w:szCs w:val="32"/>
          <w:lang w:val="en-US"/>
        </w:rPr>
      </w:pPr>
    </w:p>
    <w:p w14:paraId="30C6C463" w14:textId="77777777" w:rsidR="0069445A" w:rsidRDefault="0069445A" w:rsidP="00874FA4">
      <w:pPr>
        <w:pStyle w:val="Default"/>
        <w:rPr>
          <w:b/>
          <w:sz w:val="32"/>
          <w:szCs w:val="32"/>
          <w:lang w:val="en-US"/>
        </w:rPr>
      </w:pPr>
    </w:p>
    <w:p w14:paraId="07800232" w14:textId="77777777" w:rsidR="00874FA4" w:rsidRPr="00874FA4" w:rsidRDefault="00874FA4" w:rsidP="00874FA4">
      <w:pPr>
        <w:pStyle w:val="Default"/>
        <w:rPr>
          <w:b/>
          <w:sz w:val="32"/>
          <w:szCs w:val="32"/>
          <w:lang w:val="en-US"/>
        </w:rPr>
      </w:pPr>
      <w:r w:rsidRPr="00874FA4">
        <w:rPr>
          <w:b/>
          <w:sz w:val="32"/>
          <w:szCs w:val="32"/>
          <w:lang w:val="en-US"/>
        </w:rPr>
        <w:t>Seals for Climate-friendly Switching Stations</w:t>
      </w:r>
    </w:p>
    <w:p w14:paraId="6037D195" w14:textId="77777777" w:rsidR="00FE75F9" w:rsidRPr="000A2531" w:rsidRDefault="00FE75F9" w:rsidP="00D6617A">
      <w:pPr>
        <w:pStyle w:val="Default"/>
        <w:rPr>
          <w:b/>
          <w:caps/>
          <w:color w:val="004388"/>
          <w:lang w:val="en-US"/>
        </w:rPr>
      </w:pPr>
    </w:p>
    <w:p w14:paraId="52012EB8" w14:textId="5EE94B77" w:rsidR="00874FA4" w:rsidRPr="00874FA4" w:rsidRDefault="00874FA4" w:rsidP="00874FA4">
      <w:pPr>
        <w:spacing w:after="120" w:line="360" w:lineRule="auto"/>
        <w:rPr>
          <w:rFonts w:cs="Arial"/>
          <w:b/>
          <w:bCs/>
          <w:color w:val="000000"/>
          <w:sz w:val="20"/>
          <w:szCs w:val="20"/>
          <w:lang w:val="en-US"/>
        </w:rPr>
      </w:pPr>
      <w:proofErr w:type="spellStart"/>
      <w:r w:rsidRPr="00874FA4">
        <w:rPr>
          <w:rFonts w:cs="Arial"/>
          <w:b/>
          <w:bCs/>
          <w:color w:val="000000"/>
          <w:sz w:val="20"/>
          <w:szCs w:val="20"/>
          <w:lang w:val="en-US"/>
        </w:rPr>
        <w:t>Weinheim</w:t>
      </w:r>
      <w:proofErr w:type="spellEnd"/>
      <w:r w:rsidR="000A2531">
        <w:rPr>
          <w:rFonts w:cs="Arial"/>
          <w:b/>
          <w:bCs/>
          <w:color w:val="000000"/>
          <w:sz w:val="20"/>
          <w:szCs w:val="20"/>
          <w:lang w:val="en-US"/>
        </w:rPr>
        <w:t xml:space="preserve"> (Germany)</w:t>
      </w:r>
      <w:r w:rsidRPr="00874FA4">
        <w:rPr>
          <w:rFonts w:cs="Arial"/>
          <w:b/>
          <w:bCs/>
          <w:color w:val="000000"/>
          <w:sz w:val="20"/>
          <w:szCs w:val="20"/>
          <w:lang w:val="en-US"/>
        </w:rPr>
        <w:t xml:space="preserve">, </w:t>
      </w:r>
      <w:r w:rsidR="008B1D9E">
        <w:rPr>
          <w:rFonts w:cs="Arial"/>
          <w:b/>
          <w:bCs/>
          <w:color w:val="000000"/>
          <w:sz w:val="20"/>
          <w:szCs w:val="20"/>
          <w:lang w:val="en-US"/>
        </w:rPr>
        <w:t>June 27</w:t>
      </w:r>
      <w:r w:rsidRPr="00874FA4">
        <w:rPr>
          <w:rFonts w:cs="Arial"/>
          <w:b/>
          <w:bCs/>
          <w:color w:val="000000"/>
          <w:sz w:val="20"/>
          <w:szCs w:val="20"/>
          <w:lang w:val="en-US"/>
        </w:rPr>
        <w:t>, 2018 – Sulfur hexafluoride (SF</w:t>
      </w:r>
      <w:r w:rsidRPr="00874FA4">
        <w:rPr>
          <w:rFonts w:cs="Arial"/>
          <w:b/>
          <w:bCs/>
          <w:color w:val="000000"/>
          <w:sz w:val="20"/>
          <w:szCs w:val="20"/>
          <w:vertAlign w:val="subscript"/>
          <w:lang w:val="en-US"/>
        </w:rPr>
        <w:t>6</w:t>
      </w:r>
      <w:r w:rsidRPr="00874FA4">
        <w:rPr>
          <w:rFonts w:cs="Arial"/>
          <w:b/>
          <w:bCs/>
          <w:color w:val="000000"/>
          <w:sz w:val="20"/>
          <w:szCs w:val="20"/>
          <w:lang w:val="en-US"/>
        </w:rPr>
        <w:t xml:space="preserve">), a </w:t>
      </w:r>
      <w:r w:rsidRPr="00874FA4">
        <w:rPr>
          <w:rFonts w:cs="Arial"/>
          <w:b/>
          <w:bCs/>
          <w:color w:val="000000"/>
          <w:sz w:val="20"/>
          <w:szCs w:val="20"/>
          <w:lang w:val="en-US"/>
        </w:rPr>
        <w:t xml:space="preserve">gas 22,800 times more damaging to the climate than carbon dioxide, has been used as a quenching gas in electric substations. </w:t>
      </w:r>
      <w:r w:rsidR="00EC1EB8">
        <w:rPr>
          <w:rFonts w:cs="Arial"/>
          <w:b/>
          <w:bCs/>
          <w:color w:val="000000"/>
          <w:sz w:val="20"/>
          <w:szCs w:val="20"/>
          <w:lang w:val="en-US"/>
        </w:rPr>
        <w:t xml:space="preserve">So </w:t>
      </w:r>
      <w:r w:rsidRPr="00874FA4">
        <w:rPr>
          <w:rFonts w:cs="Arial"/>
          <w:b/>
          <w:bCs/>
          <w:color w:val="000000"/>
          <w:sz w:val="20"/>
          <w:szCs w:val="20"/>
          <w:lang w:val="en-US"/>
        </w:rPr>
        <w:t>operators and suppliers have been working on ways to use CO</w:t>
      </w:r>
      <w:r w:rsidRPr="00874FA4">
        <w:rPr>
          <w:rFonts w:cs="Arial"/>
          <w:b/>
          <w:bCs/>
          <w:color w:val="000000"/>
          <w:sz w:val="20"/>
          <w:szCs w:val="20"/>
          <w:vertAlign w:val="subscript"/>
          <w:lang w:val="en-US"/>
        </w:rPr>
        <w:t>2</w:t>
      </w:r>
      <w:r w:rsidRPr="00874FA4">
        <w:rPr>
          <w:rFonts w:cs="Arial"/>
          <w:b/>
          <w:bCs/>
          <w:color w:val="000000"/>
          <w:sz w:val="20"/>
          <w:szCs w:val="20"/>
          <w:lang w:val="en-US"/>
        </w:rPr>
        <w:t xml:space="preserve"> as a substitute. Freudenberg Sealing Technologies has developed a new special seal known as 70 CIIR 236460 that meets strict requirements for temperature and media resistance in these applications while keeping CO</w:t>
      </w:r>
      <w:r w:rsidRPr="00874FA4">
        <w:rPr>
          <w:rFonts w:cs="Arial"/>
          <w:b/>
          <w:bCs/>
          <w:color w:val="000000"/>
          <w:sz w:val="20"/>
          <w:szCs w:val="20"/>
          <w:vertAlign w:val="subscript"/>
          <w:lang w:val="en-US"/>
        </w:rPr>
        <w:t>2</w:t>
      </w:r>
      <w:r w:rsidRPr="00874FA4">
        <w:rPr>
          <w:rFonts w:cs="Arial"/>
          <w:b/>
          <w:bCs/>
          <w:color w:val="000000"/>
          <w:sz w:val="20"/>
          <w:szCs w:val="20"/>
          <w:lang w:val="en-US"/>
        </w:rPr>
        <w:t xml:space="preserve"> molecules securely inside the station.</w:t>
      </w:r>
    </w:p>
    <w:p w14:paraId="4A8B8232" w14:textId="45131071" w:rsidR="00874FA4" w:rsidRPr="00874FA4" w:rsidRDefault="00874FA4" w:rsidP="00874FA4">
      <w:pPr>
        <w:spacing w:after="120" w:line="360" w:lineRule="auto"/>
        <w:rPr>
          <w:rFonts w:cs="Arial"/>
          <w:color w:val="000000"/>
          <w:sz w:val="20"/>
          <w:szCs w:val="20"/>
          <w:lang w:val="en-US"/>
        </w:rPr>
      </w:pPr>
      <w:r w:rsidRPr="00874FA4">
        <w:rPr>
          <w:rFonts w:cs="Arial"/>
          <w:color w:val="000000"/>
          <w:sz w:val="20"/>
          <w:szCs w:val="20"/>
          <w:lang w:val="en-US"/>
        </w:rPr>
        <w:t xml:space="preserve">Substations play an important role in the distribution of electric power. They connect transmission lines, which </w:t>
      </w:r>
      <w:r w:rsidR="00EC1EB8">
        <w:rPr>
          <w:rFonts w:cs="Arial"/>
          <w:color w:val="000000"/>
          <w:sz w:val="20"/>
          <w:szCs w:val="20"/>
          <w:lang w:val="en-US"/>
        </w:rPr>
        <w:t>carry</w:t>
      </w:r>
      <w:r w:rsidRPr="00874FA4">
        <w:rPr>
          <w:rFonts w:cs="Arial"/>
          <w:color w:val="000000"/>
          <w:sz w:val="20"/>
          <w:szCs w:val="20"/>
          <w:lang w:val="en-US"/>
        </w:rPr>
        <w:t xml:space="preserve"> at least 110,000 volts, to local grids, which </w:t>
      </w:r>
      <w:r w:rsidR="00EC1EB8">
        <w:rPr>
          <w:rFonts w:cs="Arial"/>
          <w:color w:val="000000"/>
          <w:sz w:val="20"/>
          <w:szCs w:val="20"/>
          <w:lang w:val="en-US"/>
        </w:rPr>
        <w:t>have</w:t>
      </w:r>
      <w:r w:rsidRPr="00874FA4">
        <w:rPr>
          <w:rFonts w:cs="Arial"/>
          <w:color w:val="000000"/>
          <w:sz w:val="20"/>
          <w:szCs w:val="20"/>
          <w:lang w:val="en-US"/>
        </w:rPr>
        <w:t xml:space="preserve"> between 10,000 and 30,000 volts. Combined with a high current density, the difference in voltages leads to repeated electric arcs at the switches of transformers – the air molecules are energetically charged to the point that they become plasma. One way to prevent electric arcs: Make the switching facilities large enough to have an adequate distance between the contacts. But in the era of the energy transition and grid expansion, many switching and distribution stations are found in urban areas with too little space for this. Instead, the switches for high and medium voltage are filled with a protective gas. If they are opened, the gas ensures that that the charge quickly separates and electric arcs do not form. And if an arc ever did, the gas would quickly extinguish it, allowing the switch to continue to function safely.</w:t>
      </w:r>
    </w:p>
    <w:p w14:paraId="7B433F30" w14:textId="0C752EF9" w:rsidR="00874FA4" w:rsidRPr="00874FA4" w:rsidRDefault="00874FA4" w:rsidP="00874FA4">
      <w:pPr>
        <w:spacing w:after="120" w:line="360" w:lineRule="auto"/>
        <w:rPr>
          <w:rFonts w:cs="Arial"/>
          <w:color w:val="000000"/>
          <w:sz w:val="20"/>
          <w:szCs w:val="20"/>
          <w:lang w:val="en-US"/>
        </w:rPr>
      </w:pPr>
      <w:r w:rsidRPr="00874FA4">
        <w:rPr>
          <w:rFonts w:cs="Arial"/>
          <w:color w:val="000000"/>
          <w:sz w:val="20"/>
          <w:szCs w:val="20"/>
          <w:lang w:val="en-US"/>
        </w:rPr>
        <w:t>One protective gas that meets the requirements especially well is sulfur hexafluoride (SF</w:t>
      </w:r>
      <w:r w:rsidRPr="00874FA4">
        <w:rPr>
          <w:rFonts w:cs="Arial"/>
          <w:color w:val="000000"/>
          <w:sz w:val="20"/>
          <w:szCs w:val="20"/>
          <w:vertAlign w:val="subscript"/>
          <w:lang w:val="en-US"/>
        </w:rPr>
        <w:t>6</w:t>
      </w:r>
      <w:r w:rsidRPr="00874FA4">
        <w:rPr>
          <w:rFonts w:cs="Arial"/>
          <w:color w:val="000000"/>
          <w:sz w:val="20"/>
          <w:szCs w:val="20"/>
          <w:lang w:val="en-US"/>
        </w:rPr>
        <w:t>). It fills the switch under high pressure, and then has very high dielectric strength as an insulating material. The compressed gas can separate the electric charge even under high voltage. Since the molecule is relatively large, it migrates through rubber – and thus through O-rings and special seals – very slowly. These products seal the passages for the electric lines running through the housings for the switches.</w:t>
      </w:r>
    </w:p>
    <w:p w14:paraId="5CE8C227" w14:textId="522FA3E9" w:rsidR="00874FA4" w:rsidRPr="00874FA4" w:rsidRDefault="00874FA4" w:rsidP="00874FA4">
      <w:pPr>
        <w:spacing w:after="120" w:line="360" w:lineRule="auto"/>
        <w:rPr>
          <w:rFonts w:cs="Arial"/>
          <w:color w:val="000000"/>
          <w:sz w:val="20"/>
          <w:szCs w:val="20"/>
          <w:lang w:val="en-US"/>
        </w:rPr>
      </w:pPr>
      <w:r w:rsidRPr="00874FA4">
        <w:rPr>
          <w:rFonts w:cs="Arial"/>
          <w:color w:val="000000"/>
          <w:sz w:val="20"/>
          <w:szCs w:val="20"/>
          <w:lang w:val="en-US"/>
        </w:rPr>
        <w:t xml:space="preserve">But this protective gas has a major disadvantage – it is 22,800 times as damaging to the climate as carbon dioxide. </w:t>
      </w:r>
      <w:r w:rsidR="000D15A5">
        <w:rPr>
          <w:rFonts w:cs="Arial"/>
          <w:color w:val="000000"/>
          <w:sz w:val="20"/>
          <w:szCs w:val="20"/>
          <w:lang w:val="en-US"/>
        </w:rPr>
        <w:t xml:space="preserve">Regulations in Europe and </w:t>
      </w:r>
      <w:r w:rsidR="008B1D9E">
        <w:rPr>
          <w:rFonts w:cs="Arial"/>
          <w:color w:val="000000"/>
          <w:sz w:val="20"/>
          <w:szCs w:val="20"/>
          <w:lang w:val="en-US"/>
        </w:rPr>
        <w:t xml:space="preserve">in </w:t>
      </w:r>
      <w:r w:rsidR="000D15A5">
        <w:rPr>
          <w:rFonts w:cs="Arial"/>
          <w:color w:val="000000"/>
          <w:sz w:val="20"/>
          <w:szCs w:val="20"/>
          <w:lang w:val="en-US"/>
        </w:rPr>
        <w:t xml:space="preserve">the United States that limit the use of </w:t>
      </w:r>
      <w:r w:rsidRPr="00874FA4">
        <w:rPr>
          <w:rFonts w:cs="Arial"/>
          <w:color w:val="000000"/>
          <w:sz w:val="20"/>
          <w:szCs w:val="20"/>
          <w:lang w:val="en-US"/>
        </w:rPr>
        <w:t>fluorinated greenhouse gases</w:t>
      </w:r>
      <w:r w:rsidR="000D15A5">
        <w:rPr>
          <w:rFonts w:cs="Arial"/>
          <w:color w:val="000000"/>
          <w:sz w:val="20"/>
          <w:szCs w:val="20"/>
          <w:lang w:val="en-US"/>
        </w:rPr>
        <w:t xml:space="preserve"> like S</w:t>
      </w:r>
      <w:r w:rsidRPr="00874FA4">
        <w:rPr>
          <w:rFonts w:cs="Arial"/>
          <w:color w:val="000000"/>
          <w:sz w:val="20"/>
          <w:szCs w:val="20"/>
          <w:lang w:val="en-US"/>
        </w:rPr>
        <w:t>F</w:t>
      </w:r>
      <w:r w:rsidRPr="00874FA4">
        <w:rPr>
          <w:rFonts w:cs="Arial"/>
          <w:color w:val="000000"/>
          <w:sz w:val="20"/>
          <w:szCs w:val="20"/>
          <w:vertAlign w:val="subscript"/>
          <w:lang w:val="en-US"/>
        </w:rPr>
        <w:t>6</w:t>
      </w:r>
      <w:r w:rsidRPr="00874FA4">
        <w:rPr>
          <w:rFonts w:cs="Arial"/>
          <w:color w:val="000000"/>
          <w:sz w:val="20"/>
          <w:szCs w:val="20"/>
          <w:lang w:val="en-US"/>
        </w:rPr>
        <w:t xml:space="preserve"> </w:t>
      </w:r>
      <w:r w:rsidR="000D15A5">
        <w:rPr>
          <w:rFonts w:cs="Arial"/>
          <w:color w:val="000000"/>
          <w:sz w:val="20"/>
          <w:szCs w:val="20"/>
          <w:lang w:val="en-US"/>
        </w:rPr>
        <w:t>have set off</w:t>
      </w:r>
      <w:r w:rsidRPr="00874FA4">
        <w:rPr>
          <w:rFonts w:cs="Arial"/>
          <w:color w:val="000000"/>
          <w:sz w:val="20"/>
          <w:szCs w:val="20"/>
          <w:lang w:val="en-US"/>
        </w:rPr>
        <w:t xml:space="preserve"> a search for substitutes. Today a handful of potential materials based on carbon dioxide have been identified. They are far more climate-friendly than SF</w:t>
      </w:r>
      <w:r w:rsidRPr="00874FA4">
        <w:rPr>
          <w:rFonts w:cs="Arial"/>
          <w:color w:val="000000"/>
          <w:sz w:val="20"/>
          <w:szCs w:val="20"/>
          <w:vertAlign w:val="subscript"/>
          <w:lang w:val="en-US"/>
        </w:rPr>
        <w:t>6</w:t>
      </w:r>
      <w:r w:rsidRPr="00874FA4">
        <w:rPr>
          <w:rFonts w:cs="Arial"/>
          <w:color w:val="000000"/>
          <w:sz w:val="20"/>
          <w:szCs w:val="20"/>
          <w:lang w:val="en-US"/>
        </w:rPr>
        <w:t xml:space="preserve">, but they have </w:t>
      </w:r>
      <w:r w:rsidRPr="00874FA4">
        <w:rPr>
          <w:rFonts w:cs="Arial"/>
          <w:color w:val="000000"/>
          <w:sz w:val="20"/>
          <w:szCs w:val="20"/>
          <w:lang w:val="en-US"/>
        </w:rPr>
        <w:t xml:space="preserve">a huge disadvantage as well: They migrate much too easily through the sealing material. “It is like a balloon,” said Dr. Robert </w:t>
      </w:r>
      <w:proofErr w:type="spellStart"/>
      <w:r w:rsidRPr="00874FA4">
        <w:rPr>
          <w:rFonts w:cs="Arial"/>
          <w:color w:val="000000"/>
          <w:sz w:val="20"/>
          <w:szCs w:val="20"/>
          <w:lang w:val="en-US"/>
        </w:rPr>
        <w:t>Rotzoll</w:t>
      </w:r>
      <w:proofErr w:type="spellEnd"/>
      <w:r w:rsidRPr="00874FA4">
        <w:rPr>
          <w:rFonts w:cs="Arial"/>
          <w:color w:val="000000"/>
          <w:sz w:val="20"/>
          <w:szCs w:val="20"/>
          <w:lang w:val="en-US"/>
        </w:rPr>
        <w:t xml:space="preserve">, </w:t>
      </w:r>
      <w:r w:rsidRPr="00874FA4">
        <w:rPr>
          <w:rFonts w:cs="Arial"/>
          <w:color w:val="000000"/>
          <w:sz w:val="20"/>
          <w:szCs w:val="20"/>
          <w:lang w:val="en-US"/>
        </w:rPr>
        <w:lastRenderedPageBreak/>
        <w:t>material developer at Freudenberg Sealing Technologies.  “At first, it is filled to bursting, but over time the air or the helium escapes through the rubber surface.” Permeation is the process by which a gas penetrates or migrates through a solid body. And it is much greater for CO</w:t>
      </w:r>
      <w:r w:rsidRPr="00874FA4">
        <w:rPr>
          <w:rFonts w:cs="Arial"/>
          <w:color w:val="000000"/>
          <w:sz w:val="20"/>
          <w:szCs w:val="20"/>
          <w:vertAlign w:val="subscript"/>
          <w:lang w:val="en-US"/>
        </w:rPr>
        <w:t>2</w:t>
      </w:r>
      <w:r w:rsidRPr="00874FA4">
        <w:rPr>
          <w:rFonts w:cs="Arial"/>
          <w:color w:val="000000"/>
          <w:sz w:val="20"/>
          <w:szCs w:val="20"/>
          <w:lang w:val="en-US"/>
        </w:rPr>
        <w:t xml:space="preserve"> molecules, with their smaller sizes and different structures, than it is for SF</w:t>
      </w:r>
      <w:r w:rsidRPr="00874FA4">
        <w:rPr>
          <w:rFonts w:cs="Arial"/>
          <w:color w:val="000000"/>
          <w:sz w:val="20"/>
          <w:szCs w:val="20"/>
          <w:vertAlign w:val="subscript"/>
          <w:lang w:val="en-US"/>
        </w:rPr>
        <w:t>6</w:t>
      </w:r>
      <w:r w:rsidRPr="00874FA4">
        <w:rPr>
          <w:rFonts w:cs="Arial"/>
          <w:color w:val="000000"/>
          <w:sz w:val="20"/>
          <w:szCs w:val="20"/>
          <w:lang w:val="en-US"/>
        </w:rPr>
        <w:t>. </w:t>
      </w:r>
    </w:p>
    <w:p w14:paraId="43D005C3" w14:textId="08A4B664" w:rsidR="00874FA4" w:rsidRPr="00874FA4" w:rsidRDefault="00874FA4" w:rsidP="00874FA4">
      <w:pPr>
        <w:spacing w:after="120" w:line="360" w:lineRule="auto"/>
        <w:rPr>
          <w:rFonts w:cs="Arial"/>
          <w:color w:val="000000"/>
          <w:sz w:val="20"/>
          <w:szCs w:val="20"/>
          <w:lang w:val="en-US"/>
        </w:rPr>
      </w:pPr>
      <w:r w:rsidRPr="00874FA4">
        <w:rPr>
          <w:rFonts w:cs="Arial"/>
          <w:color w:val="000000"/>
          <w:sz w:val="20"/>
          <w:szCs w:val="20"/>
          <w:lang w:val="en-US"/>
        </w:rPr>
        <w:t>For this reason, the material experts at Freudenberg Sealing Technologies have developed two new materials. They meet carbon dioxide’s higher requirements for permeation, without declines in temperature or media resistance. For example, the seals must withstand a temperature of 100°C as well as -50° C, so they can function in switching stations in colder regions. The sealing material must also have a long service life and thus be resistant to aggressive media, such as ozone, that act on the seal from outside.</w:t>
      </w:r>
    </w:p>
    <w:p w14:paraId="1E79EDF2" w14:textId="77777777" w:rsidR="00874FA4" w:rsidRPr="00874FA4" w:rsidRDefault="00874FA4" w:rsidP="00874FA4">
      <w:pPr>
        <w:spacing w:after="120" w:line="360" w:lineRule="auto"/>
        <w:rPr>
          <w:rFonts w:cs="Arial"/>
          <w:color w:val="000000"/>
          <w:sz w:val="20"/>
          <w:szCs w:val="20"/>
          <w:lang w:val="en-US"/>
        </w:rPr>
      </w:pPr>
      <w:r w:rsidRPr="00874FA4">
        <w:rPr>
          <w:rFonts w:cs="Arial"/>
          <w:color w:val="000000"/>
          <w:sz w:val="20"/>
          <w:szCs w:val="20"/>
          <w:lang w:val="en-US"/>
        </w:rPr>
        <w:t xml:space="preserve">While one material was developed from EPDM rubber, the second solution, known as 70 CIIR 236460, uses a synthetic rubber based on </w:t>
      </w:r>
      <w:proofErr w:type="spellStart"/>
      <w:r w:rsidRPr="00874FA4">
        <w:rPr>
          <w:rFonts w:cs="Arial"/>
          <w:color w:val="000000"/>
          <w:sz w:val="20"/>
          <w:szCs w:val="20"/>
          <w:lang w:val="en-US"/>
        </w:rPr>
        <w:t>chlorobutyl</w:t>
      </w:r>
      <w:proofErr w:type="spellEnd"/>
      <w:r w:rsidRPr="00874FA4">
        <w:rPr>
          <w:rFonts w:cs="Arial"/>
          <w:color w:val="000000"/>
          <w:sz w:val="20"/>
          <w:szCs w:val="20"/>
          <w:lang w:val="en-US"/>
        </w:rPr>
        <w:t xml:space="preserve"> (CIIR), which stands out for its low permeability to gases and liquids. It is also used in the tire industry for this reason. “The new seals for climate-friendly alternative gases are fully developed. We have already installed the 70 CIIR 236460 version based on </w:t>
      </w:r>
      <w:proofErr w:type="spellStart"/>
      <w:r w:rsidRPr="00874FA4">
        <w:rPr>
          <w:rFonts w:cs="Arial"/>
          <w:color w:val="000000"/>
          <w:sz w:val="20"/>
          <w:szCs w:val="20"/>
          <w:lang w:val="en-US"/>
        </w:rPr>
        <w:t>chlorobutyl</w:t>
      </w:r>
      <w:proofErr w:type="spellEnd"/>
      <w:r w:rsidRPr="00874FA4">
        <w:rPr>
          <w:rFonts w:cs="Arial"/>
          <w:color w:val="000000"/>
          <w:sz w:val="20"/>
          <w:szCs w:val="20"/>
          <w:lang w:val="en-US"/>
        </w:rPr>
        <w:t xml:space="preserve"> in prototype switches,” </w:t>
      </w:r>
      <w:proofErr w:type="spellStart"/>
      <w:r w:rsidRPr="00874FA4">
        <w:rPr>
          <w:rFonts w:cs="Arial"/>
          <w:color w:val="000000"/>
          <w:sz w:val="20"/>
          <w:szCs w:val="20"/>
          <w:lang w:val="en-US"/>
        </w:rPr>
        <w:t>Rotzoll</w:t>
      </w:r>
      <w:proofErr w:type="spellEnd"/>
      <w:r w:rsidRPr="00874FA4">
        <w:rPr>
          <w:rFonts w:cs="Arial"/>
          <w:color w:val="000000"/>
          <w:sz w:val="20"/>
          <w:szCs w:val="20"/>
          <w:lang w:val="en-US"/>
        </w:rPr>
        <w:t xml:space="preserve"> said. Freudenberg Sealing Technologies will test the new seals jointly with its customers – so green electricity can be transported in an even more climate-friendly way in the future.</w:t>
      </w:r>
    </w:p>
    <w:p w14:paraId="0655D6BE" w14:textId="77777777" w:rsidR="00874942" w:rsidRPr="000A2531" w:rsidRDefault="00874942" w:rsidP="00874942">
      <w:pPr>
        <w:spacing w:after="120" w:line="360" w:lineRule="auto"/>
        <w:rPr>
          <w:b/>
          <w:i/>
          <w:sz w:val="20"/>
          <w:szCs w:val="20"/>
          <w:lang w:val="en-US"/>
        </w:rPr>
      </w:pPr>
    </w:p>
    <w:p w14:paraId="09ACDD66" w14:textId="77777777" w:rsidR="000A2531" w:rsidRPr="000A2531" w:rsidRDefault="000A2531" w:rsidP="000A2531">
      <w:pPr>
        <w:rPr>
          <w:b/>
          <w:color w:val="000000"/>
          <w:sz w:val="18"/>
          <w:lang w:val="en-US"/>
        </w:rPr>
      </w:pPr>
      <w:r w:rsidRPr="000A2531">
        <w:rPr>
          <w:b/>
          <w:color w:val="000000"/>
          <w:sz w:val="18"/>
          <w:lang w:val="en-US"/>
        </w:rPr>
        <w:t>About Freudenberg Sealing Technologies</w:t>
      </w:r>
    </w:p>
    <w:p w14:paraId="47B642C2" w14:textId="7EA3BB9B" w:rsidR="000A2531" w:rsidRDefault="000A2531" w:rsidP="000A2531">
      <w:pPr>
        <w:rPr>
          <w:color w:val="000000"/>
          <w:sz w:val="18"/>
          <w:lang w:val="en-US"/>
        </w:rPr>
      </w:pPr>
      <w:r w:rsidRPr="007F0255">
        <w:rPr>
          <w:color w:val="000000"/>
          <w:sz w:val="18"/>
          <w:lang w:val="en-US"/>
        </w:rPr>
        <w:t xml:space="preserve">Freudenberg Sealing Technologies is a longstanding technology expert and market leader in sealing technology and electric mobility solutions worldwide. </w:t>
      </w:r>
      <w:r w:rsidRPr="00CB139A">
        <w:rPr>
          <w:color w:val="000000"/>
          <w:sz w:val="18"/>
          <w:lang w:val="en-US"/>
        </w:rPr>
        <w:t>With its unique materials and technology expertise, the company is a proven supplier for demanding products and applications, as well as a development and service partner to customers in the automotive industries and in general industries. In 2017, Freudenberg Sealing Technologies generated sales of about €2.3 billion and employed approximately 15,000 people. More information at</w:t>
      </w:r>
      <w:r w:rsidR="008B1D9E">
        <w:rPr>
          <w:color w:val="000000"/>
          <w:sz w:val="18"/>
          <w:lang w:val="en-US"/>
        </w:rPr>
        <w:t xml:space="preserve"> </w:t>
      </w:r>
      <w:hyperlink r:id="rId8" w:history="1">
        <w:r w:rsidR="008B1D9E" w:rsidRPr="001713DE">
          <w:rPr>
            <w:rStyle w:val="Hyperlink"/>
            <w:sz w:val="18"/>
            <w:lang w:val="en-US"/>
          </w:rPr>
          <w:t>www.fst.com</w:t>
        </w:r>
      </w:hyperlink>
      <w:r w:rsidR="008B1D9E">
        <w:rPr>
          <w:color w:val="000000"/>
          <w:sz w:val="18"/>
          <w:lang w:val="en-US"/>
        </w:rPr>
        <w:t xml:space="preserve">. </w:t>
      </w:r>
      <w:bookmarkStart w:id="0" w:name="_GoBack"/>
      <w:bookmarkEnd w:id="0"/>
    </w:p>
    <w:p w14:paraId="362BE8DD" w14:textId="77777777" w:rsidR="000A2531" w:rsidRPr="00CB139A" w:rsidRDefault="000A2531" w:rsidP="000A2531">
      <w:pPr>
        <w:rPr>
          <w:color w:val="000000"/>
          <w:sz w:val="18"/>
          <w:lang w:val="en-US"/>
        </w:rPr>
      </w:pPr>
    </w:p>
    <w:p w14:paraId="4D913EB3" w14:textId="77777777" w:rsidR="000A2531" w:rsidRPr="00411D5A" w:rsidRDefault="000A2531" w:rsidP="000A2531">
      <w:pPr>
        <w:rPr>
          <w:color w:val="000000"/>
          <w:sz w:val="18"/>
          <w:lang w:val="en-US"/>
        </w:rPr>
      </w:pPr>
      <w:r w:rsidRPr="00CB139A">
        <w:rPr>
          <w:color w:val="000000"/>
          <w:sz w:val="18"/>
          <w:lang w:val="en-US"/>
        </w:rPr>
        <w:t xml:space="preserve">The company is part to the global Freudenberg Group which, with its Business Areas Seals and Vibration Control Technology, Nonwovens and Filtration, Household Products as well as Specialities and Others. In 2017, the Group generated sales of approximately €9.3 billion and employed more than 48,000 associates in around 60 countries. More information is available at </w:t>
      </w:r>
      <w:hyperlink r:id="rId9" w:history="1">
        <w:r w:rsidRPr="00FE75A0">
          <w:rPr>
            <w:rStyle w:val="Hyperlink"/>
            <w:sz w:val="18"/>
            <w:lang w:val="en-US"/>
          </w:rPr>
          <w:t>www.freudenberg.com</w:t>
        </w:r>
      </w:hyperlink>
      <w:r w:rsidRPr="00CB139A">
        <w:rPr>
          <w:color w:val="000000"/>
          <w:sz w:val="18"/>
          <w:lang w:val="en-US"/>
        </w:rPr>
        <w:t>.</w:t>
      </w:r>
    </w:p>
    <w:p w14:paraId="581F3FC1" w14:textId="77777777" w:rsidR="000A2531" w:rsidRPr="00411D5A" w:rsidRDefault="000A2531" w:rsidP="000A2531">
      <w:pPr>
        <w:rPr>
          <w:sz w:val="18"/>
          <w:lang w:val="en-US"/>
        </w:rPr>
      </w:pPr>
    </w:p>
    <w:p w14:paraId="41DDAA14" w14:textId="77777777" w:rsidR="000A2531" w:rsidRPr="00411D5A" w:rsidRDefault="000A2531" w:rsidP="000A2531">
      <w:pPr>
        <w:pStyle w:val="Default"/>
        <w:rPr>
          <w:sz w:val="18"/>
          <w:lang w:val="en-US"/>
        </w:rPr>
      </w:pPr>
      <w:r w:rsidRPr="00411D5A">
        <w:rPr>
          <w:b/>
          <w:sz w:val="18"/>
          <w:lang w:val="en-US"/>
        </w:rPr>
        <w:t xml:space="preserve">Contact </w:t>
      </w:r>
    </w:p>
    <w:p w14:paraId="6FD2885F" w14:textId="77777777" w:rsidR="000A2531" w:rsidRPr="00411D5A" w:rsidRDefault="000A2531" w:rsidP="000A2531">
      <w:pPr>
        <w:pStyle w:val="Default"/>
        <w:rPr>
          <w:sz w:val="18"/>
          <w:lang w:val="en-US"/>
        </w:rPr>
      </w:pPr>
      <w:r w:rsidRPr="00411D5A">
        <w:rPr>
          <w:sz w:val="18"/>
          <w:lang w:val="en-US"/>
        </w:rPr>
        <w:t xml:space="preserve">Freudenberg Sealing Technologies GmbH &amp; Co. KG </w:t>
      </w:r>
    </w:p>
    <w:p w14:paraId="7AC68CCF" w14:textId="77777777" w:rsidR="000A2531" w:rsidRPr="00411D5A" w:rsidRDefault="000A2531" w:rsidP="000A2531">
      <w:pPr>
        <w:pStyle w:val="Default"/>
        <w:rPr>
          <w:sz w:val="18"/>
          <w:lang w:val="en-US"/>
        </w:rPr>
      </w:pPr>
      <w:r w:rsidRPr="00411D5A">
        <w:rPr>
          <w:sz w:val="18"/>
          <w:lang w:val="en-US"/>
        </w:rPr>
        <w:t xml:space="preserve">Ulrike Reich, Head of Media Relations </w:t>
      </w:r>
    </w:p>
    <w:p w14:paraId="2E14DB69" w14:textId="77777777" w:rsidR="000A2531" w:rsidRPr="00023791" w:rsidRDefault="000A2531" w:rsidP="000A2531">
      <w:pPr>
        <w:pStyle w:val="Default"/>
        <w:rPr>
          <w:sz w:val="18"/>
          <w:szCs w:val="18"/>
        </w:rPr>
      </w:pPr>
      <w:proofErr w:type="spellStart"/>
      <w:r>
        <w:rPr>
          <w:sz w:val="18"/>
          <w:szCs w:val="18"/>
        </w:rPr>
        <w:t>Hoe</w:t>
      </w:r>
      <w:r w:rsidRPr="00023791">
        <w:rPr>
          <w:sz w:val="18"/>
          <w:szCs w:val="18"/>
        </w:rPr>
        <w:t>hnerweg</w:t>
      </w:r>
      <w:proofErr w:type="spellEnd"/>
      <w:r w:rsidRPr="00023791">
        <w:rPr>
          <w:sz w:val="18"/>
          <w:szCs w:val="18"/>
        </w:rPr>
        <w:t xml:space="preserve"> 2–4 </w:t>
      </w:r>
    </w:p>
    <w:p w14:paraId="71320882" w14:textId="77777777" w:rsidR="000A2531" w:rsidRDefault="000A2531" w:rsidP="000A2531">
      <w:pPr>
        <w:pStyle w:val="Default"/>
        <w:rPr>
          <w:sz w:val="18"/>
          <w:szCs w:val="18"/>
        </w:rPr>
      </w:pPr>
      <w:r w:rsidRPr="00023791">
        <w:rPr>
          <w:sz w:val="18"/>
          <w:szCs w:val="18"/>
        </w:rPr>
        <w:t>69465 Weinheim</w:t>
      </w:r>
      <w:r w:rsidRPr="00023791">
        <w:rPr>
          <w:sz w:val="18"/>
          <w:szCs w:val="18"/>
        </w:rPr>
        <w:br/>
        <w:t>G</w:t>
      </w:r>
      <w:r>
        <w:rPr>
          <w:sz w:val="18"/>
          <w:szCs w:val="18"/>
        </w:rPr>
        <w:t xml:space="preserve">ermany </w:t>
      </w:r>
    </w:p>
    <w:p w14:paraId="277D5A5D" w14:textId="77777777" w:rsidR="000A2531" w:rsidRDefault="000A2531" w:rsidP="000A2531">
      <w:pPr>
        <w:pStyle w:val="Default"/>
        <w:rPr>
          <w:sz w:val="18"/>
          <w:szCs w:val="18"/>
        </w:rPr>
      </w:pPr>
    </w:p>
    <w:p w14:paraId="0F00746F" w14:textId="77777777" w:rsidR="000A2531" w:rsidRDefault="000A2531" w:rsidP="000A2531">
      <w:pPr>
        <w:pStyle w:val="Default"/>
        <w:rPr>
          <w:sz w:val="18"/>
          <w:szCs w:val="18"/>
        </w:rPr>
      </w:pPr>
      <w:proofErr w:type="spellStart"/>
      <w:r>
        <w:rPr>
          <w:sz w:val="18"/>
          <w:szCs w:val="18"/>
        </w:rPr>
        <w:t>phone</w:t>
      </w:r>
      <w:proofErr w:type="spellEnd"/>
      <w:r>
        <w:rPr>
          <w:sz w:val="18"/>
          <w:szCs w:val="18"/>
        </w:rPr>
        <w:t xml:space="preserve">: +49 (0)6201 80 5713 </w:t>
      </w:r>
    </w:p>
    <w:p w14:paraId="1F7F8737" w14:textId="77777777" w:rsidR="000A2531" w:rsidRDefault="000A2531" w:rsidP="000A2531">
      <w:pPr>
        <w:pStyle w:val="Default"/>
        <w:rPr>
          <w:sz w:val="18"/>
          <w:szCs w:val="18"/>
        </w:rPr>
      </w:pPr>
      <w:r>
        <w:rPr>
          <w:sz w:val="18"/>
          <w:szCs w:val="18"/>
        </w:rPr>
        <w:t xml:space="preserve">email: ulrike.reich@fst.com </w:t>
      </w:r>
    </w:p>
    <w:p w14:paraId="7A7307FE" w14:textId="77777777" w:rsidR="000A2531" w:rsidRDefault="008B1D9E" w:rsidP="000A2531">
      <w:pPr>
        <w:rPr>
          <w:sz w:val="18"/>
          <w:szCs w:val="18"/>
        </w:rPr>
      </w:pPr>
      <w:hyperlink r:id="rId10" w:history="1">
        <w:r w:rsidR="000A2531" w:rsidRPr="00492E42">
          <w:rPr>
            <w:rStyle w:val="Hyperlink"/>
            <w:sz w:val="18"/>
            <w:szCs w:val="18"/>
          </w:rPr>
          <w:t>www.fst.com</w:t>
        </w:r>
      </w:hyperlink>
    </w:p>
    <w:p w14:paraId="2A069243" w14:textId="77777777" w:rsidR="000A2531" w:rsidRDefault="008B1D9E" w:rsidP="000A2531">
      <w:pPr>
        <w:outlineLvl w:val="0"/>
        <w:rPr>
          <w:rStyle w:val="Hyperlink"/>
          <w:sz w:val="18"/>
          <w:szCs w:val="18"/>
        </w:rPr>
      </w:pPr>
      <w:hyperlink r:id="rId11" w:history="1">
        <w:r w:rsidR="000A2531" w:rsidRPr="00492E42">
          <w:rPr>
            <w:rStyle w:val="Hyperlink"/>
            <w:rFonts w:cs="Arial"/>
            <w:sz w:val="18"/>
            <w:szCs w:val="18"/>
          </w:rPr>
          <w:t>www.twitter.com/Freudenberg_FST</w:t>
        </w:r>
      </w:hyperlink>
      <w:r w:rsidR="000A2531">
        <w:rPr>
          <w:rFonts w:cs="Arial"/>
          <w:color w:val="000000"/>
          <w:sz w:val="18"/>
          <w:szCs w:val="18"/>
        </w:rPr>
        <w:t xml:space="preserve">           </w:t>
      </w:r>
      <w:r w:rsidR="000A2531" w:rsidRPr="004512B4">
        <w:rPr>
          <w:rFonts w:cs="Arial"/>
          <w:color w:val="000000"/>
          <w:sz w:val="18"/>
          <w:szCs w:val="18"/>
        </w:rPr>
        <w:t xml:space="preserve"> </w:t>
      </w:r>
      <w:r w:rsidR="000A2531" w:rsidRPr="004512B4">
        <w:rPr>
          <w:rFonts w:cs="Arial"/>
          <w:color w:val="000000"/>
          <w:sz w:val="18"/>
          <w:szCs w:val="18"/>
        </w:rPr>
        <w:cr/>
      </w:r>
      <w:r w:rsidR="000A2531" w:rsidRPr="004512B4">
        <w:rPr>
          <w:rStyle w:val="Hyperlink"/>
          <w:sz w:val="18"/>
          <w:szCs w:val="18"/>
        </w:rPr>
        <w:t>www.youtube.com/freudenbergsealing</w:t>
      </w:r>
    </w:p>
    <w:p w14:paraId="5925D8E6" w14:textId="77777777" w:rsidR="000A2531" w:rsidRPr="00846003" w:rsidRDefault="000A2531" w:rsidP="000A2531">
      <w:pPr>
        <w:outlineLvl w:val="0"/>
        <w:rPr>
          <w:rFonts w:cs="Arial"/>
          <w:color w:val="000000"/>
          <w:sz w:val="18"/>
          <w:szCs w:val="18"/>
        </w:rPr>
      </w:pPr>
      <w:r w:rsidRPr="00E05493">
        <w:rPr>
          <w:rStyle w:val="Hyperlink"/>
          <w:sz w:val="18"/>
          <w:szCs w:val="18"/>
        </w:rPr>
        <w:t>https://www.fst.com/api/rss/GetPmRssFeed</w:t>
      </w:r>
      <w:r>
        <w:rPr>
          <w:rStyle w:val="Hyperlink"/>
          <w:sz w:val="18"/>
          <w:szCs w:val="18"/>
        </w:rPr>
        <w:t xml:space="preserve"> </w:t>
      </w:r>
      <w:r w:rsidRPr="004512B4">
        <w:rPr>
          <w:rStyle w:val="Hyperlink"/>
          <w:sz w:val="18"/>
          <w:szCs w:val="18"/>
        </w:rPr>
        <w:t xml:space="preserve"> </w:t>
      </w:r>
      <w:r w:rsidRPr="004512B4">
        <w:rPr>
          <w:rStyle w:val="Hyperlink"/>
          <w:sz w:val="18"/>
          <w:szCs w:val="18"/>
        </w:rPr>
        <w:cr/>
      </w:r>
    </w:p>
    <w:p w14:paraId="4FA44156" w14:textId="7AF078E5" w:rsidR="00856E92" w:rsidRPr="00846003" w:rsidRDefault="00856E92" w:rsidP="000A2531">
      <w:pPr>
        <w:rPr>
          <w:rFonts w:cs="Arial"/>
          <w:color w:val="000000"/>
          <w:sz w:val="18"/>
          <w:szCs w:val="18"/>
        </w:rPr>
      </w:pPr>
    </w:p>
    <w:sectPr w:rsidR="00856E92" w:rsidRPr="00846003"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E8B55" w14:textId="77777777" w:rsidR="0088749E" w:rsidRDefault="0088749E" w:rsidP="00433D12">
      <w:r>
        <w:separator/>
      </w:r>
    </w:p>
  </w:endnote>
  <w:endnote w:type="continuationSeparator" w:id="0">
    <w:p w14:paraId="4B53BCDE" w14:textId="77777777" w:rsidR="0088749E" w:rsidRDefault="0088749E"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FC9F9" w14:textId="77777777" w:rsidR="0088749E" w:rsidRDefault="0088749E" w:rsidP="00433D12">
      <w:r>
        <w:separator/>
      </w:r>
    </w:p>
  </w:footnote>
  <w:footnote w:type="continuationSeparator" w:id="0">
    <w:p w14:paraId="4A154636" w14:textId="77777777" w:rsidR="0088749E" w:rsidRDefault="0088749E"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7622E" w14:textId="77777777" w:rsidR="001432FD" w:rsidRDefault="001432FD">
    <w:pPr>
      <w:pStyle w:val="Kopfzeile"/>
    </w:pPr>
  </w:p>
  <w:p w14:paraId="5A7E2F1D" w14:textId="77777777" w:rsidR="001432FD" w:rsidRDefault="001432FD">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78A289A" wp14:editId="7A44697E">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4A12CF9" w14:textId="0D093759" w:rsidR="001432FD" w:rsidRPr="00DC0CA4" w:rsidRDefault="000A2531" w:rsidP="00CD1D7A">
                          <w:pPr>
                            <w:ind w:right="68"/>
                            <w:jc w:val="right"/>
                            <w:rPr>
                              <w:b/>
                              <w:color w:val="004388"/>
                              <w:sz w:val="30"/>
                              <w:szCs w:val="30"/>
                            </w:rPr>
                          </w:pPr>
                          <w:proofErr w:type="spellStart"/>
                          <w:r>
                            <w:rPr>
                              <w:b/>
                              <w:color w:val="004388"/>
                              <w:sz w:val="30"/>
                              <w:szCs w:val="30"/>
                            </w:rPr>
                            <w:t>page</w:t>
                          </w:r>
                          <w:proofErr w:type="spellEnd"/>
                          <w:r w:rsidR="001432FD" w:rsidRPr="00DC0CA4">
                            <w:rPr>
                              <w:b/>
                              <w:color w:val="004388"/>
                              <w:sz w:val="30"/>
                              <w:szCs w:val="30"/>
                            </w:rPr>
                            <w:t xml:space="preserve"> </w:t>
                          </w:r>
                          <w:r w:rsidR="001432FD">
                            <w:fldChar w:fldCharType="begin"/>
                          </w:r>
                          <w:r w:rsidR="001432FD">
                            <w:instrText xml:space="preserve"> PAGE  \* Arabic  \* MERGEFORMAT </w:instrText>
                          </w:r>
                          <w:r w:rsidR="001432FD">
                            <w:fldChar w:fldCharType="separate"/>
                          </w:r>
                          <w:r w:rsidR="008B1D9E" w:rsidRPr="008B1D9E">
                            <w:rPr>
                              <w:b/>
                              <w:noProof/>
                              <w:color w:val="004388"/>
                              <w:sz w:val="30"/>
                              <w:szCs w:val="30"/>
                            </w:rPr>
                            <w:t>2</w:t>
                          </w:r>
                          <w:r w:rsidR="001432FD">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8A289A"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14:paraId="74A12CF9" w14:textId="0D093759" w:rsidR="001432FD" w:rsidRPr="00DC0CA4" w:rsidRDefault="000A2531" w:rsidP="00CD1D7A">
                    <w:pPr>
                      <w:ind w:right="68"/>
                      <w:jc w:val="right"/>
                      <w:rPr>
                        <w:b/>
                        <w:color w:val="004388"/>
                        <w:sz w:val="30"/>
                        <w:szCs w:val="30"/>
                      </w:rPr>
                    </w:pPr>
                    <w:proofErr w:type="spellStart"/>
                    <w:r>
                      <w:rPr>
                        <w:b/>
                        <w:color w:val="004388"/>
                        <w:sz w:val="30"/>
                        <w:szCs w:val="30"/>
                      </w:rPr>
                      <w:t>page</w:t>
                    </w:r>
                    <w:proofErr w:type="spellEnd"/>
                    <w:r w:rsidR="001432FD" w:rsidRPr="00DC0CA4">
                      <w:rPr>
                        <w:b/>
                        <w:color w:val="004388"/>
                        <w:sz w:val="30"/>
                        <w:szCs w:val="30"/>
                      </w:rPr>
                      <w:t xml:space="preserve"> </w:t>
                    </w:r>
                    <w:r w:rsidR="001432FD">
                      <w:fldChar w:fldCharType="begin"/>
                    </w:r>
                    <w:r w:rsidR="001432FD">
                      <w:instrText xml:space="preserve"> PAGE  \* Arabic  \* MERGEFORMAT </w:instrText>
                    </w:r>
                    <w:r w:rsidR="001432FD">
                      <w:fldChar w:fldCharType="separate"/>
                    </w:r>
                    <w:r w:rsidR="008B1D9E" w:rsidRPr="008B1D9E">
                      <w:rPr>
                        <w:b/>
                        <w:noProof/>
                        <w:color w:val="004388"/>
                        <w:sz w:val="30"/>
                        <w:szCs w:val="30"/>
                      </w:rPr>
                      <w:t>2</w:t>
                    </w:r>
                    <w:r w:rsidR="001432FD">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6F0B" w14:textId="77777777" w:rsidR="001432FD" w:rsidRDefault="001432FD"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2D9006E7" wp14:editId="096596C6">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4830DE39" w14:textId="77777777" w:rsidR="001432FD" w:rsidRDefault="001432F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11B3"/>
    <w:rsid w:val="00010F84"/>
    <w:rsid w:val="0001152A"/>
    <w:rsid w:val="00015A49"/>
    <w:rsid w:val="000262B4"/>
    <w:rsid w:val="00031ADE"/>
    <w:rsid w:val="00043BC1"/>
    <w:rsid w:val="00044099"/>
    <w:rsid w:val="000506D9"/>
    <w:rsid w:val="0005292D"/>
    <w:rsid w:val="00053F60"/>
    <w:rsid w:val="000622E3"/>
    <w:rsid w:val="0007699A"/>
    <w:rsid w:val="00097B2F"/>
    <w:rsid w:val="000A2531"/>
    <w:rsid w:val="000B683F"/>
    <w:rsid w:val="000D15A5"/>
    <w:rsid w:val="000D6BF3"/>
    <w:rsid w:val="000E398C"/>
    <w:rsid w:val="00106ECA"/>
    <w:rsid w:val="00123524"/>
    <w:rsid w:val="001432FD"/>
    <w:rsid w:val="00143A54"/>
    <w:rsid w:val="00151BA1"/>
    <w:rsid w:val="0015228C"/>
    <w:rsid w:val="00165238"/>
    <w:rsid w:val="00171C87"/>
    <w:rsid w:val="0019477E"/>
    <w:rsid w:val="001B2C4E"/>
    <w:rsid w:val="001B3F41"/>
    <w:rsid w:val="001B713C"/>
    <w:rsid w:val="001C597E"/>
    <w:rsid w:val="001E323D"/>
    <w:rsid w:val="001E434F"/>
    <w:rsid w:val="001E70A7"/>
    <w:rsid w:val="0020455D"/>
    <w:rsid w:val="0024321F"/>
    <w:rsid w:val="00246F32"/>
    <w:rsid w:val="00251607"/>
    <w:rsid w:val="00252F1B"/>
    <w:rsid w:val="00254238"/>
    <w:rsid w:val="00264F4F"/>
    <w:rsid w:val="00265EB6"/>
    <w:rsid w:val="00267955"/>
    <w:rsid w:val="002734A1"/>
    <w:rsid w:val="002763D5"/>
    <w:rsid w:val="00281910"/>
    <w:rsid w:val="002836AD"/>
    <w:rsid w:val="00286329"/>
    <w:rsid w:val="0028716B"/>
    <w:rsid w:val="00295D9C"/>
    <w:rsid w:val="002A24EF"/>
    <w:rsid w:val="002A3E6C"/>
    <w:rsid w:val="002B176D"/>
    <w:rsid w:val="002B494A"/>
    <w:rsid w:val="002D69FF"/>
    <w:rsid w:val="002E169A"/>
    <w:rsid w:val="002F1121"/>
    <w:rsid w:val="002F2063"/>
    <w:rsid w:val="003028DE"/>
    <w:rsid w:val="0030434D"/>
    <w:rsid w:val="00306278"/>
    <w:rsid w:val="003071EA"/>
    <w:rsid w:val="003138D2"/>
    <w:rsid w:val="00314D2F"/>
    <w:rsid w:val="00320F03"/>
    <w:rsid w:val="003347AF"/>
    <w:rsid w:val="00340D4E"/>
    <w:rsid w:val="003440CF"/>
    <w:rsid w:val="00345140"/>
    <w:rsid w:val="0034785C"/>
    <w:rsid w:val="00352E9F"/>
    <w:rsid w:val="00382843"/>
    <w:rsid w:val="00382BB4"/>
    <w:rsid w:val="00383319"/>
    <w:rsid w:val="0038620A"/>
    <w:rsid w:val="003B0CAA"/>
    <w:rsid w:val="003B7D5E"/>
    <w:rsid w:val="003C2A36"/>
    <w:rsid w:val="003D0874"/>
    <w:rsid w:val="003D49A6"/>
    <w:rsid w:val="003E64F2"/>
    <w:rsid w:val="003F4FA7"/>
    <w:rsid w:val="00401905"/>
    <w:rsid w:val="00402C04"/>
    <w:rsid w:val="00404B2F"/>
    <w:rsid w:val="00406115"/>
    <w:rsid w:val="00417BF2"/>
    <w:rsid w:val="00433D12"/>
    <w:rsid w:val="00440FA8"/>
    <w:rsid w:val="004429ED"/>
    <w:rsid w:val="00442EFA"/>
    <w:rsid w:val="004443CF"/>
    <w:rsid w:val="0044467B"/>
    <w:rsid w:val="00474DE9"/>
    <w:rsid w:val="00475124"/>
    <w:rsid w:val="00480EEA"/>
    <w:rsid w:val="004A335E"/>
    <w:rsid w:val="004A3C93"/>
    <w:rsid w:val="004A750E"/>
    <w:rsid w:val="004C03F4"/>
    <w:rsid w:val="004C314A"/>
    <w:rsid w:val="004C4AF5"/>
    <w:rsid w:val="004D7C39"/>
    <w:rsid w:val="004F1A0D"/>
    <w:rsid w:val="004F6AEA"/>
    <w:rsid w:val="004F7989"/>
    <w:rsid w:val="00513170"/>
    <w:rsid w:val="005140D5"/>
    <w:rsid w:val="00514F07"/>
    <w:rsid w:val="0055044C"/>
    <w:rsid w:val="00551F2D"/>
    <w:rsid w:val="005706AB"/>
    <w:rsid w:val="00576696"/>
    <w:rsid w:val="00581577"/>
    <w:rsid w:val="00595212"/>
    <w:rsid w:val="005A1F71"/>
    <w:rsid w:val="005B170F"/>
    <w:rsid w:val="005C018F"/>
    <w:rsid w:val="005C042D"/>
    <w:rsid w:val="005C1CF6"/>
    <w:rsid w:val="005C4584"/>
    <w:rsid w:val="005D057A"/>
    <w:rsid w:val="006038E8"/>
    <w:rsid w:val="00605D03"/>
    <w:rsid w:val="0062293A"/>
    <w:rsid w:val="0064617E"/>
    <w:rsid w:val="00656AAB"/>
    <w:rsid w:val="00662CD7"/>
    <w:rsid w:val="0067042D"/>
    <w:rsid w:val="00672DC2"/>
    <w:rsid w:val="00674E70"/>
    <w:rsid w:val="00681461"/>
    <w:rsid w:val="0068307D"/>
    <w:rsid w:val="00684E27"/>
    <w:rsid w:val="00690D95"/>
    <w:rsid w:val="00694129"/>
    <w:rsid w:val="0069445A"/>
    <w:rsid w:val="006A0557"/>
    <w:rsid w:val="006A2D33"/>
    <w:rsid w:val="006B0F29"/>
    <w:rsid w:val="006B1440"/>
    <w:rsid w:val="006B1BD5"/>
    <w:rsid w:val="006B4423"/>
    <w:rsid w:val="006B68A2"/>
    <w:rsid w:val="006C5805"/>
    <w:rsid w:val="007033DB"/>
    <w:rsid w:val="00717F07"/>
    <w:rsid w:val="00721826"/>
    <w:rsid w:val="007266AE"/>
    <w:rsid w:val="0073149F"/>
    <w:rsid w:val="007318B8"/>
    <w:rsid w:val="0073252D"/>
    <w:rsid w:val="00743DAB"/>
    <w:rsid w:val="0075078A"/>
    <w:rsid w:val="00752BA6"/>
    <w:rsid w:val="0076258E"/>
    <w:rsid w:val="0077053D"/>
    <w:rsid w:val="00771D74"/>
    <w:rsid w:val="00775BEA"/>
    <w:rsid w:val="007A5DF0"/>
    <w:rsid w:val="007C563F"/>
    <w:rsid w:val="007D2991"/>
    <w:rsid w:val="007E0DEC"/>
    <w:rsid w:val="007E3C6A"/>
    <w:rsid w:val="007E51AF"/>
    <w:rsid w:val="007F5B61"/>
    <w:rsid w:val="00832D60"/>
    <w:rsid w:val="00846003"/>
    <w:rsid w:val="008460EE"/>
    <w:rsid w:val="008567E5"/>
    <w:rsid w:val="00856E92"/>
    <w:rsid w:val="00862844"/>
    <w:rsid w:val="00863DC0"/>
    <w:rsid w:val="00873353"/>
    <w:rsid w:val="00873CAD"/>
    <w:rsid w:val="00874942"/>
    <w:rsid w:val="00874FA4"/>
    <w:rsid w:val="008758FA"/>
    <w:rsid w:val="00875916"/>
    <w:rsid w:val="0088749E"/>
    <w:rsid w:val="00894A58"/>
    <w:rsid w:val="008B1D9E"/>
    <w:rsid w:val="008C54FA"/>
    <w:rsid w:val="008D0011"/>
    <w:rsid w:val="008D66E8"/>
    <w:rsid w:val="008E2CFB"/>
    <w:rsid w:val="008E793A"/>
    <w:rsid w:val="008F1CD2"/>
    <w:rsid w:val="00900A0D"/>
    <w:rsid w:val="00904A83"/>
    <w:rsid w:val="00910470"/>
    <w:rsid w:val="00913CC5"/>
    <w:rsid w:val="0092146A"/>
    <w:rsid w:val="00944979"/>
    <w:rsid w:val="00945CEA"/>
    <w:rsid w:val="0095464A"/>
    <w:rsid w:val="009629B1"/>
    <w:rsid w:val="00970287"/>
    <w:rsid w:val="009728F4"/>
    <w:rsid w:val="00973A98"/>
    <w:rsid w:val="00986098"/>
    <w:rsid w:val="009C3F7B"/>
    <w:rsid w:val="009D07AE"/>
    <w:rsid w:val="009D16C4"/>
    <w:rsid w:val="009E2634"/>
    <w:rsid w:val="00A070A7"/>
    <w:rsid w:val="00A23C93"/>
    <w:rsid w:val="00A23E3F"/>
    <w:rsid w:val="00A25A39"/>
    <w:rsid w:val="00A42D0B"/>
    <w:rsid w:val="00A66D55"/>
    <w:rsid w:val="00A672FB"/>
    <w:rsid w:val="00A84234"/>
    <w:rsid w:val="00A849D3"/>
    <w:rsid w:val="00A9516D"/>
    <w:rsid w:val="00AA549C"/>
    <w:rsid w:val="00AA668F"/>
    <w:rsid w:val="00AA7322"/>
    <w:rsid w:val="00AB3F43"/>
    <w:rsid w:val="00AB7F3E"/>
    <w:rsid w:val="00AC3287"/>
    <w:rsid w:val="00AE268A"/>
    <w:rsid w:val="00B04D9A"/>
    <w:rsid w:val="00B0592E"/>
    <w:rsid w:val="00B3039A"/>
    <w:rsid w:val="00B351D6"/>
    <w:rsid w:val="00B365E1"/>
    <w:rsid w:val="00B450F3"/>
    <w:rsid w:val="00B6293F"/>
    <w:rsid w:val="00B76422"/>
    <w:rsid w:val="00B923D6"/>
    <w:rsid w:val="00BA266F"/>
    <w:rsid w:val="00BB49AF"/>
    <w:rsid w:val="00BB6951"/>
    <w:rsid w:val="00BC06F6"/>
    <w:rsid w:val="00BD140A"/>
    <w:rsid w:val="00BE2398"/>
    <w:rsid w:val="00BE408B"/>
    <w:rsid w:val="00BF206B"/>
    <w:rsid w:val="00C04039"/>
    <w:rsid w:val="00C21C3B"/>
    <w:rsid w:val="00C37876"/>
    <w:rsid w:val="00C464B2"/>
    <w:rsid w:val="00C5302A"/>
    <w:rsid w:val="00C6419D"/>
    <w:rsid w:val="00C66626"/>
    <w:rsid w:val="00C76687"/>
    <w:rsid w:val="00C83DDE"/>
    <w:rsid w:val="00C87E07"/>
    <w:rsid w:val="00C92E05"/>
    <w:rsid w:val="00C95CE7"/>
    <w:rsid w:val="00CA5E16"/>
    <w:rsid w:val="00CB4983"/>
    <w:rsid w:val="00CD1D7A"/>
    <w:rsid w:val="00CD3CFB"/>
    <w:rsid w:val="00CE2306"/>
    <w:rsid w:val="00CF67BA"/>
    <w:rsid w:val="00D00AED"/>
    <w:rsid w:val="00D0539E"/>
    <w:rsid w:val="00D108DB"/>
    <w:rsid w:val="00D21F5D"/>
    <w:rsid w:val="00D325FD"/>
    <w:rsid w:val="00D37270"/>
    <w:rsid w:val="00D37599"/>
    <w:rsid w:val="00D42632"/>
    <w:rsid w:val="00D44CE5"/>
    <w:rsid w:val="00D45235"/>
    <w:rsid w:val="00D6617A"/>
    <w:rsid w:val="00D73CE2"/>
    <w:rsid w:val="00D8463D"/>
    <w:rsid w:val="00DA1964"/>
    <w:rsid w:val="00DB52B6"/>
    <w:rsid w:val="00DC1546"/>
    <w:rsid w:val="00DC47F9"/>
    <w:rsid w:val="00DD2B1C"/>
    <w:rsid w:val="00DD6B7A"/>
    <w:rsid w:val="00DF3A6F"/>
    <w:rsid w:val="00DF6523"/>
    <w:rsid w:val="00E0206B"/>
    <w:rsid w:val="00E3074F"/>
    <w:rsid w:val="00E33A13"/>
    <w:rsid w:val="00E959BE"/>
    <w:rsid w:val="00EA655A"/>
    <w:rsid w:val="00EB384F"/>
    <w:rsid w:val="00EB4E7B"/>
    <w:rsid w:val="00EB70FD"/>
    <w:rsid w:val="00EC1EB8"/>
    <w:rsid w:val="00EC41D9"/>
    <w:rsid w:val="00EE7302"/>
    <w:rsid w:val="00EF1FE9"/>
    <w:rsid w:val="00EF3859"/>
    <w:rsid w:val="00EF6073"/>
    <w:rsid w:val="00F11FBA"/>
    <w:rsid w:val="00F1347A"/>
    <w:rsid w:val="00F210C5"/>
    <w:rsid w:val="00F21F82"/>
    <w:rsid w:val="00F22FD2"/>
    <w:rsid w:val="00F27C45"/>
    <w:rsid w:val="00F36AC9"/>
    <w:rsid w:val="00F47242"/>
    <w:rsid w:val="00F53F0D"/>
    <w:rsid w:val="00F674E0"/>
    <w:rsid w:val="00F75EC7"/>
    <w:rsid w:val="00F77823"/>
    <w:rsid w:val="00F87138"/>
    <w:rsid w:val="00F95C1B"/>
    <w:rsid w:val="00FB2789"/>
    <w:rsid w:val="00FE0640"/>
    <w:rsid w:val="00FE3182"/>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004388"/>
    </o:shapedefaults>
    <o:shapelayout v:ext="edit">
      <o:idmap v:ext="edit" data="1"/>
    </o:shapelayout>
  </w:shapeDefaults>
  <w:decimalSymbol w:val=","/>
  <w:listSeparator w:val=";"/>
  <w14:docId w14:val="0E09D841"/>
  <w15:docId w15:val="{9EE70524-3728-45DA-AE02-4E77CEB4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8E793A"/>
    <w:rPr>
      <w:sz w:val="16"/>
      <w:szCs w:val="16"/>
    </w:rPr>
  </w:style>
  <w:style w:type="paragraph" w:styleId="Kommentartext">
    <w:name w:val="annotation text"/>
    <w:basedOn w:val="Standard"/>
    <w:link w:val="KommentartextZchn"/>
    <w:semiHidden/>
    <w:unhideWhenUsed/>
    <w:rsid w:val="008E793A"/>
    <w:rPr>
      <w:sz w:val="20"/>
      <w:szCs w:val="20"/>
    </w:rPr>
  </w:style>
  <w:style w:type="character" w:customStyle="1" w:styleId="KommentartextZchn">
    <w:name w:val="Kommentartext Zchn"/>
    <w:basedOn w:val="Absatz-Standardschriftart"/>
    <w:link w:val="Kommentartext"/>
    <w:semiHidden/>
    <w:rsid w:val="008E793A"/>
    <w:rPr>
      <w:rFonts w:ascii="Arial" w:hAnsi="Arial"/>
      <w:sz w:val="20"/>
      <w:szCs w:val="20"/>
    </w:rPr>
  </w:style>
  <w:style w:type="paragraph" w:styleId="Kommentarthema">
    <w:name w:val="annotation subject"/>
    <w:basedOn w:val="Kommentartext"/>
    <w:next w:val="Kommentartext"/>
    <w:link w:val="KommentarthemaZchn"/>
    <w:semiHidden/>
    <w:unhideWhenUsed/>
    <w:rsid w:val="008E793A"/>
    <w:rPr>
      <w:b/>
      <w:bCs/>
    </w:rPr>
  </w:style>
  <w:style w:type="character" w:customStyle="1" w:styleId="KommentarthemaZchn">
    <w:name w:val="Kommentarthema Zchn"/>
    <w:basedOn w:val="KommentartextZchn"/>
    <w:link w:val="Kommentarthema"/>
    <w:semiHidden/>
    <w:rsid w:val="008E793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320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DECDF-2C53-48F2-9F28-E751AF04A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4774</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2</cp:revision>
  <cp:lastPrinted>2018-05-08T12:15:00Z</cp:lastPrinted>
  <dcterms:created xsi:type="dcterms:W3CDTF">2018-06-21T11:52:00Z</dcterms:created>
  <dcterms:modified xsi:type="dcterms:W3CDTF">2018-06-21T11:52:00Z</dcterms:modified>
</cp:coreProperties>
</file>